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3964" w14:textId="07D00B42" w:rsidR="008D6E12" w:rsidRPr="006B4843" w:rsidRDefault="00AA3F0C" w:rsidP="0009511D">
      <w:pPr>
        <w:jc w:val="left"/>
        <w:rPr>
          <w:rFonts w:cstheme="minorHAnsi"/>
          <w:b/>
          <w:bCs/>
          <w:color w:val="000000" w:themeColor="text1"/>
          <w:sz w:val="28"/>
          <w:szCs w:val="28"/>
        </w:rPr>
      </w:pPr>
      <w:bookmarkStart w:id="0" w:name="_Hlk32434208"/>
      <w:r w:rsidRPr="006B4843">
        <w:rPr>
          <w:rFonts w:cstheme="minorHAnsi"/>
          <w:b/>
          <w:bCs/>
          <w:color w:val="000000" w:themeColor="text1"/>
          <w:sz w:val="28"/>
          <w:szCs w:val="28"/>
        </w:rPr>
        <w:t>OSNOVNA</w:t>
      </w:r>
      <w:r w:rsidR="0009511D" w:rsidRPr="006B4843">
        <w:rPr>
          <w:rFonts w:cstheme="minorHAnsi"/>
          <w:b/>
          <w:bCs/>
          <w:color w:val="000000" w:themeColor="text1"/>
          <w:sz w:val="28"/>
          <w:szCs w:val="28"/>
        </w:rPr>
        <w:t xml:space="preserve"> </w:t>
      </w:r>
      <w:r w:rsidRPr="006B4843">
        <w:rPr>
          <w:rFonts w:cstheme="minorHAnsi"/>
          <w:b/>
          <w:bCs/>
          <w:color w:val="000000" w:themeColor="text1"/>
          <w:sz w:val="28"/>
          <w:szCs w:val="28"/>
        </w:rPr>
        <w:t xml:space="preserve">ŠOLA </w:t>
      </w:r>
      <w:r w:rsidRPr="006B4843">
        <w:rPr>
          <w:rFonts w:cstheme="minorHAnsi"/>
          <w:b/>
          <w:bCs/>
          <w:color w:val="000000" w:themeColor="text1"/>
          <w:sz w:val="28"/>
          <w:szCs w:val="28"/>
        </w:rPr>
        <w:br/>
        <w:t>LIVADE IZOLA</w:t>
      </w:r>
    </w:p>
    <w:p w14:paraId="4652B88A" w14:textId="77777777" w:rsidR="00A4276D" w:rsidRDefault="008D6E12" w:rsidP="133C3FEB">
      <w:pPr>
        <w:jc w:val="center"/>
        <w:rPr>
          <w:rFonts w:cstheme="minorHAnsi"/>
          <w:b/>
          <w:bCs/>
          <w:color w:val="000000" w:themeColor="text1"/>
          <w:sz w:val="28"/>
          <w:szCs w:val="28"/>
        </w:rPr>
      </w:pPr>
      <w:r w:rsidRPr="006B4843">
        <w:rPr>
          <w:rFonts w:cstheme="minorHAnsi"/>
          <w:b/>
          <w:bCs/>
          <w:color w:val="000000" w:themeColor="text1"/>
          <w:sz w:val="28"/>
          <w:szCs w:val="28"/>
        </w:rPr>
        <w:t xml:space="preserve"> </w:t>
      </w:r>
    </w:p>
    <w:p w14:paraId="496478F5" w14:textId="553AA82D" w:rsidR="008D6E12" w:rsidRPr="006B4843" w:rsidRDefault="008D6E12" w:rsidP="133C3FEB">
      <w:pPr>
        <w:jc w:val="center"/>
        <w:rPr>
          <w:rFonts w:cstheme="minorHAnsi"/>
          <w:b/>
          <w:bCs/>
          <w:color w:val="000000" w:themeColor="text1"/>
          <w:sz w:val="48"/>
          <w:szCs w:val="48"/>
        </w:rPr>
      </w:pPr>
      <w:r w:rsidRPr="006B4843">
        <w:rPr>
          <w:rFonts w:cstheme="minorHAnsi"/>
          <w:b/>
          <w:bCs/>
          <w:color w:val="000000" w:themeColor="text1"/>
          <w:sz w:val="48"/>
          <w:szCs w:val="48"/>
        </w:rPr>
        <w:t xml:space="preserve"> </w:t>
      </w:r>
    </w:p>
    <w:p w14:paraId="7EC31FB9" w14:textId="5FFCFB63" w:rsidR="008D6E12" w:rsidRPr="006B4843" w:rsidRDefault="25FB55F3" w:rsidP="133C3FEB">
      <w:pPr>
        <w:jc w:val="center"/>
        <w:rPr>
          <w:rFonts w:cstheme="minorHAnsi"/>
          <w:b/>
          <w:bCs/>
          <w:color w:val="000000" w:themeColor="text1"/>
          <w:sz w:val="48"/>
          <w:szCs w:val="48"/>
        </w:rPr>
      </w:pPr>
      <w:r w:rsidRPr="006B4843">
        <w:rPr>
          <w:rFonts w:cstheme="minorHAnsi"/>
          <w:b/>
          <w:bCs/>
          <w:color w:val="000000" w:themeColor="text1"/>
          <w:sz w:val="48"/>
          <w:szCs w:val="48"/>
        </w:rPr>
        <w:t>POROČILO</w:t>
      </w:r>
    </w:p>
    <w:p w14:paraId="32D3C184" w14:textId="75D6DAB7" w:rsidR="008D6E12" w:rsidRPr="006B4843" w:rsidRDefault="25FB55F3" w:rsidP="133C3FEB">
      <w:pPr>
        <w:jc w:val="center"/>
        <w:rPr>
          <w:rFonts w:cstheme="minorHAnsi"/>
          <w:b/>
          <w:bCs/>
          <w:color w:val="000000" w:themeColor="text1"/>
          <w:sz w:val="32"/>
          <w:szCs w:val="32"/>
        </w:rPr>
      </w:pPr>
      <w:r w:rsidRPr="006B4843">
        <w:rPr>
          <w:rFonts w:cstheme="minorHAnsi"/>
          <w:b/>
          <w:bCs/>
          <w:color w:val="000000" w:themeColor="text1"/>
          <w:sz w:val="32"/>
          <w:szCs w:val="32"/>
        </w:rPr>
        <w:t>O REALIZACIJI LETNEGA DELOVNEGA NAČRTA</w:t>
      </w:r>
    </w:p>
    <w:p w14:paraId="4E4E6A38" w14:textId="172966F0" w:rsidR="008D6E12" w:rsidRPr="006B4843" w:rsidRDefault="25FB55F3" w:rsidP="133C3FEB">
      <w:pPr>
        <w:jc w:val="center"/>
        <w:rPr>
          <w:rFonts w:cstheme="minorHAnsi"/>
          <w:b/>
          <w:bCs/>
          <w:color w:val="000000" w:themeColor="text1"/>
          <w:sz w:val="24"/>
          <w:szCs w:val="24"/>
        </w:rPr>
      </w:pPr>
      <w:r w:rsidRPr="006B4843">
        <w:rPr>
          <w:rFonts w:cstheme="minorHAnsi"/>
          <w:b/>
          <w:bCs/>
          <w:color w:val="000000" w:themeColor="text1"/>
          <w:sz w:val="52"/>
          <w:szCs w:val="52"/>
        </w:rPr>
        <w:t>ŠOLSKO LETO 20</w:t>
      </w:r>
      <w:r w:rsidR="00D00A0A" w:rsidRPr="006B4843">
        <w:rPr>
          <w:rFonts w:cstheme="minorHAnsi"/>
          <w:b/>
          <w:bCs/>
          <w:color w:val="000000" w:themeColor="text1"/>
          <w:sz w:val="52"/>
          <w:szCs w:val="52"/>
        </w:rPr>
        <w:t>2</w:t>
      </w:r>
      <w:r w:rsidR="001926BC" w:rsidRPr="006B4843">
        <w:rPr>
          <w:rFonts w:cstheme="minorHAnsi"/>
          <w:b/>
          <w:bCs/>
          <w:color w:val="000000" w:themeColor="text1"/>
          <w:sz w:val="52"/>
          <w:szCs w:val="52"/>
        </w:rPr>
        <w:t>3</w:t>
      </w:r>
      <w:r w:rsidRPr="006B4843">
        <w:rPr>
          <w:rFonts w:cstheme="minorHAnsi"/>
          <w:b/>
          <w:bCs/>
          <w:color w:val="000000" w:themeColor="text1"/>
          <w:sz w:val="52"/>
          <w:szCs w:val="52"/>
        </w:rPr>
        <w:t>/2</w:t>
      </w:r>
      <w:r w:rsidR="001926BC" w:rsidRPr="006B4843">
        <w:rPr>
          <w:rFonts w:cstheme="minorHAnsi"/>
          <w:b/>
          <w:bCs/>
          <w:color w:val="000000" w:themeColor="text1"/>
          <w:sz w:val="52"/>
          <w:szCs w:val="52"/>
        </w:rPr>
        <w:t>4</w:t>
      </w:r>
    </w:p>
    <w:p w14:paraId="450D62D8" w14:textId="178C8AFF" w:rsidR="008D6E12" w:rsidRPr="006B4843" w:rsidRDefault="25FB55F3" w:rsidP="133C3FEB">
      <w:pPr>
        <w:jc w:val="center"/>
        <w:rPr>
          <w:rFonts w:cstheme="minorHAnsi"/>
          <w:b/>
          <w:bCs/>
          <w:color w:val="000000" w:themeColor="text1"/>
          <w:sz w:val="24"/>
          <w:szCs w:val="24"/>
        </w:rPr>
      </w:pPr>
      <w:r w:rsidRPr="006B4843">
        <w:rPr>
          <w:rFonts w:cstheme="minorHAnsi"/>
          <w:b/>
          <w:bCs/>
          <w:color w:val="000000" w:themeColor="text1"/>
          <w:sz w:val="24"/>
          <w:szCs w:val="24"/>
        </w:rPr>
        <w:t>Maja CETIN</w:t>
      </w:r>
    </w:p>
    <w:p w14:paraId="2CFD54E2" w14:textId="4C7EA043" w:rsidR="008D6E12" w:rsidRPr="006B4843" w:rsidRDefault="25FB55F3" w:rsidP="133C3FEB">
      <w:pPr>
        <w:jc w:val="center"/>
        <w:rPr>
          <w:rFonts w:cstheme="minorHAnsi"/>
          <w:color w:val="000000" w:themeColor="text1"/>
          <w:sz w:val="24"/>
          <w:szCs w:val="24"/>
        </w:rPr>
      </w:pPr>
      <w:r w:rsidRPr="006B4843">
        <w:rPr>
          <w:rFonts w:cstheme="minorHAnsi"/>
          <w:color w:val="000000" w:themeColor="text1"/>
          <w:sz w:val="24"/>
          <w:szCs w:val="24"/>
        </w:rPr>
        <w:t>Podatke za poročilo so posredovali:</w:t>
      </w:r>
    </w:p>
    <w:p w14:paraId="5979DDF5" w14:textId="4B758171" w:rsidR="008D6E12" w:rsidRPr="006B4843" w:rsidRDefault="25FB55F3" w:rsidP="133C3FEB">
      <w:pPr>
        <w:jc w:val="center"/>
        <w:rPr>
          <w:rFonts w:cstheme="minorHAnsi"/>
          <w:color w:val="000000" w:themeColor="text1"/>
          <w:sz w:val="24"/>
          <w:szCs w:val="24"/>
        </w:rPr>
      </w:pPr>
      <w:r w:rsidRPr="006B4843">
        <w:rPr>
          <w:rFonts w:cstheme="minorHAnsi"/>
          <w:color w:val="000000" w:themeColor="text1"/>
          <w:sz w:val="24"/>
          <w:szCs w:val="24"/>
        </w:rPr>
        <w:t>Katja Bonaca</w:t>
      </w:r>
    </w:p>
    <w:p w14:paraId="15BD1FB3" w14:textId="38E61D41" w:rsidR="008D6E12" w:rsidRPr="006B4843" w:rsidRDefault="00494037" w:rsidP="133C3FEB">
      <w:pPr>
        <w:jc w:val="center"/>
        <w:rPr>
          <w:rFonts w:cstheme="minorHAnsi"/>
          <w:color w:val="000000" w:themeColor="text1"/>
          <w:sz w:val="24"/>
          <w:szCs w:val="24"/>
        </w:rPr>
      </w:pPr>
      <w:r w:rsidRPr="006B4843">
        <w:rPr>
          <w:rFonts w:cstheme="minorHAnsi"/>
          <w:color w:val="000000" w:themeColor="text1"/>
          <w:sz w:val="24"/>
          <w:szCs w:val="24"/>
        </w:rPr>
        <w:t>Anja Sever</w:t>
      </w:r>
    </w:p>
    <w:p w14:paraId="10A10E1A" w14:textId="39A3D885" w:rsidR="008D6E12" w:rsidRPr="006B4843" w:rsidRDefault="25FB55F3" w:rsidP="133C3FEB">
      <w:pPr>
        <w:jc w:val="center"/>
        <w:rPr>
          <w:rFonts w:cstheme="minorHAnsi"/>
          <w:color w:val="000000" w:themeColor="text1"/>
          <w:sz w:val="24"/>
          <w:szCs w:val="24"/>
        </w:rPr>
      </w:pPr>
      <w:r w:rsidRPr="006B4843">
        <w:rPr>
          <w:rFonts w:cstheme="minorHAnsi"/>
          <w:color w:val="000000" w:themeColor="text1"/>
          <w:sz w:val="24"/>
          <w:szCs w:val="24"/>
        </w:rPr>
        <w:t>Dolores Čendak Vozila</w:t>
      </w:r>
    </w:p>
    <w:p w14:paraId="1CD048D3" w14:textId="0DB630F8" w:rsidR="008D6E12" w:rsidRPr="006B4843" w:rsidRDefault="25FB55F3" w:rsidP="133C3FEB">
      <w:pPr>
        <w:jc w:val="center"/>
        <w:rPr>
          <w:rFonts w:cstheme="minorHAnsi"/>
          <w:color w:val="000000" w:themeColor="text1"/>
          <w:sz w:val="24"/>
          <w:szCs w:val="24"/>
        </w:rPr>
      </w:pPr>
      <w:r w:rsidRPr="006B4843">
        <w:rPr>
          <w:rFonts w:cstheme="minorHAnsi"/>
          <w:color w:val="000000" w:themeColor="text1"/>
          <w:sz w:val="24"/>
          <w:szCs w:val="24"/>
        </w:rPr>
        <w:t>Maja Murovec</w:t>
      </w:r>
    </w:p>
    <w:p w14:paraId="7B5EEBF3" w14:textId="0FB6B9D8" w:rsidR="008D6E12" w:rsidRPr="006B4843" w:rsidRDefault="00FC6087" w:rsidP="133C3FEB">
      <w:pPr>
        <w:jc w:val="center"/>
        <w:rPr>
          <w:rFonts w:cstheme="minorHAnsi"/>
          <w:color w:val="000000" w:themeColor="text1"/>
          <w:sz w:val="24"/>
          <w:szCs w:val="24"/>
        </w:rPr>
      </w:pPr>
      <w:r w:rsidRPr="006B4843">
        <w:rPr>
          <w:rFonts w:cstheme="minorHAnsi"/>
          <w:color w:val="000000" w:themeColor="text1"/>
          <w:sz w:val="24"/>
          <w:szCs w:val="24"/>
        </w:rPr>
        <w:t>Staša Jug</w:t>
      </w:r>
    </w:p>
    <w:p w14:paraId="12356EEE" w14:textId="30D7083A" w:rsidR="008D6E12" w:rsidRPr="006B4843" w:rsidRDefault="00A4276D" w:rsidP="133C3FEB">
      <w:pPr>
        <w:jc w:val="center"/>
        <w:rPr>
          <w:rFonts w:cstheme="minorHAnsi"/>
          <w:b/>
          <w:bCs/>
          <w:color w:val="000000" w:themeColor="text1"/>
          <w:sz w:val="52"/>
          <w:szCs w:val="52"/>
        </w:rPr>
      </w:pPr>
      <w:r w:rsidRPr="00FA5FE0">
        <w:rPr>
          <w:noProof/>
        </w:rPr>
        <w:drawing>
          <wp:anchor distT="0" distB="0" distL="114300" distR="114300" simplePos="0" relativeHeight="251659264" behindDoc="1" locked="0" layoutInCell="1" allowOverlap="1" wp14:anchorId="7A37F987" wp14:editId="1D501F8F">
            <wp:simplePos x="0" y="0"/>
            <wp:positionH relativeFrom="column">
              <wp:posOffset>2092122</wp:posOffset>
            </wp:positionH>
            <wp:positionV relativeFrom="paragraph">
              <wp:posOffset>155067</wp:posOffset>
            </wp:positionV>
            <wp:extent cx="1555115" cy="1569085"/>
            <wp:effectExtent l="0" t="0" r="6985" b="0"/>
            <wp:wrapSquare wrapText="bothSides"/>
            <wp:docPr id="3" name="Slika 3" descr="Slika, ki vsebuje besede pisava, logotip, grafik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pisava, logotip, grafika, simbol&#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5115" cy="1569085"/>
                    </a:xfrm>
                    <a:prstGeom prst="rect">
                      <a:avLst/>
                    </a:prstGeom>
                  </pic:spPr>
                </pic:pic>
              </a:graphicData>
            </a:graphic>
            <wp14:sizeRelH relativeFrom="page">
              <wp14:pctWidth>0</wp14:pctWidth>
            </wp14:sizeRelH>
            <wp14:sizeRelV relativeFrom="page">
              <wp14:pctHeight>0</wp14:pctHeight>
            </wp14:sizeRelV>
          </wp:anchor>
        </w:drawing>
      </w:r>
    </w:p>
    <w:p w14:paraId="45F2AFF7" w14:textId="0EBF4617" w:rsidR="008D6E12" w:rsidRPr="006B4843" w:rsidRDefault="00874168" w:rsidP="00632B9B">
      <w:pPr>
        <w:tabs>
          <w:tab w:val="right" w:pos="9072"/>
        </w:tabs>
        <w:spacing w:before="3000"/>
        <w:jc w:val="left"/>
        <w:rPr>
          <w:rFonts w:cstheme="minorHAnsi"/>
          <w:b/>
          <w:bCs/>
          <w:color w:val="000000" w:themeColor="text1"/>
          <w:sz w:val="28"/>
          <w:szCs w:val="28"/>
        </w:rPr>
      </w:pPr>
      <w:r w:rsidRPr="006B4843">
        <w:rPr>
          <w:rFonts w:cstheme="minorHAnsi"/>
          <w:b/>
          <w:bCs/>
          <w:color w:val="000000" w:themeColor="text1"/>
          <w:sz w:val="28"/>
          <w:szCs w:val="28"/>
        </w:rPr>
        <w:t xml:space="preserve">Izola, </w:t>
      </w:r>
      <w:r w:rsidR="285652CC" w:rsidRPr="006B4843">
        <w:rPr>
          <w:rFonts w:cstheme="minorHAnsi"/>
          <w:b/>
          <w:bCs/>
          <w:color w:val="000000" w:themeColor="text1"/>
          <w:sz w:val="28"/>
          <w:szCs w:val="28"/>
        </w:rPr>
        <w:t>september 202</w:t>
      </w:r>
      <w:r w:rsidR="001926BC" w:rsidRPr="006B4843">
        <w:rPr>
          <w:rFonts w:cstheme="minorHAnsi"/>
          <w:b/>
          <w:bCs/>
          <w:color w:val="000000" w:themeColor="text1"/>
          <w:sz w:val="28"/>
          <w:szCs w:val="28"/>
        </w:rPr>
        <w:t>4</w:t>
      </w:r>
      <w:r w:rsidR="285652CC" w:rsidRPr="006B4843">
        <w:rPr>
          <w:rFonts w:cstheme="minorHAnsi"/>
          <w:b/>
          <w:bCs/>
          <w:color w:val="000000" w:themeColor="text1"/>
          <w:sz w:val="28"/>
          <w:szCs w:val="28"/>
        </w:rPr>
        <w:t xml:space="preserve">                                             </w:t>
      </w:r>
      <w:r w:rsidR="002C2B57" w:rsidRPr="006B4843">
        <w:rPr>
          <w:rFonts w:cstheme="minorHAnsi"/>
          <w:b/>
          <w:bCs/>
          <w:color w:val="000000" w:themeColor="text1"/>
          <w:sz w:val="28"/>
          <w:szCs w:val="28"/>
        </w:rPr>
        <w:tab/>
      </w:r>
      <w:r w:rsidRPr="006B4843">
        <w:rPr>
          <w:rFonts w:cstheme="minorHAnsi"/>
          <w:b/>
          <w:bCs/>
          <w:color w:val="000000" w:themeColor="text1"/>
          <w:sz w:val="28"/>
          <w:szCs w:val="28"/>
        </w:rPr>
        <w:t>Ravnateljica Maja CETIN</w:t>
      </w:r>
    </w:p>
    <w:p w14:paraId="058E7B6D" w14:textId="62F329DD" w:rsidR="008D6E12" w:rsidRPr="006B4843" w:rsidRDefault="008D6E12" w:rsidP="0097601F">
      <w:pPr>
        <w:rPr>
          <w:rStyle w:val="Naslovknjige"/>
          <w:rFonts w:cstheme="minorHAnsi"/>
          <w:b w:val="0"/>
          <w:bCs w:val="0"/>
          <w:i w:val="0"/>
          <w:iCs w:val="0"/>
          <w:color w:val="000000" w:themeColor="text1"/>
          <w:spacing w:val="0"/>
        </w:rPr>
      </w:pPr>
      <w:r w:rsidRPr="006B4843">
        <w:rPr>
          <w:rFonts w:cstheme="minorHAnsi"/>
          <w:b/>
          <w:bCs/>
          <w:color w:val="000000" w:themeColor="text1"/>
          <w:sz w:val="28"/>
          <w:szCs w:val="28"/>
        </w:rPr>
        <w:t xml:space="preserve"> </w:t>
      </w:r>
      <w:r w:rsidR="00091DB0" w:rsidRPr="006B4843">
        <w:rPr>
          <w:rFonts w:cstheme="minorHAnsi"/>
          <w:color w:val="000000" w:themeColor="text1"/>
        </w:rPr>
        <w:br w:type="page"/>
      </w:r>
    </w:p>
    <w:sdt>
      <w:sdtPr>
        <w:rPr>
          <w:b w:val="0"/>
          <w:bCs w:val="0"/>
          <w:caps w:val="0"/>
          <w:color w:val="auto"/>
          <w:spacing w:val="0"/>
          <w:sz w:val="19"/>
          <w:szCs w:val="20"/>
          <w:lang w:eastAsia="en-US"/>
        </w:rPr>
        <w:id w:val="-157701266"/>
        <w:docPartObj>
          <w:docPartGallery w:val="Table of Contents"/>
          <w:docPartUnique/>
        </w:docPartObj>
      </w:sdtPr>
      <w:sdtEndPr/>
      <w:sdtContent>
        <w:p w14:paraId="7912E1F2" w14:textId="75488CC3" w:rsidR="002F034A" w:rsidRDefault="002F034A">
          <w:pPr>
            <w:pStyle w:val="NaslovTOC"/>
          </w:pPr>
          <w:r>
            <w:t>Kazalo vsebine</w:t>
          </w:r>
        </w:p>
        <w:p w14:paraId="3355F7FD" w14:textId="3B61C96D" w:rsidR="002F034A" w:rsidRDefault="002F034A">
          <w:pPr>
            <w:pStyle w:val="Kazalovsebine1"/>
            <w:tabs>
              <w:tab w:val="left" w:pos="480"/>
              <w:tab w:val="right" w:leader="dot" w:pos="9062"/>
            </w:tabs>
            <w:rPr>
              <w:rFonts w:asciiTheme="minorHAnsi" w:eastAsiaTheme="minorEastAsia" w:hAnsiTheme="minorHAnsi" w:cstheme="minorBidi"/>
              <w:noProof/>
              <w:sz w:val="22"/>
              <w:szCs w:val="22"/>
              <w:lang w:eastAsia="sl-SI"/>
            </w:rPr>
          </w:pPr>
          <w:r>
            <w:fldChar w:fldCharType="begin"/>
          </w:r>
          <w:r>
            <w:instrText xml:space="preserve"> TOC \o "1-3" \h \z \u </w:instrText>
          </w:r>
          <w:r>
            <w:fldChar w:fldCharType="separate"/>
          </w:r>
          <w:hyperlink w:anchor="_Toc178165427" w:history="1">
            <w:r w:rsidRPr="00A833AE">
              <w:rPr>
                <w:rStyle w:val="Hiperpovezava"/>
                <w:noProof/>
              </w:rPr>
              <w:t>1</w:t>
            </w:r>
            <w:r>
              <w:rPr>
                <w:rFonts w:asciiTheme="minorHAnsi" w:eastAsiaTheme="minorEastAsia" w:hAnsiTheme="minorHAnsi" w:cstheme="minorBidi"/>
                <w:noProof/>
                <w:sz w:val="22"/>
                <w:szCs w:val="22"/>
                <w:lang w:eastAsia="sl-SI"/>
              </w:rPr>
              <w:tab/>
            </w:r>
            <w:r w:rsidRPr="00A833AE">
              <w:rPr>
                <w:rStyle w:val="Hiperpovezava"/>
                <w:noProof/>
              </w:rPr>
              <w:t>UVOD</w:t>
            </w:r>
            <w:r>
              <w:rPr>
                <w:noProof/>
                <w:webHidden/>
              </w:rPr>
              <w:tab/>
            </w:r>
            <w:r>
              <w:rPr>
                <w:noProof/>
                <w:webHidden/>
              </w:rPr>
              <w:fldChar w:fldCharType="begin"/>
            </w:r>
            <w:r>
              <w:rPr>
                <w:noProof/>
                <w:webHidden/>
              </w:rPr>
              <w:instrText xml:space="preserve"> PAGEREF _Toc178165427 \h </w:instrText>
            </w:r>
            <w:r>
              <w:rPr>
                <w:noProof/>
                <w:webHidden/>
              </w:rPr>
            </w:r>
            <w:r>
              <w:rPr>
                <w:noProof/>
                <w:webHidden/>
              </w:rPr>
              <w:fldChar w:fldCharType="separate"/>
            </w:r>
            <w:r w:rsidR="006B1456">
              <w:rPr>
                <w:noProof/>
                <w:webHidden/>
              </w:rPr>
              <w:t>1</w:t>
            </w:r>
            <w:r>
              <w:rPr>
                <w:noProof/>
                <w:webHidden/>
              </w:rPr>
              <w:fldChar w:fldCharType="end"/>
            </w:r>
          </w:hyperlink>
        </w:p>
        <w:p w14:paraId="041767E6" w14:textId="6C0520C7" w:rsidR="002F034A" w:rsidRDefault="007C4131">
          <w:pPr>
            <w:pStyle w:val="Kazalovsebine1"/>
            <w:tabs>
              <w:tab w:val="left" w:pos="480"/>
              <w:tab w:val="right" w:leader="dot" w:pos="9062"/>
            </w:tabs>
            <w:rPr>
              <w:rFonts w:asciiTheme="minorHAnsi" w:eastAsiaTheme="minorEastAsia" w:hAnsiTheme="minorHAnsi" w:cstheme="minorBidi"/>
              <w:noProof/>
              <w:sz w:val="22"/>
              <w:szCs w:val="22"/>
              <w:lang w:eastAsia="sl-SI"/>
            </w:rPr>
          </w:pPr>
          <w:hyperlink w:anchor="_Toc178165428" w:history="1">
            <w:r w:rsidR="002F034A" w:rsidRPr="00A833AE">
              <w:rPr>
                <w:rStyle w:val="Hiperpovezava"/>
                <w:noProof/>
              </w:rPr>
              <w:t>2</w:t>
            </w:r>
            <w:r w:rsidR="002F034A">
              <w:rPr>
                <w:rFonts w:asciiTheme="minorHAnsi" w:eastAsiaTheme="minorEastAsia" w:hAnsiTheme="minorHAnsi" w:cstheme="minorBidi"/>
                <w:noProof/>
                <w:sz w:val="22"/>
                <w:szCs w:val="22"/>
                <w:lang w:eastAsia="sl-SI"/>
              </w:rPr>
              <w:tab/>
            </w:r>
            <w:r w:rsidR="002F034A" w:rsidRPr="00A833AE">
              <w:rPr>
                <w:rStyle w:val="Hiperpovezava"/>
                <w:noProof/>
              </w:rPr>
              <w:t>ORGANIZACIJA POUKA</w:t>
            </w:r>
            <w:r w:rsidR="002F034A">
              <w:rPr>
                <w:noProof/>
                <w:webHidden/>
              </w:rPr>
              <w:tab/>
            </w:r>
            <w:r w:rsidR="002F034A">
              <w:rPr>
                <w:noProof/>
                <w:webHidden/>
              </w:rPr>
              <w:fldChar w:fldCharType="begin"/>
            </w:r>
            <w:r w:rsidR="002F034A">
              <w:rPr>
                <w:noProof/>
                <w:webHidden/>
              </w:rPr>
              <w:instrText xml:space="preserve"> PAGEREF _Toc178165428 \h </w:instrText>
            </w:r>
            <w:r w:rsidR="002F034A">
              <w:rPr>
                <w:noProof/>
                <w:webHidden/>
              </w:rPr>
            </w:r>
            <w:r w:rsidR="002F034A">
              <w:rPr>
                <w:noProof/>
                <w:webHidden/>
              </w:rPr>
              <w:fldChar w:fldCharType="separate"/>
            </w:r>
            <w:r w:rsidR="006B1456">
              <w:rPr>
                <w:noProof/>
                <w:webHidden/>
              </w:rPr>
              <w:t>1</w:t>
            </w:r>
            <w:r w:rsidR="002F034A">
              <w:rPr>
                <w:noProof/>
                <w:webHidden/>
              </w:rPr>
              <w:fldChar w:fldCharType="end"/>
            </w:r>
          </w:hyperlink>
        </w:p>
        <w:p w14:paraId="10F9A4DF" w14:textId="4B0AC021" w:rsidR="002F034A" w:rsidRDefault="007C4131">
          <w:pPr>
            <w:pStyle w:val="Kazalovsebine1"/>
            <w:tabs>
              <w:tab w:val="left" w:pos="480"/>
              <w:tab w:val="right" w:leader="dot" w:pos="9062"/>
            </w:tabs>
            <w:rPr>
              <w:rFonts w:asciiTheme="minorHAnsi" w:eastAsiaTheme="minorEastAsia" w:hAnsiTheme="minorHAnsi" w:cstheme="minorBidi"/>
              <w:noProof/>
              <w:sz w:val="22"/>
              <w:szCs w:val="22"/>
              <w:lang w:eastAsia="sl-SI"/>
            </w:rPr>
          </w:pPr>
          <w:hyperlink w:anchor="_Toc178165429" w:history="1">
            <w:r w:rsidR="002F034A" w:rsidRPr="00A833AE">
              <w:rPr>
                <w:rStyle w:val="Hiperpovezava"/>
                <w:noProof/>
              </w:rPr>
              <w:t>3</w:t>
            </w:r>
            <w:r w:rsidR="002F034A">
              <w:rPr>
                <w:rFonts w:asciiTheme="minorHAnsi" w:eastAsiaTheme="minorEastAsia" w:hAnsiTheme="minorHAnsi" w:cstheme="minorBidi"/>
                <w:noProof/>
                <w:sz w:val="22"/>
                <w:szCs w:val="22"/>
                <w:lang w:eastAsia="sl-SI"/>
              </w:rPr>
              <w:tab/>
            </w:r>
            <w:r w:rsidR="002F034A" w:rsidRPr="00A833AE">
              <w:rPr>
                <w:rStyle w:val="Hiperpovezava"/>
                <w:noProof/>
              </w:rPr>
              <w:t>REALIZIRANE PREDNOSTNE NALOGE</w:t>
            </w:r>
            <w:r w:rsidR="002F034A">
              <w:rPr>
                <w:noProof/>
                <w:webHidden/>
              </w:rPr>
              <w:tab/>
            </w:r>
            <w:r w:rsidR="002F034A">
              <w:rPr>
                <w:noProof/>
                <w:webHidden/>
              </w:rPr>
              <w:fldChar w:fldCharType="begin"/>
            </w:r>
            <w:r w:rsidR="002F034A">
              <w:rPr>
                <w:noProof/>
                <w:webHidden/>
              </w:rPr>
              <w:instrText xml:space="preserve"> PAGEREF _Toc178165429 \h </w:instrText>
            </w:r>
            <w:r w:rsidR="002F034A">
              <w:rPr>
                <w:noProof/>
                <w:webHidden/>
              </w:rPr>
            </w:r>
            <w:r w:rsidR="002F034A">
              <w:rPr>
                <w:noProof/>
                <w:webHidden/>
              </w:rPr>
              <w:fldChar w:fldCharType="separate"/>
            </w:r>
            <w:r w:rsidR="006B1456">
              <w:rPr>
                <w:noProof/>
                <w:webHidden/>
              </w:rPr>
              <w:t>4</w:t>
            </w:r>
            <w:r w:rsidR="002F034A">
              <w:rPr>
                <w:noProof/>
                <w:webHidden/>
              </w:rPr>
              <w:fldChar w:fldCharType="end"/>
            </w:r>
          </w:hyperlink>
        </w:p>
        <w:p w14:paraId="5436A8F8" w14:textId="32EA13AD" w:rsidR="002F034A" w:rsidRDefault="007C4131">
          <w:pPr>
            <w:pStyle w:val="Kazalovsebine1"/>
            <w:tabs>
              <w:tab w:val="left" w:pos="480"/>
              <w:tab w:val="right" w:leader="dot" w:pos="9062"/>
            </w:tabs>
            <w:rPr>
              <w:rFonts w:asciiTheme="minorHAnsi" w:eastAsiaTheme="minorEastAsia" w:hAnsiTheme="minorHAnsi" w:cstheme="minorBidi"/>
              <w:noProof/>
              <w:sz w:val="22"/>
              <w:szCs w:val="22"/>
              <w:lang w:eastAsia="sl-SI"/>
            </w:rPr>
          </w:pPr>
          <w:hyperlink w:anchor="_Toc178165430" w:history="1">
            <w:r w:rsidR="002F034A" w:rsidRPr="00A833AE">
              <w:rPr>
                <w:rStyle w:val="Hiperpovezava"/>
                <w:noProof/>
              </w:rPr>
              <w:t>4</w:t>
            </w:r>
            <w:r w:rsidR="002F034A">
              <w:rPr>
                <w:rFonts w:asciiTheme="minorHAnsi" w:eastAsiaTheme="minorEastAsia" w:hAnsiTheme="minorHAnsi" w:cstheme="minorBidi"/>
                <w:noProof/>
                <w:sz w:val="22"/>
                <w:szCs w:val="22"/>
                <w:lang w:eastAsia="sl-SI"/>
              </w:rPr>
              <w:tab/>
            </w:r>
            <w:r w:rsidR="002F034A" w:rsidRPr="00A833AE">
              <w:rPr>
                <w:rStyle w:val="Hiperpovezava"/>
                <w:noProof/>
              </w:rPr>
              <w:t>KADRI</w:t>
            </w:r>
            <w:r w:rsidR="002F034A">
              <w:rPr>
                <w:noProof/>
                <w:webHidden/>
              </w:rPr>
              <w:tab/>
            </w:r>
            <w:r w:rsidR="002F034A">
              <w:rPr>
                <w:noProof/>
                <w:webHidden/>
              </w:rPr>
              <w:fldChar w:fldCharType="begin"/>
            </w:r>
            <w:r w:rsidR="002F034A">
              <w:rPr>
                <w:noProof/>
                <w:webHidden/>
              </w:rPr>
              <w:instrText xml:space="preserve"> PAGEREF _Toc178165430 \h </w:instrText>
            </w:r>
            <w:r w:rsidR="002F034A">
              <w:rPr>
                <w:noProof/>
                <w:webHidden/>
              </w:rPr>
            </w:r>
            <w:r w:rsidR="002F034A">
              <w:rPr>
                <w:noProof/>
                <w:webHidden/>
              </w:rPr>
              <w:fldChar w:fldCharType="separate"/>
            </w:r>
            <w:r w:rsidR="006B1456">
              <w:rPr>
                <w:noProof/>
                <w:webHidden/>
              </w:rPr>
              <w:t>9</w:t>
            </w:r>
            <w:r w:rsidR="002F034A">
              <w:rPr>
                <w:noProof/>
                <w:webHidden/>
              </w:rPr>
              <w:fldChar w:fldCharType="end"/>
            </w:r>
          </w:hyperlink>
        </w:p>
        <w:p w14:paraId="4FFD2781" w14:textId="2EEFDBF1" w:rsidR="002F034A" w:rsidRDefault="007C4131">
          <w:pPr>
            <w:pStyle w:val="Kazalovsebine2"/>
            <w:tabs>
              <w:tab w:val="left" w:pos="880"/>
              <w:tab w:val="right" w:leader="dot" w:pos="9062"/>
            </w:tabs>
            <w:rPr>
              <w:rFonts w:asciiTheme="minorHAnsi" w:eastAsiaTheme="minorEastAsia" w:hAnsiTheme="minorHAnsi" w:cstheme="minorBidi"/>
              <w:noProof/>
              <w:sz w:val="22"/>
              <w:szCs w:val="22"/>
            </w:rPr>
          </w:pPr>
          <w:hyperlink w:anchor="_Toc178165431" w:history="1">
            <w:r w:rsidR="002F034A" w:rsidRPr="00A833AE">
              <w:rPr>
                <w:rStyle w:val="Hiperpovezava"/>
                <w:noProof/>
              </w:rPr>
              <w:t>4.1</w:t>
            </w:r>
            <w:r w:rsidR="002F034A">
              <w:rPr>
                <w:rFonts w:asciiTheme="minorHAnsi" w:eastAsiaTheme="minorEastAsia" w:hAnsiTheme="minorHAnsi" w:cstheme="minorBidi"/>
                <w:noProof/>
                <w:sz w:val="22"/>
                <w:szCs w:val="22"/>
              </w:rPr>
              <w:tab/>
            </w:r>
            <w:r w:rsidR="002F034A" w:rsidRPr="00A833AE">
              <w:rPr>
                <w:rStyle w:val="Hiperpovezava"/>
                <w:noProof/>
              </w:rPr>
              <w:t>KADROVSKA ZASEDBA</w:t>
            </w:r>
            <w:r w:rsidR="002F034A">
              <w:rPr>
                <w:noProof/>
                <w:webHidden/>
              </w:rPr>
              <w:tab/>
            </w:r>
            <w:r w:rsidR="002F034A">
              <w:rPr>
                <w:noProof/>
                <w:webHidden/>
              </w:rPr>
              <w:fldChar w:fldCharType="begin"/>
            </w:r>
            <w:r w:rsidR="002F034A">
              <w:rPr>
                <w:noProof/>
                <w:webHidden/>
              </w:rPr>
              <w:instrText xml:space="preserve"> PAGEREF _Toc178165431 \h </w:instrText>
            </w:r>
            <w:r w:rsidR="002F034A">
              <w:rPr>
                <w:noProof/>
                <w:webHidden/>
              </w:rPr>
            </w:r>
            <w:r w:rsidR="002F034A">
              <w:rPr>
                <w:noProof/>
                <w:webHidden/>
              </w:rPr>
              <w:fldChar w:fldCharType="separate"/>
            </w:r>
            <w:r w:rsidR="006B1456">
              <w:rPr>
                <w:noProof/>
                <w:webHidden/>
              </w:rPr>
              <w:t>9</w:t>
            </w:r>
            <w:r w:rsidR="002F034A">
              <w:rPr>
                <w:noProof/>
                <w:webHidden/>
              </w:rPr>
              <w:fldChar w:fldCharType="end"/>
            </w:r>
          </w:hyperlink>
        </w:p>
        <w:p w14:paraId="3DE171E8" w14:textId="110524DF" w:rsidR="002F034A" w:rsidRDefault="007C4131">
          <w:pPr>
            <w:pStyle w:val="Kazalovsebine2"/>
            <w:tabs>
              <w:tab w:val="left" w:pos="880"/>
              <w:tab w:val="right" w:leader="dot" w:pos="9062"/>
            </w:tabs>
            <w:rPr>
              <w:rFonts w:asciiTheme="minorHAnsi" w:eastAsiaTheme="minorEastAsia" w:hAnsiTheme="minorHAnsi" w:cstheme="minorBidi"/>
              <w:noProof/>
              <w:sz w:val="22"/>
              <w:szCs w:val="22"/>
            </w:rPr>
          </w:pPr>
          <w:hyperlink w:anchor="_Toc178165432" w:history="1">
            <w:r w:rsidR="002F034A" w:rsidRPr="00A833AE">
              <w:rPr>
                <w:rStyle w:val="Hiperpovezava"/>
                <w:noProof/>
              </w:rPr>
              <w:t>4.2</w:t>
            </w:r>
            <w:r w:rsidR="002F034A">
              <w:rPr>
                <w:rFonts w:asciiTheme="minorHAnsi" w:eastAsiaTheme="minorEastAsia" w:hAnsiTheme="minorHAnsi" w:cstheme="minorBidi"/>
                <w:noProof/>
                <w:sz w:val="22"/>
                <w:szCs w:val="22"/>
              </w:rPr>
              <w:tab/>
            </w:r>
            <w:r w:rsidR="002F034A" w:rsidRPr="00A833AE">
              <w:rPr>
                <w:rStyle w:val="Hiperpovezava"/>
                <w:noProof/>
              </w:rPr>
              <w:t>SODELOVANJE Z DRUGIMI ŠOLAMI NA KADROVSKEM PODROČJU</w:t>
            </w:r>
            <w:r w:rsidR="002F034A">
              <w:rPr>
                <w:noProof/>
                <w:webHidden/>
              </w:rPr>
              <w:tab/>
            </w:r>
            <w:r w:rsidR="002F034A">
              <w:rPr>
                <w:noProof/>
                <w:webHidden/>
              </w:rPr>
              <w:fldChar w:fldCharType="begin"/>
            </w:r>
            <w:r w:rsidR="002F034A">
              <w:rPr>
                <w:noProof/>
                <w:webHidden/>
              </w:rPr>
              <w:instrText xml:space="preserve"> PAGEREF _Toc178165432 \h </w:instrText>
            </w:r>
            <w:r w:rsidR="002F034A">
              <w:rPr>
                <w:noProof/>
                <w:webHidden/>
              </w:rPr>
            </w:r>
            <w:r w:rsidR="002F034A">
              <w:rPr>
                <w:noProof/>
                <w:webHidden/>
              </w:rPr>
              <w:fldChar w:fldCharType="separate"/>
            </w:r>
            <w:r w:rsidR="006B1456">
              <w:rPr>
                <w:noProof/>
                <w:webHidden/>
              </w:rPr>
              <w:t>9</w:t>
            </w:r>
            <w:r w:rsidR="002F034A">
              <w:rPr>
                <w:noProof/>
                <w:webHidden/>
              </w:rPr>
              <w:fldChar w:fldCharType="end"/>
            </w:r>
          </w:hyperlink>
        </w:p>
        <w:p w14:paraId="0CDB964B" w14:textId="578FFB7A" w:rsidR="002F034A" w:rsidRDefault="007C4131">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78165433" w:history="1">
            <w:r w:rsidR="002F034A" w:rsidRPr="00A833AE">
              <w:rPr>
                <w:rStyle w:val="Hiperpovezava"/>
                <w:noProof/>
              </w:rPr>
              <w:t>4.2.1</w:t>
            </w:r>
            <w:r w:rsidR="002F034A">
              <w:rPr>
                <w:rFonts w:asciiTheme="minorHAnsi" w:eastAsiaTheme="minorEastAsia" w:hAnsiTheme="minorHAnsi" w:cstheme="minorBidi"/>
                <w:noProof/>
                <w:sz w:val="22"/>
                <w:szCs w:val="22"/>
                <w:lang w:eastAsia="sl-SI"/>
              </w:rPr>
              <w:tab/>
            </w:r>
            <w:r w:rsidR="002F034A" w:rsidRPr="00A833AE">
              <w:rPr>
                <w:rStyle w:val="Hiperpovezava"/>
                <w:noProof/>
              </w:rPr>
              <w:t>Učno obvezo so dopolnjevali iz drugih šol na podlagi sklenjenega sporazuma</w:t>
            </w:r>
            <w:r w:rsidR="002F034A">
              <w:rPr>
                <w:noProof/>
                <w:webHidden/>
              </w:rPr>
              <w:tab/>
            </w:r>
            <w:r w:rsidR="002F034A">
              <w:rPr>
                <w:noProof/>
                <w:webHidden/>
              </w:rPr>
              <w:fldChar w:fldCharType="begin"/>
            </w:r>
            <w:r w:rsidR="002F034A">
              <w:rPr>
                <w:noProof/>
                <w:webHidden/>
              </w:rPr>
              <w:instrText xml:space="preserve"> PAGEREF _Toc178165433 \h </w:instrText>
            </w:r>
            <w:r w:rsidR="002F034A">
              <w:rPr>
                <w:noProof/>
                <w:webHidden/>
              </w:rPr>
            </w:r>
            <w:r w:rsidR="002F034A">
              <w:rPr>
                <w:noProof/>
                <w:webHidden/>
              </w:rPr>
              <w:fldChar w:fldCharType="separate"/>
            </w:r>
            <w:r w:rsidR="006B1456">
              <w:rPr>
                <w:noProof/>
                <w:webHidden/>
              </w:rPr>
              <w:t>9</w:t>
            </w:r>
            <w:r w:rsidR="002F034A">
              <w:rPr>
                <w:noProof/>
                <w:webHidden/>
              </w:rPr>
              <w:fldChar w:fldCharType="end"/>
            </w:r>
          </w:hyperlink>
        </w:p>
        <w:p w14:paraId="5F2179E2" w14:textId="69783925" w:rsidR="002F034A" w:rsidRDefault="007C4131">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78165434" w:history="1">
            <w:r w:rsidR="002F034A" w:rsidRPr="00A833AE">
              <w:rPr>
                <w:rStyle w:val="Hiperpovezava"/>
                <w:noProof/>
              </w:rPr>
              <w:t>4.2.2</w:t>
            </w:r>
            <w:r w:rsidR="002F034A">
              <w:rPr>
                <w:rFonts w:asciiTheme="minorHAnsi" w:eastAsiaTheme="minorEastAsia" w:hAnsiTheme="minorHAnsi" w:cstheme="minorBidi"/>
                <w:noProof/>
                <w:sz w:val="22"/>
                <w:szCs w:val="22"/>
                <w:lang w:eastAsia="sl-SI"/>
              </w:rPr>
              <w:tab/>
            </w:r>
            <w:r w:rsidR="002F034A" w:rsidRPr="00A833AE">
              <w:rPr>
                <w:rStyle w:val="Hiperpovezava"/>
                <w:noProof/>
              </w:rPr>
              <w:t>Sodelovanje z izobraževalnimi ustanovami-delovne prakse študentov</w:t>
            </w:r>
            <w:r w:rsidR="002F034A">
              <w:rPr>
                <w:noProof/>
                <w:webHidden/>
              </w:rPr>
              <w:tab/>
            </w:r>
            <w:r w:rsidR="002F034A">
              <w:rPr>
                <w:noProof/>
                <w:webHidden/>
              </w:rPr>
              <w:fldChar w:fldCharType="begin"/>
            </w:r>
            <w:r w:rsidR="002F034A">
              <w:rPr>
                <w:noProof/>
                <w:webHidden/>
              </w:rPr>
              <w:instrText xml:space="preserve"> PAGEREF _Toc178165434 \h </w:instrText>
            </w:r>
            <w:r w:rsidR="002F034A">
              <w:rPr>
                <w:noProof/>
                <w:webHidden/>
              </w:rPr>
            </w:r>
            <w:r w:rsidR="002F034A">
              <w:rPr>
                <w:noProof/>
                <w:webHidden/>
              </w:rPr>
              <w:fldChar w:fldCharType="separate"/>
            </w:r>
            <w:r w:rsidR="006B1456">
              <w:rPr>
                <w:noProof/>
                <w:webHidden/>
              </w:rPr>
              <w:t>10</w:t>
            </w:r>
            <w:r w:rsidR="002F034A">
              <w:rPr>
                <w:noProof/>
                <w:webHidden/>
              </w:rPr>
              <w:fldChar w:fldCharType="end"/>
            </w:r>
          </w:hyperlink>
        </w:p>
        <w:p w14:paraId="224DCD9D" w14:textId="48939BE8" w:rsidR="002F034A" w:rsidRDefault="007C4131">
          <w:pPr>
            <w:pStyle w:val="Kazalovsebine2"/>
            <w:tabs>
              <w:tab w:val="left" w:pos="880"/>
              <w:tab w:val="right" w:leader="dot" w:pos="9062"/>
            </w:tabs>
            <w:rPr>
              <w:rFonts w:asciiTheme="minorHAnsi" w:eastAsiaTheme="minorEastAsia" w:hAnsiTheme="minorHAnsi" w:cstheme="minorBidi"/>
              <w:noProof/>
              <w:sz w:val="22"/>
              <w:szCs w:val="22"/>
            </w:rPr>
          </w:pPr>
          <w:hyperlink w:anchor="_Toc178165435" w:history="1">
            <w:r w:rsidR="002F034A" w:rsidRPr="00A833AE">
              <w:rPr>
                <w:rStyle w:val="Hiperpovezava"/>
                <w:noProof/>
              </w:rPr>
              <w:t>4.3</w:t>
            </w:r>
            <w:r w:rsidR="002F034A">
              <w:rPr>
                <w:rFonts w:asciiTheme="minorHAnsi" w:eastAsiaTheme="minorEastAsia" w:hAnsiTheme="minorHAnsi" w:cstheme="minorBidi"/>
                <w:noProof/>
                <w:sz w:val="22"/>
                <w:szCs w:val="22"/>
              </w:rPr>
              <w:tab/>
            </w:r>
            <w:r w:rsidR="002F034A" w:rsidRPr="00A833AE">
              <w:rPr>
                <w:rStyle w:val="Hiperpovezava"/>
                <w:noProof/>
              </w:rPr>
              <w:t>IZOBRAZBENA STRUKTURA STROKOVNIH DELAVCEV</w:t>
            </w:r>
            <w:r w:rsidR="002F034A">
              <w:rPr>
                <w:noProof/>
                <w:webHidden/>
              </w:rPr>
              <w:tab/>
            </w:r>
            <w:r w:rsidR="002F034A">
              <w:rPr>
                <w:noProof/>
                <w:webHidden/>
              </w:rPr>
              <w:fldChar w:fldCharType="begin"/>
            </w:r>
            <w:r w:rsidR="002F034A">
              <w:rPr>
                <w:noProof/>
                <w:webHidden/>
              </w:rPr>
              <w:instrText xml:space="preserve"> PAGEREF _Toc178165435 \h </w:instrText>
            </w:r>
            <w:r w:rsidR="002F034A">
              <w:rPr>
                <w:noProof/>
                <w:webHidden/>
              </w:rPr>
            </w:r>
            <w:r w:rsidR="002F034A">
              <w:rPr>
                <w:noProof/>
                <w:webHidden/>
              </w:rPr>
              <w:fldChar w:fldCharType="separate"/>
            </w:r>
            <w:r w:rsidR="006B1456">
              <w:rPr>
                <w:noProof/>
                <w:webHidden/>
              </w:rPr>
              <w:t>10</w:t>
            </w:r>
            <w:r w:rsidR="002F034A">
              <w:rPr>
                <w:noProof/>
                <w:webHidden/>
              </w:rPr>
              <w:fldChar w:fldCharType="end"/>
            </w:r>
          </w:hyperlink>
        </w:p>
        <w:p w14:paraId="1DD5B2D7" w14:textId="2A27ED47" w:rsidR="002F034A" w:rsidRDefault="007C4131">
          <w:pPr>
            <w:pStyle w:val="Kazalovsebine2"/>
            <w:tabs>
              <w:tab w:val="left" w:pos="880"/>
              <w:tab w:val="right" w:leader="dot" w:pos="9062"/>
            </w:tabs>
            <w:rPr>
              <w:rFonts w:asciiTheme="minorHAnsi" w:eastAsiaTheme="minorEastAsia" w:hAnsiTheme="minorHAnsi" w:cstheme="minorBidi"/>
              <w:noProof/>
              <w:sz w:val="22"/>
              <w:szCs w:val="22"/>
            </w:rPr>
          </w:pPr>
          <w:hyperlink w:anchor="_Toc178165436" w:history="1">
            <w:r w:rsidR="002F034A" w:rsidRPr="00A833AE">
              <w:rPr>
                <w:rStyle w:val="Hiperpovezava"/>
                <w:noProof/>
              </w:rPr>
              <w:t>4.4</w:t>
            </w:r>
            <w:r w:rsidR="002F034A">
              <w:rPr>
                <w:rFonts w:asciiTheme="minorHAnsi" w:eastAsiaTheme="minorEastAsia" w:hAnsiTheme="minorHAnsi" w:cstheme="minorBidi"/>
                <w:noProof/>
                <w:sz w:val="22"/>
                <w:szCs w:val="22"/>
              </w:rPr>
              <w:tab/>
            </w:r>
            <w:r w:rsidR="002F034A" w:rsidRPr="00A833AE">
              <w:rPr>
                <w:rStyle w:val="Hiperpovezava"/>
                <w:noProof/>
              </w:rPr>
              <w:t>IZOBRAŽEVANJE IN USPOSABLJANJE</w:t>
            </w:r>
            <w:r w:rsidR="002F034A">
              <w:rPr>
                <w:noProof/>
                <w:webHidden/>
              </w:rPr>
              <w:tab/>
            </w:r>
            <w:r w:rsidR="002F034A">
              <w:rPr>
                <w:noProof/>
                <w:webHidden/>
              </w:rPr>
              <w:fldChar w:fldCharType="begin"/>
            </w:r>
            <w:r w:rsidR="002F034A">
              <w:rPr>
                <w:noProof/>
                <w:webHidden/>
              </w:rPr>
              <w:instrText xml:space="preserve"> PAGEREF _Toc178165436 \h </w:instrText>
            </w:r>
            <w:r w:rsidR="002F034A">
              <w:rPr>
                <w:noProof/>
                <w:webHidden/>
              </w:rPr>
            </w:r>
            <w:r w:rsidR="002F034A">
              <w:rPr>
                <w:noProof/>
                <w:webHidden/>
              </w:rPr>
              <w:fldChar w:fldCharType="separate"/>
            </w:r>
            <w:r w:rsidR="006B1456">
              <w:rPr>
                <w:noProof/>
                <w:webHidden/>
              </w:rPr>
              <w:t>10</w:t>
            </w:r>
            <w:r w:rsidR="002F034A">
              <w:rPr>
                <w:noProof/>
                <w:webHidden/>
              </w:rPr>
              <w:fldChar w:fldCharType="end"/>
            </w:r>
          </w:hyperlink>
        </w:p>
        <w:p w14:paraId="2A3A9B6D" w14:textId="50F30B8C" w:rsidR="002F034A" w:rsidRDefault="007C4131">
          <w:pPr>
            <w:pStyle w:val="Kazalovsebine2"/>
            <w:tabs>
              <w:tab w:val="left" w:pos="880"/>
              <w:tab w:val="right" w:leader="dot" w:pos="9062"/>
            </w:tabs>
            <w:rPr>
              <w:rFonts w:asciiTheme="minorHAnsi" w:eastAsiaTheme="minorEastAsia" w:hAnsiTheme="minorHAnsi" w:cstheme="minorBidi"/>
              <w:noProof/>
              <w:sz w:val="22"/>
              <w:szCs w:val="22"/>
            </w:rPr>
          </w:pPr>
          <w:hyperlink w:anchor="_Toc178165437" w:history="1">
            <w:r w:rsidR="002F034A" w:rsidRPr="00A833AE">
              <w:rPr>
                <w:rStyle w:val="Hiperpovezava"/>
                <w:noProof/>
              </w:rPr>
              <w:t>4.5</w:t>
            </w:r>
            <w:r w:rsidR="002F034A">
              <w:rPr>
                <w:rFonts w:asciiTheme="minorHAnsi" w:eastAsiaTheme="minorEastAsia" w:hAnsiTheme="minorHAnsi" w:cstheme="minorBidi"/>
                <w:noProof/>
                <w:sz w:val="22"/>
                <w:szCs w:val="22"/>
              </w:rPr>
              <w:tab/>
            </w:r>
            <w:r w:rsidR="002F034A" w:rsidRPr="00A833AE">
              <w:rPr>
                <w:rStyle w:val="Hiperpovezava"/>
                <w:noProof/>
              </w:rPr>
              <w:t>SPREMLJANJE RAZVOJA ZAPOSLENIH – HOSPITACIJE</w:t>
            </w:r>
            <w:r w:rsidR="002F034A">
              <w:rPr>
                <w:noProof/>
                <w:webHidden/>
              </w:rPr>
              <w:tab/>
            </w:r>
            <w:r w:rsidR="002F034A">
              <w:rPr>
                <w:noProof/>
                <w:webHidden/>
              </w:rPr>
              <w:fldChar w:fldCharType="begin"/>
            </w:r>
            <w:r w:rsidR="002F034A">
              <w:rPr>
                <w:noProof/>
                <w:webHidden/>
              </w:rPr>
              <w:instrText xml:space="preserve"> PAGEREF _Toc178165437 \h </w:instrText>
            </w:r>
            <w:r w:rsidR="002F034A">
              <w:rPr>
                <w:noProof/>
                <w:webHidden/>
              </w:rPr>
            </w:r>
            <w:r w:rsidR="002F034A">
              <w:rPr>
                <w:noProof/>
                <w:webHidden/>
              </w:rPr>
              <w:fldChar w:fldCharType="separate"/>
            </w:r>
            <w:r w:rsidR="006B1456">
              <w:rPr>
                <w:noProof/>
                <w:webHidden/>
              </w:rPr>
              <w:t>11</w:t>
            </w:r>
            <w:r w:rsidR="002F034A">
              <w:rPr>
                <w:noProof/>
                <w:webHidden/>
              </w:rPr>
              <w:fldChar w:fldCharType="end"/>
            </w:r>
          </w:hyperlink>
        </w:p>
        <w:p w14:paraId="25697CB7" w14:textId="2F0A49A2" w:rsidR="002F034A" w:rsidRDefault="007C4131">
          <w:pPr>
            <w:pStyle w:val="Kazalovsebine1"/>
            <w:tabs>
              <w:tab w:val="left" w:pos="480"/>
              <w:tab w:val="right" w:leader="dot" w:pos="9062"/>
            </w:tabs>
            <w:rPr>
              <w:rFonts w:asciiTheme="minorHAnsi" w:eastAsiaTheme="minorEastAsia" w:hAnsiTheme="minorHAnsi" w:cstheme="minorBidi"/>
              <w:noProof/>
              <w:sz w:val="22"/>
              <w:szCs w:val="22"/>
              <w:lang w:eastAsia="sl-SI"/>
            </w:rPr>
          </w:pPr>
          <w:hyperlink w:anchor="_Toc178165438" w:history="1">
            <w:r w:rsidR="002F034A" w:rsidRPr="00A833AE">
              <w:rPr>
                <w:rStyle w:val="Hiperpovezava"/>
                <w:noProof/>
              </w:rPr>
              <w:t>5</w:t>
            </w:r>
            <w:r w:rsidR="002F034A">
              <w:rPr>
                <w:rFonts w:asciiTheme="minorHAnsi" w:eastAsiaTheme="minorEastAsia" w:hAnsiTheme="minorHAnsi" w:cstheme="minorBidi"/>
                <w:noProof/>
                <w:sz w:val="22"/>
                <w:szCs w:val="22"/>
                <w:lang w:eastAsia="sl-SI"/>
              </w:rPr>
              <w:tab/>
            </w:r>
            <w:r w:rsidR="002F034A" w:rsidRPr="00A833AE">
              <w:rPr>
                <w:rStyle w:val="Hiperpovezava"/>
                <w:noProof/>
              </w:rPr>
              <w:t>ANALIZA VZGOJNO-IZOBRAŽEVALNEGA DELA</w:t>
            </w:r>
            <w:r w:rsidR="002F034A">
              <w:rPr>
                <w:noProof/>
                <w:webHidden/>
              </w:rPr>
              <w:tab/>
            </w:r>
            <w:r w:rsidR="002F034A">
              <w:rPr>
                <w:noProof/>
                <w:webHidden/>
              </w:rPr>
              <w:fldChar w:fldCharType="begin"/>
            </w:r>
            <w:r w:rsidR="002F034A">
              <w:rPr>
                <w:noProof/>
                <w:webHidden/>
              </w:rPr>
              <w:instrText xml:space="preserve"> PAGEREF _Toc178165438 \h </w:instrText>
            </w:r>
            <w:r w:rsidR="002F034A">
              <w:rPr>
                <w:noProof/>
                <w:webHidden/>
              </w:rPr>
            </w:r>
            <w:r w:rsidR="002F034A">
              <w:rPr>
                <w:noProof/>
                <w:webHidden/>
              </w:rPr>
              <w:fldChar w:fldCharType="separate"/>
            </w:r>
            <w:r w:rsidR="006B1456">
              <w:rPr>
                <w:noProof/>
                <w:webHidden/>
              </w:rPr>
              <w:t>11</w:t>
            </w:r>
            <w:r w:rsidR="002F034A">
              <w:rPr>
                <w:noProof/>
                <w:webHidden/>
              </w:rPr>
              <w:fldChar w:fldCharType="end"/>
            </w:r>
          </w:hyperlink>
        </w:p>
        <w:p w14:paraId="5AE24355" w14:textId="74293956" w:rsidR="002F034A" w:rsidRDefault="007C4131">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78165439" w:history="1">
            <w:r w:rsidR="002F034A" w:rsidRPr="00A833AE">
              <w:rPr>
                <w:rStyle w:val="Hiperpovezava"/>
                <w:noProof/>
              </w:rPr>
              <w:t>5.1.1</w:t>
            </w:r>
            <w:r w:rsidR="002F034A">
              <w:rPr>
                <w:rFonts w:asciiTheme="minorHAnsi" w:eastAsiaTheme="minorEastAsia" w:hAnsiTheme="minorHAnsi" w:cstheme="minorBidi"/>
                <w:noProof/>
                <w:sz w:val="22"/>
                <w:szCs w:val="22"/>
                <w:lang w:eastAsia="sl-SI"/>
              </w:rPr>
              <w:tab/>
            </w:r>
            <w:r w:rsidR="002F034A" w:rsidRPr="00A833AE">
              <w:rPr>
                <w:rStyle w:val="Hiperpovezava"/>
                <w:noProof/>
              </w:rPr>
              <w:t>Odstotek učencev, ki so v preteklem šolskem letu izpolnili pogoje za napredovanje v višji razred</w:t>
            </w:r>
            <w:r w:rsidR="002F034A">
              <w:rPr>
                <w:noProof/>
                <w:webHidden/>
              </w:rPr>
              <w:tab/>
            </w:r>
            <w:r w:rsidR="002F034A">
              <w:rPr>
                <w:noProof/>
                <w:webHidden/>
              </w:rPr>
              <w:tab/>
            </w:r>
            <w:r w:rsidR="002F034A">
              <w:rPr>
                <w:noProof/>
                <w:webHidden/>
              </w:rPr>
              <w:tab/>
            </w:r>
            <w:r w:rsidR="002F034A">
              <w:rPr>
                <w:noProof/>
                <w:webHidden/>
              </w:rPr>
              <w:fldChar w:fldCharType="begin"/>
            </w:r>
            <w:r w:rsidR="002F034A">
              <w:rPr>
                <w:noProof/>
                <w:webHidden/>
              </w:rPr>
              <w:instrText xml:space="preserve"> PAGEREF _Toc178165439 \h </w:instrText>
            </w:r>
            <w:r w:rsidR="002F034A">
              <w:rPr>
                <w:noProof/>
                <w:webHidden/>
              </w:rPr>
            </w:r>
            <w:r w:rsidR="002F034A">
              <w:rPr>
                <w:noProof/>
                <w:webHidden/>
              </w:rPr>
              <w:fldChar w:fldCharType="separate"/>
            </w:r>
            <w:r w:rsidR="006B1456">
              <w:rPr>
                <w:noProof/>
                <w:webHidden/>
              </w:rPr>
              <w:t>11</w:t>
            </w:r>
            <w:r w:rsidR="002F034A">
              <w:rPr>
                <w:noProof/>
                <w:webHidden/>
              </w:rPr>
              <w:fldChar w:fldCharType="end"/>
            </w:r>
          </w:hyperlink>
        </w:p>
        <w:p w14:paraId="353DFF54" w14:textId="769B944B" w:rsidR="002F034A" w:rsidRDefault="007C4131">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78165440" w:history="1">
            <w:r w:rsidR="002F034A" w:rsidRPr="00A833AE">
              <w:rPr>
                <w:rStyle w:val="Hiperpovezava"/>
                <w:noProof/>
              </w:rPr>
              <w:t>5.1.2</w:t>
            </w:r>
            <w:r w:rsidR="002F034A">
              <w:rPr>
                <w:rFonts w:asciiTheme="minorHAnsi" w:eastAsiaTheme="minorEastAsia" w:hAnsiTheme="minorHAnsi" w:cstheme="minorBidi"/>
                <w:noProof/>
                <w:sz w:val="22"/>
                <w:szCs w:val="22"/>
                <w:lang w:eastAsia="sl-SI"/>
              </w:rPr>
              <w:tab/>
            </w:r>
            <w:r w:rsidR="002F034A" w:rsidRPr="00A833AE">
              <w:rPr>
                <w:rStyle w:val="Hiperpovezava"/>
                <w:noProof/>
              </w:rPr>
              <w:t>Dosežki učencev pri nacionalnem preverjanju znanja</w:t>
            </w:r>
            <w:r w:rsidR="002F034A">
              <w:rPr>
                <w:noProof/>
                <w:webHidden/>
              </w:rPr>
              <w:tab/>
            </w:r>
            <w:r w:rsidR="002F034A">
              <w:rPr>
                <w:noProof/>
                <w:webHidden/>
              </w:rPr>
              <w:fldChar w:fldCharType="begin"/>
            </w:r>
            <w:r w:rsidR="002F034A">
              <w:rPr>
                <w:noProof/>
                <w:webHidden/>
              </w:rPr>
              <w:instrText xml:space="preserve"> PAGEREF _Toc178165440 \h </w:instrText>
            </w:r>
            <w:r w:rsidR="002F034A">
              <w:rPr>
                <w:noProof/>
                <w:webHidden/>
              </w:rPr>
            </w:r>
            <w:r w:rsidR="002F034A">
              <w:rPr>
                <w:noProof/>
                <w:webHidden/>
              </w:rPr>
              <w:fldChar w:fldCharType="separate"/>
            </w:r>
            <w:r w:rsidR="006B1456">
              <w:rPr>
                <w:noProof/>
                <w:webHidden/>
              </w:rPr>
              <w:t>12</w:t>
            </w:r>
            <w:r w:rsidR="002F034A">
              <w:rPr>
                <w:noProof/>
                <w:webHidden/>
              </w:rPr>
              <w:fldChar w:fldCharType="end"/>
            </w:r>
          </w:hyperlink>
        </w:p>
        <w:p w14:paraId="2678FF20" w14:textId="753FE0B1" w:rsidR="002F034A" w:rsidRDefault="007C4131">
          <w:pPr>
            <w:pStyle w:val="Kazalovsebine2"/>
            <w:tabs>
              <w:tab w:val="left" w:pos="880"/>
              <w:tab w:val="right" w:leader="dot" w:pos="9062"/>
            </w:tabs>
            <w:rPr>
              <w:rFonts w:asciiTheme="minorHAnsi" w:eastAsiaTheme="minorEastAsia" w:hAnsiTheme="minorHAnsi" w:cstheme="minorBidi"/>
              <w:noProof/>
              <w:sz w:val="22"/>
              <w:szCs w:val="22"/>
            </w:rPr>
          </w:pPr>
          <w:hyperlink w:anchor="_Toc178165441" w:history="1">
            <w:r w:rsidR="002F034A" w:rsidRPr="00A833AE">
              <w:rPr>
                <w:rStyle w:val="Hiperpovezava"/>
                <w:noProof/>
              </w:rPr>
              <w:t>5.2</w:t>
            </w:r>
            <w:r w:rsidR="002F034A">
              <w:rPr>
                <w:rFonts w:asciiTheme="minorHAnsi" w:eastAsiaTheme="minorEastAsia" w:hAnsiTheme="minorHAnsi" w:cstheme="minorBidi"/>
                <w:noProof/>
                <w:sz w:val="22"/>
                <w:szCs w:val="22"/>
              </w:rPr>
              <w:tab/>
            </w:r>
            <w:r w:rsidR="002F034A" w:rsidRPr="00A833AE">
              <w:rPr>
                <w:rStyle w:val="Hiperpovezava"/>
                <w:noProof/>
              </w:rPr>
              <w:t>REALIZACIJA OBSEGA DRUGIH OBLIK ORGANIZIRANEGA DELA</w:t>
            </w:r>
            <w:r w:rsidR="002F034A">
              <w:rPr>
                <w:noProof/>
                <w:webHidden/>
              </w:rPr>
              <w:tab/>
            </w:r>
            <w:r w:rsidR="002F034A">
              <w:rPr>
                <w:noProof/>
                <w:webHidden/>
              </w:rPr>
              <w:fldChar w:fldCharType="begin"/>
            </w:r>
            <w:r w:rsidR="002F034A">
              <w:rPr>
                <w:noProof/>
                <w:webHidden/>
              </w:rPr>
              <w:instrText xml:space="preserve"> PAGEREF _Toc178165441 \h </w:instrText>
            </w:r>
            <w:r w:rsidR="002F034A">
              <w:rPr>
                <w:noProof/>
                <w:webHidden/>
              </w:rPr>
            </w:r>
            <w:r w:rsidR="002F034A">
              <w:rPr>
                <w:noProof/>
                <w:webHidden/>
              </w:rPr>
              <w:fldChar w:fldCharType="separate"/>
            </w:r>
            <w:r w:rsidR="006B1456">
              <w:rPr>
                <w:noProof/>
                <w:webHidden/>
              </w:rPr>
              <w:t>13</w:t>
            </w:r>
            <w:r w:rsidR="002F034A">
              <w:rPr>
                <w:noProof/>
                <w:webHidden/>
              </w:rPr>
              <w:fldChar w:fldCharType="end"/>
            </w:r>
          </w:hyperlink>
        </w:p>
        <w:p w14:paraId="0AE03EA7" w14:textId="2DEF544C" w:rsidR="002F034A" w:rsidRDefault="007C4131">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78165442" w:history="1">
            <w:r w:rsidR="002F034A" w:rsidRPr="00A833AE">
              <w:rPr>
                <w:rStyle w:val="Hiperpovezava"/>
                <w:noProof/>
              </w:rPr>
              <w:t>5.2.1</w:t>
            </w:r>
            <w:r w:rsidR="002F034A">
              <w:rPr>
                <w:rFonts w:asciiTheme="minorHAnsi" w:eastAsiaTheme="minorEastAsia" w:hAnsiTheme="minorHAnsi" w:cstheme="minorBidi"/>
                <w:noProof/>
                <w:sz w:val="22"/>
                <w:szCs w:val="22"/>
                <w:lang w:eastAsia="sl-SI"/>
              </w:rPr>
              <w:tab/>
            </w:r>
            <w:r w:rsidR="002F034A" w:rsidRPr="00A833AE">
              <w:rPr>
                <w:rStyle w:val="Hiperpovezava"/>
                <w:noProof/>
              </w:rPr>
              <w:t>PODALJŠANO BIVANJE  23/24</w:t>
            </w:r>
            <w:r w:rsidR="002F034A">
              <w:rPr>
                <w:noProof/>
                <w:webHidden/>
              </w:rPr>
              <w:tab/>
            </w:r>
            <w:r w:rsidR="002F034A">
              <w:rPr>
                <w:noProof/>
                <w:webHidden/>
              </w:rPr>
              <w:fldChar w:fldCharType="begin"/>
            </w:r>
            <w:r w:rsidR="002F034A">
              <w:rPr>
                <w:noProof/>
                <w:webHidden/>
              </w:rPr>
              <w:instrText xml:space="preserve"> PAGEREF _Toc178165442 \h </w:instrText>
            </w:r>
            <w:r w:rsidR="002F034A">
              <w:rPr>
                <w:noProof/>
                <w:webHidden/>
              </w:rPr>
            </w:r>
            <w:r w:rsidR="002F034A">
              <w:rPr>
                <w:noProof/>
                <w:webHidden/>
              </w:rPr>
              <w:fldChar w:fldCharType="separate"/>
            </w:r>
            <w:r w:rsidR="006B1456">
              <w:rPr>
                <w:noProof/>
                <w:webHidden/>
              </w:rPr>
              <w:t>15</w:t>
            </w:r>
            <w:r w:rsidR="002F034A">
              <w:rPr>
                <w:noProof/>
                <w:webHidden/>
              </w:rPr>
              <w:fldChar w:fldCharType="end"/>
            </w:r>
          </w:hyperlink>
        </w:p>
        <w:p w14:paraId="57D03FD8" w14:textId="7A124882" w:rsidR="002F034A" w:rsidRDefault="007C4131">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178165443" w:history="1">
            <w:r w:rsidR="002F034A" w:rsidRPr="00A833AE">
              <w:rPr>
                <w:rStyle w:val="Hiperpovezava"/>
                <w:noProof/>
              </w:rPr>
              <w:t>5.2.2</w:t>
            </w:r>
            <w:r w:rsidR="002F034A">
              <w:rPr>
                <w:rFonts w:asciiTheme="minorHAnsi" w:eastAsiaTheme="minorEastAsia" w:hAnsiTheme="minorHAnsi" w:cstheme="minorBidi"/>
                <w:noProof/>
                <w:sz w:val="22"/>
                <w:szCs w:val="22"/>
                <w:lang w:eastAsia="sl-SI"/>
              </w:rPr>
              <w:tab/>
            </w:r>
            <w:r w:rsidR="002F034A" w:rsidRPr="00A833AE">
              <w:rPr>
                <w:rStyle w:val="Hiperpovezava"/>
                <w:noProof/>
              </w:rPr>
              <w:t>JUTRANJE VARSTVO 23/24</w:t>
            </w:r>
            <w:r w:rsidR="002F034A">
              <w:rPr>
                <w:noProof/>
                <w:webHidden/>
              </w:rPr>
              <w:tab/>
            </w:r>
            <w:r w:rsidR="002F034A">
              <w:rPr>
                <w:noProof/>
                <w:webHidden/>
              </w:rPr>
              <w:fldChar w:fldCharType="begin"/>
            </w:r>
            <w:r w:rsidR="002F034A">
              <w:rPr>
                <w:noProof/>
                <w:webHidden/>
              </w:rPr>
              <w:instrText xml:space="preserve"> PAGEREF _Toc178165443 \h </w:instrText>
            </w:r>
            <w:r w:rsidR="002F034A">
              <w:rPr>
                <w:noProof/>
                <w:webHidden/>
              </w:rPr>
            </w:r>
            <w:r w:rsidR="002F034A">
              <w:rPr>
                <w:noProof/>
                <w:webHidden/>
              </w:rPr>
              <w:fldChar w:fldCharType="separate"/>
            </w:r>
            <w:r w:rsidR="006B1456">
              <w:rPr>
                <w:noProof/>
                <w:webHidden/>
              </w:rPr>
              <w:t>16</w:t>
            </w:r>
            <w:r w:rsidR="002F034A">
              <w:rPr>
                <w:noProof/>
                <w:webHidden/>
              </w:rPr>
              <w:fldChar w:fldCharType="end"/>
            </w:r>
          </w:hyperlink>
        </w:p>
        <w:p w14:paraId="6B2E1DA1" w14:textId="54198DE3" w:rsidR="002F034A" w:rsidRDefault="007C4131">
          <w:pPr>
            <w:pStyle w:val="Kazalovsebine2"/>
            <w:tabs>
              <w:tab w:val="left" w:pos="880"/>
              <w:tab w:val="right" w:leader="dot" w:pos="9062"/>
            </w:tabs>
            <w:rPr>
              <w:rFonts w:asciiTheme="minorHAnsi" w:eastAsiaTheme="minorEastAsia" w:hAnsiTheme="minorHAnsi" w:cstheme="minorBidi"/>
              <w:noProof/>
              <w:sz w:val="22"/>
              <w:szCs w:val="22"/>
            </w:rPr>
          </w:pPr>
          <w:hyperlink w:anchor="_Toc178165444" w:history="1">
            <w:r w:rsidR="002F034A" w:rsidRPr="00A833AE">
              <w:rPr>
                <w:rStyle w:val="Hiperpovezava"/>
                <w:noProof/>
              </w:rPr>
              <w:t>5.3</w:t>
            </w:r>
            <w:r w:rsidR="002F034A">
              <w:rPr>
                <w:rFonts w:asciiTheme="minorHAnsi" w:eastAsiaTheme="minorEastAsia" w:hAnsiTheme="minorHAnsi" w:cstheme="minorBidi"/>
                <w:noProof/>
                <w:sz w:val="22"/>
                <w:szCs w:val="22"/>
              </w:rPr>
              <w:tab/>
            </w:r>
            <w:r w:rsidR="002F034A" w:rsidRPr="00A833AE">
              <w:rPr>
                <w:rStyle w:val="Hiperpovezava"/>
                <w:noProof/>
              </w:rPr>
              <w:t>INDIVIDUALNA IN SKUPINSKA POMOČ</w:t>
            </w:r>
            <w:r w:rsidR="002F034A">
              <w:rPr>
                <w:noProof/>
                <w:webHidden/>
              </w:rPr>
              <w:tab/>
            </w:r>
            <w:r w:rsidR="002F034A">
              <w:rPr>
                <w:noProof/>
                <w:webHidden/>
              </w:rPr>
              <w:fldChar w:fldCharType="begin"/>
            </w:r>
            <w:r w:rsidR="002F034A">
              <w:rPr>
                <w:noProof/>
                <w:webHidden/>
              </w:rPr>
              <w:instrText xml:space="preserve"> PAGEREF _Toc178165444 \h </w:instrText>
            </w:r>
            <w:r w:rsidR="002F034A">
              <w:rPr>
                <w:noProof/>
                <w:webHidden/>
              </w:rPr>
            </w:r>
            <w:r w:rsidR="002F034A">
              <w:rPr>
                <w:noProof/>
                <w:webHidden/>
              </w:rPr>
              <w:fldChar w:fldCharType="separate"/>
            </w:r>
            <w:r w:rsidR="006B1456">
              <w:rPr>
                <w:noProof/>
                <w:webHidden/>
              </w:rPr>
              <w:t>16</w:t>
            </w:r>
            <w:r w:rsidR="002F034A">
              <w:rPr>
                <w:noProof/>
                <w:webHidden/>
              </w:rPr>
              <w:fldChar w:fldCharType="end"/>
            </w:r>
          </w:hyperlink>
        </w:p>
        <w:p w14:paraId="6333935C" w14:textId="09B46C12" w:rsidR="002F034A" w:rsidRDefault="007C4131">
          <w:pPr>
            <w:pStyle w:val="Kazalovsebine1"/>
            <w:tabs>
              <w:tab w:val="left" w:pos="480"/>
              <w:tab w:val="right" w:leader="dot" w:pos="9062"/>
            </w:tabs>
            <w:rPr>
              <w:rFonts w:asciiTheme="minorHAnsi" w:eastAsiaTheme="minorEastAsia" w:hAnsiTheme="minorHAnsi" w:cstheme="minorBidi"/>
              <w:noProof/>
              <w:sz w:val="22"/>
              <w:szCs w:val="22"/>
              <w:lang w:eastAsia="sl-SI"/>
            </w:rPr>
          </w:pPr>
          <w:hyperlink w:anchor="_Toc178165445" w:history="1">
            <w:r w:rsidR="002F034A" w:rsidRPr="00A833AE">
              <w:rPr>
                <w:rStyle w:val="Hiperpovezava"/>
                <w:noProof/>
              </w:rPr>
              <w:t>6</w:t>
            </w:r>
            <w:r w:rsidR="002F034A">
              <w:rPr>
                <w:rFonts w:asciiTheme="minorHAnsi" w:eastAsiaTheme="minorEastAsia" w:hAnsiTheme="minorHAnsi" w:cstheme="minorBidi"/>
                <w:noProof/>
                <w:sz w:val="22"/>
                <w:szCs w:val="22"/>
                <w:lang w:eastAsia="sl-SI"/>
              </w:rPr>
              <w:tab/>
            </w:r>
            <w:r w:rsidR="002F034A" w:rsidRPr="00A833AE">
              <w:rPr>
                <w:rStyle w:val="Hiperpovezava"/>
                <w:noProof/>
              </w:rPr>
              <w:t>KNJIŽNICA</w:t>
            </w:r>
            <w:r w:rsidR="002F034A">
              <w:rPr>
                <w:noProof/>
                <w:webHidden/>
              </w:rPr>
              <w:tab/>
            </w:r>
            <w:r w:rsidR="002F034A">
              <w:rPr>
                <w:noProof/>
                <w:webHidden/>
              </w:rPr>
              <w:fldChar w:fldCharType="begin"/>
            </w:r>
            <w:r w:rsidR="002F034A">
              <w:rPr>
                <w:noProof/>
                <w:webHidden/>
              </w:rPr>
              <w:instrText xml:space="preserve"> PAGEREF _Toc178165445 \h </w:instrText>
            </w:r>
            <w:r w:rsidR="002F034A">
              <w:rPr>
                <w:noProof/>
                <w:webHidden/>
              </w:rPr>
            </w:r>
            <w:r w:rsidR="002F034A">
              <w:rPr>
                <w:noProof/>
                <w:webHidden/>
              </w:rPr>
              <w:fldChar w:fldCharType="separate"/>
            </w:r>
            <w:r w:rsidR="006B1456">
              <w:rPr>
                <w:noProof/>
                <w:webHidden/>
              </w:rPr>
              <w:t>17</w:t>
            </w:r>
            <w:r w:rsidR="002F034A">
              <w:rPr>
                <w:noProof/>
                <w:webHidden/>
              </w:rPr>
              <w:fldChar w:fldCharType="end"/>
            </w:r>
          </w:hyperlink>
        </w:p>
        <w:p w14:paraId="4CA92396" w14:textId="1EB58A8F" w:rsidR="002F034A" w:rsidRDefault="007C4131">
          <w:pPr>
            <w:pStyle w:val="Kazalovsebine1"/>
            <w:tabs>
              <w:tab w:val="left" w:pos="480"/>
              <w:tab w:val="right" w:leader="dot" w:pos="9062"/>
            </w:tabs>
            <w:rPr>
              <w:rFonts w:asciiTheme="minorHAnsi" w:eastAsiaTheme="minorEastAsia" w:hAnsiTheme="minorHAnsi" w:cstheme="minorBidi"/>
              <w:noProof/>
              <w:sz w:val="22"/>
              <w:szCs w:val="22"/>
              <w:lang w:eastAsia="sl-SI"/>
            </w:rPr>
          </w:pPr>
          <w:hyperlink w:anchor="_Toc178165446" w:history="1">
            <w:r w:rsidR="002F034A" w:rsidRPr="00A833AE">
              <w:rPr>
                <w:rStyle w:val="Hiperpovezava"/>
                <w:noProof/>
              </w:rPr>
              <w:t>7</w:t>
            </w:r>
            <w:r w:rsidR="002F034A">
              <w:rPr>
                <w:rFonts w:asciiTheme="minorHAnsi" w:eastAsiaTheme="minorEastAsia" w:hAnsiTheme="minorHAnsi" w:cstheme="minorBidi"/>
                <w:noProof/>
                <w:sz w:val="22"/>
                <w:szCs w:val="22"/>
                <w:lang w:eastAsia="sl-SI"/>
              </w:rPr>
              <w:tab/>
            </w:r>
            <w:r w:rsidR="002F034A" w:rsidRPr="00A833AE">
              <w:rPr>
                <w:rStyle w:val="Hiperpovezava"/>
                <w:noProof/>
              </w:rPr>
              <w:t>ŠOLSKA ŠPORTNA TEKMOVANJA</w:t>
            </w:r>
            <w:r w:rsidR="002F034A">
              <w:rPr>
                <w:noProof/>
                <w:webHidden/>
              </w:rPr>
              <w:tab/>
            </w:r>
            <w:r w:rsidR="002F034A">
              <w:rPr>
                <w:noProof/>
                <w:webHidden/>
              </w:rPr>
              <w:fldChar w:fldCharType="begin"/>
            </w:r>
            <w:r w:rsidR="002F034A">
              <w:rPr>
                <w:noProof/>
                <w:webHidden/>
              </w:rPr>
              <w:instrText xml:space="preserve"> PAGEREF _Toc178165446 \h </w:instrText>
            </w:r>
            <w:r w:rsidR="002F034A">
              <w:rPr>
                <w:noProof/>
                <w:webHidden/>
              </w:rPr>
            </w:r>
            <w:r w:rsidR="002F034A">
              <w:rPr>
                <w:noProof/>
                <w:webHidden/>
              </w:rPr>
              <w:fldChar w:fldCharType="separate"/>
            </w:r>
            <w:r w:rsidR="006B1456">
              <w:rPr>
                <w:noProof/>
                <w:webHidden/>
              </w:rPr>
              <w:t>18</w:t>
            </w:r>
            <w:r w:rsidR="002F034A">
              <w:rPr>
                <w:noProof/>
                <w:webHidden/>
              </w:rPr>
              <w:fldChar w:fldCharType="end"/>
            </w:r>
          </w:hyperlink>
        </w:p>
        <w:p w14:paraId="0FC7124E" w14:textId="23B45D2A" w:rsidR="002F034A" w:rsidRDefault="007C4131">
          <w:pPr>
            <w:pStyle w:val="Kazalovsebine1"/>
            <w:tabs>
              <w:tab w:val="left" w:pos="480"/>
              <w:tab w:val="right" w:leader="dot" w:pos="9062"/>
            </w:tabs>
            <w:rPr>
              <w:rFonts w:asciiTheme="minorHAnsi" w:eastAsiaTheme="minorEastAsia" w:hAnsiTheme="minorHAnsi" w:cstheme="minorBidi"/>
              <w:noProof/>
              <w:sz w:val="22"/>
              <w:szCs w:val="22"/>
              <w:lang w:eastAsia="sl-SI"/>
            </w:rPr>
          </w:pPr>
          <w:hyperlink w:anchor="_Toc178165447" w:history="1">
            <w:r w:rsidR="002F034A" w:rsidRPr="00A833AE">
              <w:rPr>
                <w:rStyle w:val="Hiperpovezava"/>
                <w:noProof/>
              </w:rPr>
              <w:t>8</w:t>
            </w:r>
            <w:r w:rsidR="002F034A">
              <w:rPr>
                <w:rFonts w:asciiTheme="minorHAnsi" w:eastAsiaTheme="minorEastAsia" w:hAnsiTheme="minorHAnsi" w:cstheme="minorBidi"/>
                <w:noProof/>
                <w:sz w:val="22"/>
                <w:szCs w:val="22"/>
                <w:lang w:eastAsia="sl-SI"/>
              </w:rPr>
              <w:tab/>
            </w:r>
            <w:r w:rsidR="002F034A" w:rsidRPr="00A833AE">
              <w:rPr>
                <w:rStyle w:val="Hiperpovezava"/>
                <w:noProof/>
              </w:rPr>
              <w:t>ŠTEVILO DOSEŽENIH NAJVIŠJIH PRIZNANJ IN PRVIH MEST</w:t>
            </w:r>
            <w:r w:rsidR="002F034A">
              <w:rPr>
                <w:noProof/>
                <w:webHidden/>
              </w:rPr>
              <w:tab/>
            </w:r>
            <w:r w:rsidR="002F034A">
              <w:rPr>
                <w:noProof/>
                <w:webHidden/>
              </w:rPr>
              <w:fldChar w:fldCharType="begin"/>
            </w:r>
            <w:r w:rsidR="002F034A">
              <w:rPr>
                <w:noProof/>
                <w:webHidden/>
              </w:rPr>
              <w:instrText xml:space="preserve"> PAGEREF _Toc178165447 \h </w:instrText>
            </w:r>
            <w:r w:rsidR="002F034A">
              <w:rPr>
                <w:noProof/>
                <w:webHidden/>
              </w:rPr>
            </w:r>
            <w:r w:rsidR="002F034A">
              <w:rPr>
                <w:noProof/>
                <w:webHidden/>
              </w:rPr>
              <w:fldChar w:fldCharType="separate"/>
            </w:r>
            <w:r w:rsidR="006B1456">
              <w:rPr>
                <w:noProof/>
                <w:webHidden/>
              </w:rPr>
              <w:t>18</w:t>
            </w:r>
            <w:r w:rsidR="002F034A">
              <w:rPr>
                <w:noProof/>
                <w:webHidden/>
              </w:rPr>
              <w:fldChar w:fldCharType="end"/>
            </w:r>
          </w:hyperlink>
        </w:p>
        <w:p w14:paraId="6315E186" w14:textId="59D7E8A3" w:rsidR="002F034A" w:rsidRDefault="007C4131">
          <w:pPr>
            <w:pStyle w:val="Kazalovsebine1"/>
            <w:tabs>
              <w:tab w:val="left" w:pos="480"/>
              <w:tab w:val="right" w:leader="dot" w:pos="9062"/>
            </w:tabs>
            <w:rPr>
              <w:rFonts w:asciiTheme="minorHAnsi" w:eastAsiaTheme="minorEastAsia" w:hAnsiTheme="minorHAnsi" w:cstheme="minorBidi"/>
              <w:noProof/>
              <w:sz w:val="22"/>
              <w:szCs w:val="22"/>
              <w:lang w:eastAsia="sl-SI"/>
            </w:rPr>
          </w:pPr>
          <w:hyperlink w:anchor="_Toc178165448" w:history="1">
            <w:r w:rsidR="002F034A" w:rsidRPr="00A833AE">
              <w:rPr>
                <w:rStyle w:val="Hiperpovezava"/>
                <w:noProof/>
              </w:rPr>
              <w:t>9</w:t>
            </w:r>
            <w:r w:rsidR="002F034A">
              <w:rPr>
                <w:rFonts w:asciiTheme="minorHAnsi" w:eastAsiaTheme="minorEastAsia" w:hAnsiTheme="minorHAnsi" w:cstheme="minorBidi"/>
                <w:noProof/>
                <w:sz w:val="22"/>
                <w:szCs w:val="22"/>
                <w:lang w:eastAsia="sl-SI"/>
              </w:rPr>
              <w:tab/>
            </w:r>
            <w:r w:rsidR="002F034A" w:rsidRPr="00A833AE">
              <w:rPr>
                <w:rStyle w:val="Hiperpovezava"/>
                <w:noProof/>
              </w:rPr>
              <w:t>SODELOVANJE Z LOKALNIMI KULTURNIMI IN DRUGIMI USTANOVAMI IN STROKOVNJAKI</w:t>
            </w:r>
            <w:r w:rsidR="002F034A">
              <w:rPr>
                <w:noProof/>
                <w:webHidden/>
              </w:rPr>
              <w:tab/>
            </w:r>
            <w:r w:rsidR="002F034A">
              <w:rPr>
                <w:noProof/>
                <w:webHidden/>
              </w:rPr>
              <w:tab/>
            </w:r>
            <w:r w:rsidR="002F034A">
              <w:rPr>
                <w:noProof/>
                <w:webHidden/>
              </w:rPr>
              <w:tab/>
            </w:r>
            <w:r w:rsidR="002F034A">
              <w:rPr>
                <w:noProof/>
                <w:webHidden/>
              </w:rPr>
              <w:fldChar w:fldCharType="begin"/>
            </w:r>
            <w:r w:rsidR="002F034A">
              <w:rPr>
                <w:noProof/>
                <w:webHidden/>
              </w:rPr>
              <w:instrText xml:space="preserve"> PAGEREF _Toc178165448 \h </w:instrText>
            </w:r>
            <w:r w:rsidR="002F034A">
              <w:rPr>
                <w:noProof/>
                <w:webHidden/>
              </w:rPr>
            </w:r>
            <w:r w:rsidR="002F034A">
              <w:rPr>
                <w:noProof/>
                <w:webHidden/>
              </w:rPr>
              <w:fldChar w:fldCharType="separate"/>
            </w:r>
            <w:r w:rsidR="006B1456">
              <w:rPr>
                <w:noProof/>
                <w:webHidden/>
              </w:rPr>
              <w:t>18</w:t>
            </w:r>
            <w:r w:rsidR="002F034A">
              <w:rPr>
                <w:noProof/>
                <w:webHidden/>
              </w:rPr>
              <w:fldChar w:fldCharType="end"/>
            </w:r>
          </w:hyperlink>
        </w:p>
        <w:p w14:paraId="5979AB71" w14:textId="09B454F8" w:rsidR="002F034A" w:rsidRDefault="007C4131">
          <w:pPr>
            <w:pStyle w:val="Kazalovsebine1"/>
            <w:tabs>
              <w:tab w:val="left" w:pos="480"/>
              <w:tab w:val="right" w:leader="dot" w:pos="9062"/>
            </w:tabs>
            <w:rPr>
              <w:rFonts w:asciiTheme="minorHAnsi" w:eastAsiaTheme="minorEastAsia" w:hAnsiTheme="minorHAnsi" w:cstheme="minorBidi"/>
              <w:noProof/>
              <w:sz w:val="22"/>
              <w:szCs w:val="22"/>
              <w:lang w:eastAsia="sl-SI"/>
            </w:rPr>
          </w:pPr>
          <w:hyperlink w:anchor="_Toc178165449" w:history="1">
            <w:r w:rsidR="002F034A" w:rsidRPr="00A833AE">
              <w:rPr>
                <w:rStyle w:val="Hiperpovezava"/>
                <w:noProof/>
              </w:rPr>
              <w:t>10</w:t>
            </w:r>
            <w:r w:rsidR="002F034A">
              <w:rPr>
                <w:rFonts w:asciiTheme="minorHAnsi" w:eastAsiaTheme="minorEastAsia" w:hAnsiTheme="minorHAnsi" w:cstheme="minorBidi"/>
                <w:noProof/>
                <w:sz w:val="22"/>
                <w:szCs w:val="22"/>
                <w:lang w:eastAsia="sl-SI"/>
              </w:rPr>
              <w:tab/>
            </w:r>
            <w:r w:rsidR="002F034A" w:rsidRPr="00A833AE">
              <w:rPr>
                <w:rStyle w:val="Hiperpovezava"/>
                <w:noProof/>
              </w:rPr>
              <w:t>SODELOVANJE Z ORGANI ŠOLE, STARŠI, UČENCI IN USTANOVITELJEM</w:t>
            </w:r>
            <w:r w:rsidR="002F034A">
              <w:rPr>
                <w:noProof/>
                <w:webHidden/>
              </w:rPr>
              <w:tab/>
            </w:r>
            <w:r w:rsidR="002F034A">
              <w:rPr>
                <w:noProof/>
                <w:webHidden/>
              </w:rPr>
              <w:fldChar w:fldCharType="begin"/>
            </w:r>
            <w:r w:rsidR="002F034A">
              <w:rPr>
                <w:noProof/>
                <w:webHidden/>
              </w:rPr>
              <w:instrText xml:space="preserve"> PAGEREF _Toc178165449 \h </w:instrText>
            </w:r>
            <w:r w:rsidR="002F034A">
              <w:rPr>
                <w:noProof/>
                <w:webHidden/>
              </w:rPr>
            </w:r>
            <w:r w:rsidR="002F034A">
              <w:rPr>
                <w:noProof/>
                <w:webHidden/>
              </w:rPr>
              <w:fldChar w:fldCharType="separate"/>
            </w:r>
            <w:r w:rsidR="006B1456">
              <w:rPr>
                <w:noProof/>
                <w:webHidden/>
              </w:rPr>
              <w:t>19</w:t>
            </w:r>
            <w:r w:rsidR="002F034A">
              <w:rPr>
                <w:noProof/>
                <w:webHidden/>
              </w:rPr>
              <w:fldChar w:fldCharType="end"/>
            </w:r>
          </w:hyperlink>
        </w:p>
        <w:p w14:paraId="2BB2FF1E" w14:textId="4DD644A9" w:rsidR="002F034A" w:rsidRDefault="007C4131">
          <w:pPr>
            <w:pStyle w:val="Kazalovsebine2"/>
            <w:tabs>
              <w:tab w:val="left" w:pos="880"/>
              <w:tab w:val="right" w:leader="dot" w:pos="9062"/>
            </w:tabs>
            <w:rPr>
              <w:rFonts w:asciiTheme="minorHAnsi" w:eastAsiaTheme="minorEastAsia" w:hAnsiTheme="minorHAnsi" w:cstheme="minorBidi"/>
              <w:noProof/>
              <w:sz w:val="22"/>
              <w:szCs w:val="22"/>
            </w:rPr>
          </w:pPr>
          <w:hyperlink w:anchor="_Toc178165450" w:history="1">
            <w:r w:rsidR="002F034A" w:rsidRPr="00A833AE">
              <w:rPr>
                <w:rStyle w:val="Hiperpovezava"/>
                <w:rFonts w:cstheme="minorHAnsi"/>
                <w:noProof/>
              </w:rPr>
              <w:t>10.1</w:t>
            </w:r>
            <w:r w:rsidR="002F034A">
              <w:rPr>
                <w:rFonts w:asciiTheme="minorHAnsi" w:eastAsiaTheme="minorEastAsia" w:hAnsiTheme="minorHAnsi" w:cstheme="minorBidi"/>
                <w:noProof/>
                <w:sz w:val="22"/>
                <w:szCs w:val="22"/>
              </w:rPr>
              <w:tab/>
            </w:r>
            <w:r w:rsidR="002F034A" w:rsidRPr="00A833AE">
              <w:rPr>
                <w:rStyle w:val="Hiperpovezava"/>
                <w:rFonts w:cstheme="minorHAnsi"/>
                <w:noProof/>
              </w:rPr>
              <w:t>UČITELJSKI ZBOR</w:t>
            </w:r>
            <w:r w:rsidR="002F034A">
              <w:rPr>
                <w:noProof/>
                <w:webHidden/>
              </w:rPr>
              <w:tab/>
            </w:r>
            <w:r w:rsidR="002F034A">
              <w:rPr>
                <w:noProof/>
                <w:webHidden/>
              </w:rPr>
              <w:fldChar w:fldCharType="begin"/>
            </w:r>
            <w:r w:rsidR="002F034A">
              <w:rPr>
                <w:noProof/>
                <w:webHidden/>
              </w:rPr>
              <w:instrText xml:space="preserve"> PAGEREF _Toc178165450 \h </w:instrText>
            </w:r>
            <w:r w:rsidR="002F034A">
              <w:rPr>
                <w:noProof/>
                <w:webHidden/>
              </w:rPr>
            </w:r>
            <w:r w:rsidR="002F034A">
              <w:rPr>
                <w:noProof/>
                <w:webHidden/>
              </w:rPr>
              <w:fldChar w:fldCharType="separate"/>
            </w:r>
            <w:r w:rsidR="006B1456">
              <w:rPr>
                <w:noProof/>
                <w:webHidden/>
              </w:rPr>
              <w:t>19</w:t>
            </w:r>
            <w:r w:rsidR="002F034A">
              <w:rPr>
                <w:noProof/>
                <w:webHidden/>
              </w:rPr>
              <w:fldChar w:fldCharType="end"/>
            </w:r>
          </w:hyperlink>
        </w:p>
        <w:p w14:paraId="0CF1FF6A" w14:textId="2E50729B" w:rsidR="002F034A" w:rsidRDefault="007C4131">
          <w:pPr>
            <w:pStyle w:val="Kazalovsebine2"/>
            <w:tabs>
              <w:tab w:val="left" w:pos="880"/>
              <w:tab w:val="right" w:leader="dot" w:pos="9062"/>
            </w:tabs>
            <w:rPr>
              <w:rFonts w:asciiTheme="minorHAnsi" w:eastAsiaTheme="minorEastAsia" w:hAnsiTheme="minorHAnsi" w:cstheme="minorBidi"/>
              <w:noProof/>
              <w:sz w:val="22"/>
              <w:szCs w:val="22"/>
            </w:rPr>
          </w:pPr>
          <w:hyperlink w:anchor="_Toc178165451" w:history="1">
            <w:r w:rsidR="002F034A" w:rsidRPr="00A833AE">
              <w:rPr>
                <w:rStyle w:val="Hiperpovezava"/>
                <w:noProof/>
              </w:rPr>
              <w:t>10.2</w:t>
            </w:r>
            <w:r w:rsidR="002F034A">
              <w:rPr>
                <w:rFonts w:asciiTheme="minorHAnsi" w:eastAsiaTheme="minorEastAsia" w:hAnsiTheme="minorHAnsi" w:cstheme="minorBidi"/>
                <w:noProof/>
                <w:sz w:val="22"/>
                <w:szCs w:val="22"/>
              </w:rPr>
              <w:tab/>
            </w:r>
            <w:r w:rsidR="002F034A" w:rsidRPr="00A833AE">
              <w:rPr>
                <w:rStyle w:val="Hiperpovezava"/>
                <w:noProof/>
              </w:rPr>
              <w:t>SVET ŠOLE</w:t>
            </w:r>
            <w:r w:rsidR="002F034A">
              <w:rPr>
                <w:noProof/>
                <w:webHidden/>
              </w:rPr>
              <w:tab/>
            </w:r>
            <w:r w:rsidR="002F034A">
              <w:rPr>
                <w:noProof/>
                <w:webHidden/>
              </w:rPr>
              <w:fldChar w:fldCharType="begin"/>
            </w:r>
            <w:r w:rsidR="002F034A">
              <w:rPr>
                <w:noProof/>
                <w:webHidden/>
              </w:rPr>
              <w:instrText xml:space="preserve"> PAGEREF _Toc178165451 \h </w:instrText>
            </w:r>
            <w:r w:rsidR="002F034A">
              <w:rPr>
                <w:noProof/>
                <w:webHidden/>
              </w:rPr>
            </w:r>
            <w:r w:rsidR="002F034A">
              <w:rPr>
                <w:noProof/>
                <w:webHidden/>
              </w:rPr>
              <w:fldChar w:fldCharType="separate"/>
            </w:r>
            <w:r w:rsidR="006B1456">
              <w:rPr>
                <w:noProof/>
                <w:webHidden/>
              </w:rPr>
              <w:t>20</w:t>
            </w:r>
            <w:r w:rsidR="002F034A">
              <w:rPr>
                <w:noProof/>
                <w:webHidden/>
              </w:rPr>
              <w:fldChar w:fldCharType="end"/>
            </w:r>
          </w:hyperlink>
        </w:p>
        <w:p w14:paraId="3AE02CFF" w14:textId="1E9F2A54" w:rsidR="002F034A" w:rsidRDefault="007C4131">
          <w:pPr>
            <w:pStyle w:val="Kazalovsebine2"/>
            <w:tabs>
              <w:tab w:val="left" w:pos="880"/>
              <w:tab w:val="right" w:leader="dot" w:pos="9062"/>
            </w:tabs>
            <w:rPr>
              <w:rFonts w:asciiTheme="minorHAnsi" w:eastAsiaTheme="minorEastAsia" w:hAnsiTheme="minorHAnsi" w:cstheme="minorBidi"/>
              <w:noProof/>
              <w:sz w:val="22"/>
              <w:szCs w:val="22"/>
            </w:rPr>
          </w:pPr>
          <w:hyperlink w:anchor="_Toc178165452" w:history="1">
            <w:r w:rsidR="002F034A" w:rsidRPr="00A833AE">
              <w:rPr>
                <w:rStyle w:val="Hiperpovezava"/>
                <w:noProof/>
              </w:rPr>
              <w:t>10.3</w:t>
            </w:r>
            <w:r w:rsidR="002F034A">
              <w:rPr>
                <w:rFonts w:asciiTheme="minorHAnsi" w:eastAsiaTheme="minorEastAsia" w:hAnsiTheme="minorHAnsi" w:cstheme="minorBidi"/>
                <w:noProof/>
                <w:sz w:val="22"/>
                <w:szCs w:val="22"/>
              </w:rPr>
              <w:tab/>
            </w:r>
            <w:r w:rsidR="002F034A" w:rsidRPr="00A833AE">
              <w:rPr>
                <w:rStyle w:val="Hiperpovezava"/>
                <w:noProof/>
              </w:rPr>
              <w:t>SVET STARŠEV</w:t>
            </w:r>
            <w:r w:rsidR="002F034A">
              <w:rPr>
                <w:noProof/>
                <w:webHidden/>
              </w:rPr>
              <w:tab/>
            </w:r>
            <w:r w:rsidR="002F034A">
              <w:rPr>
                <w:noProof/>
                <w:webHidden/>
              </w:rPr>
              <w:fldChar w:fldCharType="begin"/>
            </w:r>
            <w:r w:rsidR="002F034A">
              <w:rPr>
                <w:noProof/>
                <w:webHidden/>
              </w:rPr>
              <w:instrText xml:space="preserve"> PAGEREF _Toc178165452 \h </w:instrText>
            </w:r>
            <w:r w:rsidR="002F034A">
              <w:rPr>
                <w:noProof/>
                <w:webHidden/>
              </w:rPr>
            </w:r>
            <w:r w:rsidR="002F034A">
              <w:rPr>
                <w:noProof/>
                <w:webHidden/>
              </w:rPr>
              <w:fldChar w:fldCharType="separate"/>
            </w:r>
            <w:r w:rsidR="006B1456">
              <w:rPr>
                <w:noProof/>
                <w:webHidden/>
              </w:rPr>
              <w:t>20</w:t>
            </w:r>
            <w:r w:rsidR="002F034A">
              <w:rPr>
                <w:noProof/>
                <w:webHidden/>
              </w:rPr>
              <w:fldChar w:fldCharType="end"/>
            </w:r>
          </w:hyperlink>
        </w:p>
        <w:p w14:paraId="452B01E9" w14:textId="18C4CED8" w:rsidR="002F034A" w:rsidRDefault="007C4131">
          <w:pPr>
            <w:pStyle w:val="Kazalovsebine2"/>
            <w:tabs>
              <w:tab w:val="left" w:pos="880"/>
              <w:tab w:val="right" w:leader="dot" w:pos="9062"/>
            </w:tabs>
            <w:rPr>
              <w:rFonts w:asciiTheme="minorHAnsi" w:eastAsiaTheme="minorEastAsia" w:hAnsiTheme="minorHAnsi" w:cstheme="minorBidi"/>
              <w:noProof/>
              <w:sz w:val="22"/>
              <w:szCs w:val="22"/>
            </w:rPr>
          </w:pPr>
          <w:hyperlink w:anchor="_Toc178165453" w:history="1">
            <w:r w:rsidR="002F034A" w:rsidRPr="00A833AE">
              <w:rPr>
                <w:rStyle w:val="Hiperpovezava"/>
                <w:rFonts w:cstheme="minorHAnsi"/>
                <w:noProof/>
              </w:rPr>
              <w:t>10.4</w:t>
            </w:r>
            <w:r w:rsidR="002F034A">
              <w:rPr>
                <w:rFonts w:asciiTheme="minorHAnsi" w:eastAsiaTheme="minorEastAsia" w:hAnsiTheme="minorHAnsi" w:cstheme="minorBidi"/>
                <w:noProof/>
                <w:sz w:val="22"/>
                <w:szCs w:val="22"/>
              </w:rPr>
              <w:tab/>
            </w:r>
            <w:r w:rsidR="002F034A" w:rsidRPr="00A833AE">
              <w:rPr>
                <w:rStyle w:val="Hiperpovezava"/>
                <w:noProof/>
              </w:rPr>
              <w:t>USTANOVITELJ</w:t>
            </w:r>
            <w:r w:rsidR="002F034A">
              <w:rPr>
                <w:noProof/>
                <w:webHidden/>
              </w:rPr>
              <w:tab/>
            </w:r>
            <w:r w:rsidR="002F034A">
              <w:rPr>
                <w:noProof/>
                <w:webHidden/>
              </w:rPr>
              <w:fldChar w:fldCharType="begin"/>
            </w:r>
            <w:r w:rsidR="002F034A">
              <w:rPr>
                <w:noProof/>
                <w:webHidden/>
              </w:rPr>
              <w:instrText xml:space="preserve"> PAGEREF _Toc178165453 \h </w:instrText>
            </w:r>
            <w:r w:rsidR="002F034A">
              <w:rPr>
                <w:noProof/>
                <w:webHidden/>
              </w:rPr>
            </w:r>
            <w:r w:rsidR="002F034A">
              <w:rPr>
                <w:noProof/>
                <w:webHidden/>
              </w:rPr>
              <w:fldChar w:fldCharType="separate"/>
            </w:r>
            <w:r w:rsidR="006B1456">
              <w:rPr>
                <w:noProof/>
                <w:webHidden/>
              </w:rPr>
              <w:t>21</w:t>
            </w:r>
            <w:r w:rsidR="002F034A">
              <w:rPr>
                <w:noProof/>
                <w:webHidden/>
              </w:rPr>
              <w:fldChar w:fldCharType="end"/>
            </w:r>
          </w:hyperlink>
        </w:p>
        <w:p w14:paraId="1DF5283B" w14:textId="1B6743F3" w:rsidR="002F034A" w:rsidRDefault="007C4131">
          <w:pPr>
            <w:pStyle w:val="Kazalovsebine1"/>
            <w:tabs>
              <w:tab w:val="left" w:pos="480"/>
              <w:tab w:val="right" w:leader="dot" w:pos="9062"/>
            </w:tabs>
            <w:rPr>
              <w:rFonts w:asciiTheme="minorHAnsi" w:eastAsiaTheme="minorEastAsia" w:hAnsiTheme="minorHAnsi" w:cstheme="minorBidi"/>
              <w:noProof/>
              <w:sz w:val="22"/>
              <w:szCs w:val="22"/>
              <w:lang w:eastAsia="sl-SI"/>
            </w:rPr>
          </w:pPr>
          <w:hyperlink w:anchor="_Toc178165454" w:history="1">
            <w:r w:rsidR="002F034A" w:rsidRPr="00A833AE">
              <w:rPr>
                <w:rStyle w:val="Hiperpovezava"/>
                <w:rFonts w:cstheme="minorHAnsi"/>
                <w:noProof/>
              </w:rPr>
              <w:t>11</w:t>
            </w:r>
            <w:r w:rsidR="002F034A">
              <w:rPr>
                <w:rFonts w:asciiTheme="minorHAnsi" w:eastAsiaTheme="minorEastAsia" w:hAnsiTheme="minorHAnsi" w:cstheme="minorBidi"/>
                <w:noProof/>
                <w:sz w:val="22"/>
                <w:szCs w:val="22"/>
                <w:lang w:eastAsia="sl-SI"/>
              </w:rPr>
              <w:tab/>
            </w:r>
            <w:r w:rsidR="002F034A" w:rsidRPr="00A833AE">
              <w:rPr>
                <w:rStyle w:val="Hiperpovezava"/>
                <w:noProof/>
              </w:rPr>
              <w:t>SODELOVANJE STARŠEV S ŠOLO</w:t>
            </w:r>
            <w:r w:rsidR="002F034A">
              <w:rPr>
                <w:noProof/>
                <w:webHidden/>
              </w:rPr>
              <w:tab/>
            </w:r>
            <w:r w:rsidR="002F034A">
              <w:rPr>
                <w:noProof/>
                <w:webHidden/>
              </w:rPr>
              <w:fldChar w:fldCharType="begin"/>
            </w:r>
            <w:r w:rsidR="002F034A">
              <w:rPr>
                <w:noProof/>
                <w:webHidden/>
              </w:rPr>
              <w:instrText xml:space="preserve"> PAGEREF _Toc178165454 \h </w:instrText>
            </w:r>
            <w:r w:rsidR="002F034A">
              <w:rPr>
                <w:noProof/>
                <w:webHidden/>
              </w:rPr>
            </w:r>
            <w:r w:rsidR="002F034A">
              <w:rPr>
                <w:noProof/>
                <w:webHidden/>
              </w:rPr>
              <w:fldChar w:fldCharType="separate"/>
            </w:r>
            <w:r w:rsidR="006B1456">
              <w:rPr>
                <w:noProof/>
                <w:webHidden/>
              </w:rPr>
              <w:t>21</w:t>
            </w:r>
            <w:r w:rsidR="002F034A">
              <w:rPr>
                <w:noProof/>
                <w:webHidden/>
              </w:rPr>
              <w:fldChar w:fldCharType="end"/>
            </w:r>
          </w:hyperlink>
        </w:p>
        <w:p w14:paraId="61151814" w14:textId="0857AE0F" w:rsidR="002F034A" w:rsidRDefault="007C4131">
          <w:pPr>
            <w:pStyle w:val="Kazalovsebine2"/>
            <w:tabs>
              <w:tab w:val="left" w:pos="880"/>
              <w:tab w:val="right" w:leader="dot" w:pos="9062"/>
            </w:tabs>
            <w:rPr>
              <w:rFonts w:asciiTheme="minorHAnsi" w:eastAsiaTheme="minorEastAsia" w:hAnsiTheme="minorHAnsi" w:cstheme="minorBidi"/>
              <w:noProof/>
              <w:sz w:val="22"/>
              <w:szCs w:val="22"/>
            </w:rPr>
          </w:pPr>
          <w:hyperlink w:anchor="_Toc178165455" w:history="1">
            <w:r w:rsidR="002F034A" w:rsidRPr="00A833AE">
              <w:rPr>
                <w:rStyle w:val="Hiperpovezava"/>
                <w:rFonts w:cstheme="minorHAnsi"/>
                <w:noProof/>
              </w:rPr>
              <w:t>11.1</w:t>
            </w:r>
            <w:r w:rsidR="002F034A">
              <w:rPr>
                <w:rFonts w:asciiTheme="minorHAnsi" w:eastAsiaTheme="minorEastAsia" w:hAnsiTheme="minorHAnsi" w:cstheme="minorBidi"/>
                <w:noProof/>
                <w:sz w:val="22"/>
                <w:szCs w:val="22"/>
              </w:rPr>
              <w:tab/>
            </w:r>
            <w:r w:rsidR="002F034A" w:rsidRPr="00A833AE">
              <w:rPr>
                <w:rStyle w:val="Hiperpovezava"/>
                <w:noProof/>
              </w:rPr>
              <w:t>GOVORILNE URE IN RODITELJSKI SESTANKI</w:t>
            </w:r>
            <w:r w:rsidR="002F034A">
              <w:rPr>
                <w:noProof/>
                <w:webHidden/>
              </w:rPr>
              <w:tab/>
            </w:r>
            <w:r w:rsidR="002F034A">
              <w:rPr>
                <w:noProof/>
                <w:webHidden/>
              </w:rPr>
              <w:fldChar w:fldCharType="begin"/>
            </w:r>
            <w:r w:rsidR="002F034A">
              <w:rPr>
                <w:noProof/>
                <w:webHidden/>
              </w:rPr>
              <w:instrText xml:space="preserve"> PAGEREF _Toc178165455 \h </w:instrText>
            </w:r>
            <w:r w:rsidR="002F034A">
              <w:rPr>
                <w:noProof/>
                <w:webHidden/>
              </w:rPr>
            </w:r>
            <w:r w:rsidR="002F034A">
              <w:rPr>
                <w:noProof/>
                <w:webHidden/>
              </w:rPr>
              <w:fldChar w:fldCharType="separate"/>
            </w:r>
            <w:r w:rsidR="006B1456">
              <w:rPr>
                <w:noProof/>
                <w:webHidden/>
              </w:rPr>
              <w:t>21</w:t>
            </w:r>
            <w:r w:rsidR="002F034A">
              <w:rPr>
                <w:noProof/>
                <w:webHidden/>
              </w:rPr>
              <w:fldChar w:fldCharType="end"/>
            </w:r>
          </w:hyperlink>
        </w:p>
        <w:p w14:paraId="01499D66" w14:textId="41F49C7A" w:rsidR="002F034A" w:rsidRDefault="007C4131">
          <w:pPr>
            <w:pStyle w:val="Kazalovsebine1"/>
            <w:tabs>
              <w:tab w:val="left" w:pos="480"/>
              <w:tab w:val="right" w:leader="dot" w:pos="9062"/>
            </w:tabs>
            <w:rPr>
              <w:rFonts w:asciiTheme="minorHAnsi" w:eastAsiaTheme="minorEastAsia" w:hAnsiTheme="minorHAnsi" w:cstheme="minorBidi"/>
              <w:noProof/>
              <w:sz w:val="22"/>
              <w:szCs w:val="22"/>
              <w:lang w:eastAsia="sl-SI"/>
            </w:rPr>
          </w:pPr>
          <w:hyperlink w:anchor="_Toc178165456" w:history="1">
            <w:r w:rsidR="002F034A" w:rsidRPr="00A833AE">
              <w:rPr>
                <w:rStyle w:val="Hiperpovezava"/>
                <w:rFonts w:cstheme="minorHAnsi"/>
                <w:noProof/>
              </w:rPr>
              <w:t>12</w:t>
            </w:r>
            <w:r w:rsidR="002F034A">
              <w:rPr>
                <w:rFonts w:asciiTheme="minorHAnsi" w:eastAsiaTheme="minorEastAsia" w:hAnsiTheme="minorHAnsi" w:cstheme="minorBidi"/>
                <w:noProof/>
                <w:sz w:val="22"/>
                <w:szCs w:val="22"/>
                <w:lang w:eastAsia="sl-SI"/>
              </w:rPr>
              <w:tab/>
            </w:r>
            <w:r w:rsidR="002F034A" w:rsidRPr="00A833AE">
              <w:rPr>
                <w:rStyle w:val="Hiperpovezava"/>
                <w:noProof/>
              </w:rPr>
              <w:t>ZAKLJUČEK</w:t>
            </w:r>
            <w:r w:rsidR="002F034A">
              <w:rPr>
                <w:noProof/>
                <w:webHidden/>
              </w:rPr>
              <w:tab/>
            </w:r>
            <w:r w:rsidR="002F034A">
              <w:rPr>
                <w:noProof/>
                <w:webHidden/>
              </w:rPr>
              <w:fldChar w:fldCharType="begin"/>
            </w:r>
            <w:r w:rsidR="002F034A">
              <w:rPr>
                <w:noProof/>
                <w:webHidden/>
              </w:rPr>
              <w:instrText xml:space="preserve"> PAGEREF _Toc178165456 \h </w:instrText>
            </w:r>
            <w:r w:rsidR="002F034A">
              <w:rPr>
                <w:noProof/>
                <w:webHidden/>
              </w:rPr>
            </w:r>
            <w:r w:rsidR="002F034A">
              <w:rPr>
                <w:noProof/>
                <w:webHidden/>
              </w:rPr>
              <w:fldChar w:fldCharType="separate"/>
            </w:r>
            <w:r w:rsidR="006B1456">
              <w:rPr>
                <w:noProof/>
                <w:webHidden/>
              </w:rPr>
              <w:t>22</w:t>
            </w:r>
            <w:r w:rsidR="002F034A">
              <w:rPr>
                <w:noProof/>
                <w:webHidden/>
              </w:rPr>
              <w:fldChar w:fldCharType="end"/>
            </w:r>
          </w:hyperlink>
        </w:p>
        <w:p w14:paraId="2D1E7DCB" w14:textId="107F45CE" w:rsidR="0097601F" w:rsidRDefault="002F034A">
          <w:r>
            <w:rPr>
              <w:b/>
              <w:bCs/>
            </w:rPr>
            <w:fldChar w:fldCharType="end"/>
          </w:r>
        </w:p>
      </w:sdtContent>
    </w:sdt>
    <w:p w14:paraId="4D7C5502" w14:textId="77777777" w:rsidR="005C22CC" w:rsidRPr="006B4843" w:rsidRDefault="005C22CC"/>
    <w:p w14:paraId="103B0067" w14:textId="77777777" w:rsidR="000C2389" w:rsidRPr="006B4843" w:rsidRDefault="000C2389" w:rsidP="002611D0">
      <w:pPr>
        <w:rPr>
          <w:rStyle w:val="Naslovknjige"/>
          <w:rFonts w:cstheme="minorHAnsi"/>
          <w:color w:val="000000" w:themeColor="text1"/>
        </w:rPr>
        <w:sectPr w:rsidR="000C2389" w:rsidRPr="006B4843" w:rsidSect="008D6E12">
          <w:footerReference w:type="default" r:id="rId9"/>
          <w:pgSz w:w="11906" w:h="16838"/>
          <w:pgMar w:top="1417" w:right="1417" w:bottom="1417" w:left="1417" w:header="708" w:footer="708" w:gutter="0"/>
          <w:pgNumType w:start="1"/>
          <w:cols w:space="708"/>
          <w:docGrid w:linePitch="360"/>
        </w:sectPr>
      </w:pPr>
    </w:p>
    <w:p w14:paraId="64DC2BDA" w14:textId="26231060" w:rsidR="008D6E12" w:rsidRPr="006B4843" w:rsidRDefault="00874168" w:rsidP="00AF6760">
      <w:pPr>
        <w:pStyle w:val="Naslov1"/>
      </w:pPr>
      <w:bookmarkStart w:id="1" w:name="_Toc335731182"/>
      <w:bookmarkStart w:id="2" w:name="_Toc335731310"/>
      <w:bookmarkStart w:id="3" w:name="_Toc335731949"/>
      <w:bookmarkStart w:id="4" w:name="_Toc83374734"/>
      <w:bookmarkStart w:id="5" w:name="_Toc178165361"/>
      <w:bookmarkStart w:id="6" w:name="_Toc178165427"/>
      <w:r w:rsidRPr="006B4843">
        <w:lastRenderedPageBreak/>
        <w:t>UVOD</w:t>
      </w:r>
      <w:bookmarkEnd w:id="1"/>
      <w:bookmarkEnd w:id="2"/>
      <w:bookmarkEnd w:id="3"/>
      <w:bookmarkEnd w:id="4"/>
      <w:bookmarkEnd w:id="5"/>
      <w:bookmarkEnd w:id="6"/>
    </w:p>
    <w:p w14:paraId="1192CAF9" w14:textId="10EF4183" w:rsidR="008D6E12" w:rsidRPr="006B4843" w:rsidRDefault="00874168" w:rsidP="00FC3E2A">
      <w:pPr>
        <w:rPr>
          <w:rFonts w:cstheme="minorHAnsi"/>
          <w:color w:val="000000" w:themeColor="text1"/>
        </w:rPr>
      </w:pPr>
      <w:r w:rsidRPr="006B4843">
        <w:t>V poročilu o pedagoškem delu in realizaciji LDN za šolsko leto 20</w:t>
      </w:r>
      <w:r w:rsidR="00FC6087" w:rsidRPr="006B4843">
        <w:t>2</w:t>
      </w:r>
      <w:r w:rsidR="001926BC" w:rsidRPr="006B4843">
        <w:t>3</w:t>
      </w:r>
      <w:r w:rsidRPr="006B4843">
        <w:t>/</w:t>
      </w:r>
      <w:r w:rsidR="303350FC" w:rsidRPr="006B4843">
        <w:t>2</w:t>
      </w:r>
      <w:r w:rsidR="001926BC" w:rsidRPr="006B4843">
        <w:t>4</w:t>
      </w:r>
      <w:r w:rsidRPr="006B4843">
        <w:t xml:space="preserve"> so predstavljeni doseženi cilji in rezultati na pedagoškem</w:t>
      </w:r>
      <w:r w:rsidRPr="006B4843">
        <w:rPr>
          <w:rFonts w:cstheme="minorHAnsi"/>
          <w:color w:val="000000" w:themeColor="text1"/>
        </w:rPr>
        <w:t xml:space="preserve"> področju in ga sprejme svet šole ob zaključku šolskega leta ali ob zaključnem računu na podlagi 48. člen ZOFVI (Ur.</w:t>
      </w:r>
      <w:r w:rsidR="00CF6DDB" w:rsidRPr="006B4843">
        <w:rPr>
          <w:rFonts w:cstheme="minorHAnsi"/>
          <w:color w:val="000000" w:themeColor="text1"/>
        </w:rPr>
        <w:t xml:space="preserve"> </w:t>
      </w:r>
      <w:r w:rsidRPr="006B4843">
        <w:rPr>
          <w:rFonts w:cstheme="minorHAnsi"/>
          <w:color w:val="000000" w:themeColor="text1"/>
        </w:rPr>
        <w:t>l. RS, št. 16/07-UPB5 in spremembe).</w:t>
      </w:r>
    </w:p>
    <w:p w14:paraId="36D4E914" w14:textId="04B58B79" w:rsidR="008D6E12" w:rsidRPr="006B4843" w:rsidRDefault="008D6E12" w:rsidP="00AF6760">
      <w:pPr>
        <w:pStyle w:val="Naslov1"/>
      </w:pPr>
      <w:r w:rsidRPr="006B4843">
        <w:t xml:space="preserve"> </w:t>
      </w:r>
      <w:bookmarkStart w:id="7" w:name="_Toc335731183"/>
      <w:bookmarkStart w:id="8" w:name="_Toc335731311"/>
      <w:bookmarkStart w:id="9" w:name="_Toc335731950"/>
      <w:bookmarkStart w:id="10" w:name="_Toc83374735"/>
      <w:bookmarkStart w:id="11" w:name="_Toc178165362"/>
      <w:bookmarkStart w:id="12" w:name="_Toc178165428"/>
      <w:r w:rsidR="00874168" w:rsidRPr="006B4843">
        <w:t>ORGANIZACIJA POUKA</w:t>
      </w:r>
      <w:bookmarkEnd w:id="7"/>
      <w:bookmarkEnd w:id="8"/>
      <w:bookmarkEnd w:id="9"/>
      <w:bookmarkEnd w:id="10"/>
      <w:bookmarkEnd w:id="11"/>
      <w:bookmarkEnd w:id="12"/>
    </w:p>
    <w:p w14:paraId="5796FCC2" w14:textId="0AFD3AB1" w:rsidR="008D6E12" w:rsidRPr="006B4843" w:rsidRDefault="00874168" w:rsidP="00FC3E2A">
      <w:r w:rsidRPr="006B4843">
        <w:t xml:space="preserve">Poleg rednega pouka in organiziranih dni </w:t>
      </w:r>
      <w:r w:rsidR="003C4D14" w:rsidRPr="006B4843">
        <w:t xml:space="preserve">smo </w:t>
      </w:r>
      <w:r w:rsidRPr="006B4843">
        <w:t>za</w:t>
      </w:r>
      <w:r w:rsidR="003C4D14" w:rsidRPr="006B4843">
        <w:t xml:space="preserve"> učence od 1. do 9. razreda </w:t>
      </w:r>
      <w:r w:rsidRPr="006B4843">
        <w:t>v šolskem letu 20</w:t>
      </w:r>
      <w:r w:rsidR="00FC6087" w:rsidRPr="006B4843">
        <w:t>2</w:t>
      </w:r>
      <w:r w:rsidR="001926BC" w:rsidRPr="006B4843">
        <w:t>3</w:t>
      </w:r>
      <w:r w:rsidRPr="006B4843">
        <w:t>/</w:t>
      </w:r>
      <w:r w:rsidR="38F6CCF5" w:rsidRPr="006B4843">
        <w:t>2</w:t>
      </w:r>
      <w:r w:rsidR="001926BC" w:rsidRPr="006B4843">
        <w:t>4</w:t>
      </w:r>
      <w:r w:rsidRPr="006B4843">
        <w:t xml:space="preserve"> organizirali:</w:t>
      </w:r>
    </w:p>
    <w:p w14:paraId="2A26F0DE" w14:textId="04E731B0" w:rsidR="008D6E12" w:rsidRPr="006B4843" w:rsidRDefault="00874168" w:rsidP="00AD1236">
      <w:pPr>
        <w:pStyle w:val="Odstavekseznama"/>
        <w:numPr>
          <w:ilvl w:val="0"/>
          <w:numId w:val="14"/>
        </w:numPr>
      </w:pPr>
      <w:r w:rsidRPr="006B4843">
        <w:t>jutranje varstvo za učence od 1. do 4. razreda;</w:t>
      </w:r>
    </w:p>
    <w:p w14:paraId="6E9001B2" w14:textId="551C1591" w:rsidR="008D6E12" w:rsidRPr="006B4843" w:rsidRDefault="00874168" w:rsidP="00AD1236">
      <w:pPr>
        <w:pStyle w:val="Odstavekseznama"/>
        <w:numPr>
          <w:ilvl w:val="0"/>
          <w:numId w:val="14"/>
        </w:numPr>
      </w:pPr>
      <w:r w:rsidRPr="006B4843">
        <w:t>podaljšano bivanje za učence od 1. do 5. razreda;</w:t>
      </w:r>
    </w:p>
    <w:p w14:paraId="644E5F91" w14:textId="3469D77F" w:rsidR="008D6E12" w:rsidRPr="006B4843" w:rsidRDefault="00874168" w:rsidP="00AD1236">
      <w:pPr>
        <w:pStyle w:val="Odstavekseznama"/>
        <w:numPr>
          <w:ilvl w:val="0"/>
          <w:numId w:val="14"/>
        </w:numPr>
      </w:pPr>
      <w:r w:rsidRPr="006B4843">
        <w:t>dodatni pouk za učence, ki pri določenih predmetih presegajo standarde znanja; na razredni stopnji pri</w:t>
      </w:r>
      <w:r w:rsidR="00176AFA" w:rsidRPr="006B4843">
        <w:t xml:space="preserve"> </w:t>
      </w:r>
      <w:r w:rsidRPr="006B4843">
        <w:t xml:space="preserve">slovenščini in matematiki, na predmetni stopnji pa še pri angleščini; </w:t>
      </w:r>
    </w:p>
    <w:p w14:paraId="0E6C056F" w14:textId="5C7C1902" w:rsidR="008D6E12" w:rsidRPr="006B4843" w:rsidRDefault="00874168" w:rsidP="00AD1236">
      <w:pPr>
        <w:pStyle w:val="Odstavekseznama"/>
        <w:numPr>
          <w:ilvl w:val="0"/>
          <w:numId w:val="14"/>
        </w:numPr>
      </w:pPr>
      <w:r w:rsidRPr="006B4843">
        <w:t>dopolnilni pouk za tiste učence, ki potrebujejo pomoč pri slovenščini, matematiki, angleščini in italijanščini;</w:t>
      </w:r>
    </w:p>
    <w:p w14:paraId="4BB0754F" w14:textId="40BECCC3" w:rsidR="008D6E12" w:rsidRPr="006B4843" w:rsidRDefault="0D6F4F3C" w:rsidP="00AD1236">
      <w:pPr>
        <w:pStyle w:val="Odstavekseznama"/>
        <w:numPr>
          <w:ilvl w:val="0"/>
          <w:numId w:val="14"/>
        </w:numPr>
      </w:pPr>
      <w:r w:rsidRPr="006B4843">
        <w:t>strokovno pomoč učencem s posebni</w:t>
      </w:r>
      <w:r w:rsidR="71DC4262" w:rsidRPr="006B4843">
        <w:t>mi</w:t>
      </w:r>
      <w:r w:rsidRPr="006B4843">
        <w:t xml:space="preserve"> potrebami (na podlagi odločb o usmerjanju in sklep</w:t>
      </w:r>
      <w:r w:rsidR="5C08EC7F" w:rsidRPr="006B4843">
        <w:t>ov</w:t>
      </w:r>
      <w:r w:rsidRPr="006B4843">
        <w:t xml:space="preserve"> M</w:t>
      </w:r>
      <w:r w:rsidR="00590F9E" w:rsidRPr="006B4843">
        <w:t>VI</w:t>
      </w:r>
      <w:r w:rsidRPr="006B4843">
        <w:t>) in drugim po potrebi, ki so jo nudili učitelji za dodatno strokovno pomoč z določenih predmetnih področij, specialna pedagoginja,  socialna pedagoginja</w:t>
      </w:r>
      <w:r w:rsidR="3FED7C5A" w:rsidRPr="006B4843">
        <w:t xml:space="preserve"> ;</w:t>
      </w:r>
    </w:p>
    <w:p w14:paraId="5AF7419A" w14:textId="7A76258A" w:rsidR="008D6E12" w:rsidRPr="006B4843" w:rsidRDefault="00874168" w:rsidP="00AD1236">
      <w:pPr>
        <w:pStyle w:val="Odstavekseznama"/>
        <w:numPr>
          <w:ilvl w:val="0"/>
          <w:numId w:val="14"/>
        </w:numPr>
      </w:pPr>
      <w:r w:rsidRPr="006B4843">
        <w:t>strokovno pomoč učencem tujcem;</w:t>
      </w:r>
    </w:p>
    <w:p w14:paraId="728A6F84" w14:textId="218B0E54" w:rsidR="008D6E12" w:rsidRPr="006B4843" w:rsidRDefault="00874168" w:rsidP="00AD1236">
      <w:pPr>
        <w:pStyle w:val="Odstavekseznama"/>
        <w:numPr>
          <w:ilvl w:val="0"/>
          <w:numId w:val="14"/>
        </w:numPr>
      </w:pPr>
      <w:r w:rsidRPr="006B4843">
        <w:t>individualno pomoč učencem s težavami pri učenju;</w:t>
      </w:r>
    </w:p>
    <w:p w14:paraId="2DD9C73C" w14:textId="6EB17545" w:rsidR="008D6E12" w:rsidRPr="006B4843" w:rsidRDefault="00874168" w:rsidP="00AD1236">
      <w:pPr>
        <w:pStyle w:val="Odstavekseznama"/>
        <w:numPr>
          <w:ilvl w:val="0"/>
          <w:numId w:val="14"/>
        </w:numPr>
      </w:pPr>
      <w:r w:rsidRPr="006B4843">
        <w:t>skupinsk</w:t>
      </w:r>
      <w:r w:rsidR="00C25F96" w:rsidRPr="006B4843">
        <w:t>e</w:t>
      </w:r>
      <w:r w:rsidRPr="006B4843">
        <w:t xml:space="preserve"> </w:t>
      </w:r>
      <w:r w:rsidR="00C25F96" w:rsidRPr="006B4843">
        <w:t>programe</w:t>
      </w:r>
      <w:r w:rsidRPr="006B4843">
        <w:t xml:space="preserve"> za učence, vključene v program za nadarjene učence</w:t>
      </w:r>
      <w:r w:rsidR="30F872BD" w:rsidRPr="006B4843">
        <w:t>.</w:t>
      </w:r>
    </w:p>
    <w:p w14:paraId="0A88761D" w14:textId="651DD212" w:rsidR="008D6E12" w:rsidRPr="006B4843" w:rsidRDefault="008D6E12" w:rsidP="00FC3E2A">
      <w:r w:rsidRPr="006B4843">
        <w:t xml:space="preserve"> </w:t>
      </w:r>
      <w:r w:rsidR="00874168" w:rsidRPr="006B4843">
        <w:t>V šolskem letu 20</w:t>
      </w:r>
      <w:r w:rsidR="00FC6087" w:rsidRPr="006B4843">
        <w:t>2</w:t>
      </w:r>
      <w:r w:rsidR="001F45FF" w:rsidRPr="006B4843">
        <w:t>3</w:t>
      </w:r>
      <w:r w:rsidR="00874168" w:rsidRPr="006B4843">
        <w:t>/20</w:t>
      </w:r>
      <w:r w:rsidR="0A083C72" w:rsidRPr="006B4843">
        <w:t>2</w:t>
      </w:r>
      <w:r w:rsidR="001F45FF" w:rsidRPr="006B4843">
        <w:t>4</w:t>
      </w:r>
      <w:r w:rsidR="00874168" w:rsidRPr="006B4843">
        <w:t xml:space="preserve"> je delo potekalo v 18 učnih oddelkih in </w:t>
      </w:r>
      <w:r w:rsidR="00FC6087" w:rsidRPr="006B4843">
        <w:t>8</w:t>
      </w:r>
      <w:r w:rsidR="00874168" w:rsidRPr="006B4843">
        <w:t xml:space="preserve"> oddelkih podaljšanega bivanja (sistemizirano 5,</w:t>
      </w:r>
      <w:r w:rsidR="00625124" w:rsidRPr="006B4843">
        <w:t>6</w:t>
      </w:r>
      <w:r w:rsidR="00874168" w:rsidRPr="006B4843">
        <w:t xml:space="preserve"> odd.), skupaj v 23,</w:t>
      </w:r>
      <w:r w:rsidR="00625124" w:rsidRPr="006B4843">
        <w:t>6</w:t>
      </w:r>
      <w:r w:rsidR="00874168" w:rsidRPr="006B4843">
        <w:t xml:space="preserve"> oddelk</w:t>
      </w:r>
      <w:r w:rsidR="003C4D14" w:rsidRPr="006B4843">
        <w:t>ih</w:t>
      </w:r>
      <w:r w:rsidR="00874168" w:rsidRPr="006B4843">
        <w:t xml:space="preserve"> in 2 skupinah jutranjega varstva.</w:t>
      </w:r>
    </w:p>
    <w:p w14:paraId="0AB58159" w14:textId="2DA01BB4" w:rsidR="008D6E12" w:rsidRPr="006B4843" w:rsidRDefault="00874168" w:rsidP="00FC3E2A">
      <w:r w:rsidRPr="006B4843">
        <w:t xml:space="preserve">V prvi triadi, 4. in 5. raz., so poleg razrednih učiteljic poučevali še: učiteljica italijanščine, </w:t>
      </w:r>
      <w:r w:rsidR="00E65382" w:rsidRPr="006B4843">
        <w:t>angleščine,</w:t>
      </w:r>
      <w:r w:rsidR="003C4D14" w:rsidRPr="006B4843">
        <w:t xml:space="preserve"> </w:t>
      </w:r>
      <w:r w:rsidR="00E65382" w:rsidRPr="006B4843">
        <w:t>glasbene umetnosti, športa</w:t>
      </w:r>
      <w:r w:rsidRPr="006B4843">
        <w:t xml:space="preserve"> in druga učiteljica v 1. razredu.</w:t>
      </w:r>
    </w:p>
    <w:p w14:paraId="0351ADC1" w14:textId="09DA6D45" w:rsidR="00EF6673" w:rsidRPr="006B4843" w:rsidRDefault="00B33CAF" w:rsidP="00FC3E2A">
      <w:pPr>
        <w:rPr>
          <w:b/>
          <w:bCs/>
          <w:lang w:eastAsia="sl-SI"/>
        </w:rPr>
      </w:pPr>
      <w:r w:rsidRPr="006B4843">
        <w:rPr>
          <w:b/>
          <w:bCs/>
        </w:rPr>
        <w:t>Ra</w:t>
      </w:r>
      <w:r w:rsidR="00EF6673" w:rsidRPr="006B4843">
        <w:rPr>
          <w:b/>
          <w:bCs/>
          <w:lang w:eastAsia="sl-SI"/>
        </w:rPr>
        <w:t>zširjeni program šol. l. 2023/24 </w:t>
      </w:r>
    </w:p>
    <w:p w14:paraId="6F83798F" w14:textId="77777777" w:rsidR="00EF6673" w:rsidRPr="006B4843" w:rsidRDefault="00EF6673" w:rsidP="00FC3E2A">
      <w:pPr>
        <w:rPr>
          <w:b/>
          <w:bCs/>
          <w:lang w:eastAsia="sl-SI"/>
        </w:rPr>
      </w:pPr>
      <w:r w:rsidRPr="006B4843">
        <w:rPr>
          <w:b/>
          <w:bCs/>
          <w:lang w:eastAsia="sl-SI"/>
        </w:rPr>
        <w:t>Organizirane oblike vzgojno-izobraževalnega dela izven šole </w:t>
      </w:r>
    </w:p>
    <w:p w14:paraId="21DB68DA" w14:textId="77777777" w:rsidR="00EF6673" w:rsidRPr="006B4843" w:rsidRDefault="00EF6673" w:rsidP="008C17A6">
      <w:pPr>
        <w:rPr>
          <w:b/>
          <w:bCs/>
          <w:lang w:eastAsia="sl-SI"/>
        </w:rPr>
      </w:pPr>
      <w:r w:rsidRPr="006B4843">
        <w:rPr>
          <w:b/>
          <w:bCs/>
          <w:lang w:eastAsia="sl-SI"/>
        </w:rPr>
        <w:t>I. in II. triada </w:t>
      </w:r>
    </w:p>
    <w:tbl>
      <w:tblPr>
        <w:tblW w:w="0"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CellMar>
          <w:left w:w="0" w:type="dxa"/>
          <w:right w:w="0" w:type="dxa"/>
        </w:tblCellMar>
        <w:tblLook w:val="04A0" w:firstRow="1" w:lastRow="0" w:firstColumn="1" w:lastColumn="0" w:noHBand="0" w:noVBand="1"/>
      </w:tblPr>
      <w:tblGrid>
        <w:gridCol w:w="2997"/>
        <w:gridCol w:w="6059"/>
      </w:tblGrid>
      <w:tr w:rsidR="00EF6673" w:rsidRPr="006B4843" w14:paraId="2B2A6F35" w14:textId="77777777" w:rsidTr="004412C7">
        <w:trPr>
          <w:trHeight w:val="397"/>
        </w:trPr>
        <w:tc>
          <w:tcPr>
            <w:tcW w:w="3240" w:type="dxa"/>
            <w:shd w:val="clear" w:color="auto" w:fill="C6D9F1" w:themeFill="text2" w:themeFillTint="33"/>
            <w:hideMark/>
          </w:tcPr>
          <w:p w14:paraId="79522E03" w14:textId="2CC2B538" w:rsidR="00EF6673" w:rsidRPr="006B4843" w:rsidRDefault="00EF6673" w:rsidP="00D973BD">
            <w:pPr>
              <w:spacing w:before="0" w:after="0"/>
              <w:jc w:val="center"/>
              <w:rPr>
                <w:b/>
                <w:bCs/>
                <w:lang w:eastAsia="sl-SI"/>
              </w:rPr>
            </w:pPr>
            <w:r w:rsidRPr="006B4843">
              <w:rPr>
                <w:b/>
                <w:bCs/>
                <w:lang w:eastAsia="sl-SI"/>
              </w:rPr>
              <w:t>Plavalni tečaj</w:t>
            </w:r>
          </w:p>
        </w:tc>
        <w:tc>
          <w:tcPr>
            <w:tcW w:w="6705" w:type="dxa"/>
            <w:shd w:val="clear" w:color="auto" w:fill="C6D9F1" w:themeFill="text2" w:themeFillTint="33"/>
            <w:hideMark/>
          </w:tcPr>
          <w:p w14:paraId="60BC197B" w14:textId="44AEE46F" w:rsidR="00EF6673" w:rsidRPr="006B4843" w:rsidRDefault="00EF6673" w:rsidP="00D973BD">
            <w:pPr>
              <w:spacing w:before="0" w:after="0"/>
              <w:jc w:val="center"/>
              <w:rPr>
                <w:b/>
                <w:bCs/>
                <w:lang w:eastAsia="sl-SI"/>
              </w:rPr>
            </w:pPr>
            <w:r w:rsidRPr="006B4843">
              <w:rPr>
                <w:b/>
                <w:bCs/>
                <w:lang w:eastAsia="sl-SI"/>
              </w:rPr>
              <w:t>Udeleženci</w:t>
            </w:r>
          </w:p>
        </w:tc>
      </w:tr>
      <w:tr w:rsidR="00EF6673" w:rsidRPr="006B4843" w14:paraId="2EDDAF12" w14:textId="77777777" w:rsidTr="000E7709">
        <w:trPr>
          <w:trHeight w:val="300"/>
        </w:trPr>
        <w:tc>
          <w:tcPr>
            <w:tcW w:w="3240" w:type="dxa"/>
            <w:shd w:val="clear" w:color="auto" w:fill="auto"/>
            <w:hideMark/>
          </w:tcPr>
          <w:p w14:paraId="15F910D5" w14:textId="77777777" w:rsidR="00EF6673" w:rsidRPr="006B4843" w:rsidRDefault="00EF6673" w:rsidP="006B4843">
            <w:pPr>
              <w:spacing w:before="0" w:after="0"/>
              <w:ind w:left="133"/>
              <w:rPr>
                <w:lang w:eastAsia="sl-SI"/>
              </w:rPr>
            </w:pPr>
            <w:r w:rsidRPr="006B4843">
              <w:rPr>
                <w:lang w:eastAsia="sl-SI"/>
              </w:rPr>
              <w:t>Razred       </w:t>
            </w:r>
          </w:p>
        </w:tc>
        <w:tc>
          <w:tcPr>
            <w:tcW w:w="6705" w:type="dxa"/>
            <w:shd w:val="clear" w:color="auto" w:fill="auto"/>
            <w:hideMark/>
          </w:tcPr>
          <w:p w14:paraId="0F078749" w14:textId="77777777" w:rsidR="00EF6673" w:rsidRPr="006B4843" w:rsidRDefault="00EF6673" w:rsidP="006B4843">
            <w:pPr>
              <w:spacing w:before="0" w:after="0"/>
              <w:ind w:left="109"/>
              <w:rPr>
                <w:lang w:eastAsia="sl-SI"/>
              </w:rPr>
            </w:pPr>
            <w:r w:rsidRPr="006B4843">
              <w:rPr>
                <w:lang w:eastAsia="sl-SI"/>
              </w:rPr>
              <w:t>3. a (25) in 3. b (25) </w:t>
            </w:r>
          </w:p>
        </w:tc>
      </w:tr>
      <w:tr w:rsidR="00EF6673" w:rsidRPr="006B4843" w14:paraId="24B22EC9" w14:textId="77777777" w:rsidTr="000E7709">
        <w:trPr>
          <w:trHeight w:val="300"/>
        </w:trPr>
        <w:tc>
          <w:tcPr>
            <w:tcW w:w="3240" w:type="dxa"/>
            <w:shd w:val="clear" w:color="auto" w:fill="auto"/>
            <w:hideMark/>
          </w:tcPr>
          <w:p w14:paraId="09921E2F" w14:textId="77777777" w:rsidR="00EF6673" w:rsidRPr="006B4843" w:rsidRDefault="00EF6673" w:rsidP="006B4843">
            <w:pPr>
              <w:spacing w:before="0" w:after="0"/>
              <w:ind w:left="133"/>
              <w:rPr>
                <w:lang w:eastAsia="sl-SI"/>
              </w:rPr>
            </w:pPr>
            <w:r w:rsidRPr="006B4843">
              <w:rPr>
                <w:lang w:eastAsia="sl-SI"/>
              </w:rPr>
              <w:t>Št. učencev      </w:t>
            </w:r>
          </w:p>
        </w:tc>
        <w:tc>
          <w:tcPr>
            <w:tcW w:w="6705" w:type="dxa"/>
            <w:shd w:val="clear" w:color="auto" w:fill="auto"/>
            <w:hideMark/>
          </w:tcPr>
          <w:p w14:paraId="459C9FFB" w14:textId="77777777" w:rsidR="00EF6673" w:rsidRPr="006B4843" w:rsidRDefault="00EF6673" w:rsidP="006B4843">
            <w:pPr>
              <w:spacing w:before="0" w:after="0"/>
              <w:ind w:left="109"/>
              <w:rPr>
                <w:lang w:eastAsia="sl-SI"/>
              </w:rPr>
            </w:pPr>
            <w:r w:rsidRPr="006B4843">
              <w:rPr>
                <w:lang w:eastAsia="sl-SI"/>
              </w:rPr>
              <w:t>50 </w:t>
            </w:r>
          </w:p>
        </w:tc>
      </w:tr>
      <w:tr w:rsidR="00EF6673" w:rsidRPr="006B4843" w14:paraId="77380F4D" w14:textId="77777777" w:rsidTr="000E7709">
        <w:trPr>
          <w:trHeight w:val="300"/>
        </w:trPr>
        <w:tc>
          <w:tcPr>
            <w:tcW w:w="3240" w:type="dxa"/>
            <w:shd w:val="clear" w:color="auto" w:fill="auto"/>
            <w:hideMark/>
          </w:tcPr>
          <w:p w14:paraId="62B99D40" w14:textId="77777777" w:rsidR="00EF6673" w:rsidRPr="006B4843" w:rsidRDefault="00EF6673" w:rsidP="006B4843">
            <w:pPr>
              <w:spacing w:before="0" w:after="0"/>
              <w:ind w:left="133"/>
              <w:rPr>
                <w:lang w:eastAsia="sl-SI"/>
              </w:rPr>
            </w:pPr>
            <w:r w:rsidRPr="006B4843">
              <w:rPr>
                <w:lang w:eastAsia="sl-SI"/>
              </w:rPr>
              <w:t>Čas in kraj     </w:t>
            </w:r>
          </w:p>
        </w:tc>
        <w:tc>
          <w:tcPr>
            <w:tcW w:w="6705" w:type="dxa"/>
            <w:shd w:val="clear" w:color="auto" w:fill="auto"/>
            <w:hideMark/>
          </w:tcPr>
          <w:p w14:paraId="05D27DFD" w14:textId="77777777" w:rsidR="00EF6673" w:rsidRPr="006B4843" w:rsidRDefault="00EF6673" w:rsidP="006B4843">
            <w:pPr>
              <w:spacing w:before="0" w:after="0"/>
              <w:ind w:left="109"/>
              <w:rPr>
                <w:lang w:eastAsia="sl-SI"/>
              </w:rPr>
            </w:pPr>
            <w:r w:rsidRPr="006B4843">
              <w:rPr>
                <w:lang w:eastAsia="sl-SI"/>
              </w:rPr>
              <w:t> (23. 10. 2023 – 27. 10. 2023),  (6. 11. 2022 – 10. 11. 2023)  Žusterna </w:t>
            </w:r>
          </w:p>
        </w:tc>
      </w:tr>
      <w:tr w:rsidR="00EF6673" w:rsidRPr="006B4843" w14:paraId="5F57DB88" w14:textId="77777777" w:rsidTr="000E7709">
        <w:trPr>
          <w:trHeight w:val="300"/>
        </w:trPr>
        <w:tc>
          <w:tcPr>
            <w:tcW w:w="3240" w:type="dxa"/>
            <w:shd w:val="clear" w:color="auto" w:fill="auto"/>
            <w:hideMark/>
          </w:tcPr>
          <w:p w14:paraId="3CAFE63F" w14:textId="77777777" w:rsidR="00EF6673" w:rsidRPr="006B4843" w:rsidRDefault="00EF6673" w:rsidP="006B4843">
            <w:pPr>
              <w:spacing w:before="0" w:after="0"/>
              <w:ind w:left="133"/>
              <w:rPr>
                <w:lang w:eastAsia="sl-SI"/>
              </w:rPr>
            </w:pPr>
            <w:r w:rsidRPr="006B4843">
              <w:rPr>
                <w:lang w:eastAsia="sl-SI"/>
              </w:rPr>
              <w:t>Organizator    </w:t>
            </w:r>
          </w:p>
        </w:tc>
        <w:tc>
          <w:tcPr>
            <w:tcW w:w="6705" w:type="dxa"/>
            <w:shd w:val="clear" w:color="auto" w:fill="auto"/>
            <w:hideMark/>
          </w:tcPr>
          <w:p w14:paraId="4320E0AB" w14:textId="77777777" w:rsidR="00EF6673" w:rsidRPr="006B4843" w:rsidRDefault="00EF6673" w:rsidP="006B4843">
            <w:pPr>
              <w:spacing w:before="0" w:after="0"/>
              <w:ind w:left="109"/>
              <w:rPr>
                <w:lang w:eastAsia="sl-SI"/>
              </w:rPr>
            </w:pPr>
            <w:r w:rsidRPr="006B4843">
              <w:rPr>
                <w:lang w:eastAsia="sl-SI"/>
              </w:rPr>
              <w:t>razredničarki, pomočnica, Božeglav </w:t>
            </w:r>
          </w:p>
        </w:tc>
      </w:tr>
      <w:tr w:rsidR="00EF6673" w:rsidRPr="006B4843" w14:paraId="483141AA" w14:textId="77777777" w:rsidTr="000E7709">
        <w:trPr>
          <w:trHeight w:val="300"/>
        </w:trPr>
        <w:tc>
          <w:tcPr>
            <w:tcW w:w="3240" w:type="dxa"/>
            <w:shd w:val="clear" w:color="auto" w:fill="auto"/>
            <w:hideMark/>
          </w:tcPr>
          <w:p w14:paraId="488DE153" w14:textId="77777777" w:rsidR="00EF6673" w:rsidRPr="006B4843" w:rsidRDefault="00EF6673" w:rsidP="006B4843">
            <w:pPr>
              <w:spacing w:before="0" w:after="0"/>
              <w:ind w:left="133"/>
              <w:rPr>
                <w:lang w:eastAsia="sl-SI"/>
              </w:rPr>
            </w:pPr>
            <w:r w:rsidRPr="006B4843">
              <w:rPr>
                <w:lang w:eastAsia="sl-SI"/>
              </w:rPr>
              <w:t>Izvajalci </w:t>
            </w:r>
          </w:p>
        </w:tc>
        <w:tc>
          <w:tcPr>
            <w:tcW w:w="6705" w:type="dxa"/>
            <w:shd w:val="clear" w:color="auto" w:fill="auto"/>
            <w:hideMark/>
          </w:tcPr>
          <w:p w14:paraId="0609FCBB" w14:textId="77777777" w:rsidR="00EF6673" w:rsidRPr="006B4843" w:rsidRDefault="00EF6673" w:rsidP="006B4843">
            <w:pPr>
              <w:spacing w:before="0" w:after="0"/>
              <w:ind w:left="109"/>
              <w:rPr>
                <w:lang w:eastAsia="sl-SI"/>
              </w:rPr>
            </w:pPr>
            <w:r w:rsidRPr="006B4843">
              <w:rPr>
                <w:lang w:eastAsia="sl-SI"/>
              </w:rPr>
              <w:t>učitelji športa, zunanji izvajalec </w:t>
            </w:r>
          </w:p>
        </w:tc>
      </w:tr>
    </w:tbl>
    <w:p w14:paraId="24B0E549" w14:textId="284DBE0A" w:rsidR="00EF6673" w:rsidRPr="006B4843" w:rsidRDefault="00EF6673" w:rsidP="00EF6673">
      <w:pPr>
        <w:spacing w:after="0" w:line="240" w:lineRule="auto"/>
        <w:textAlignment w:val="baseline"/>
        <w:rPr>
          <w:rFonts w:ascii="Arial Narrow" w:hAnsi="Arial Narrow" w:cstheme="minorHAnsi"/>
          <w:lang w:eastAsia="sl-SI"/>
        </w:rPr>
      </w:pPr>
      <w:r w:rsidRPr="006B4843">
        <w:rPr>
          <w:rFonts w:ascii="Arial Narrow" w:hAnsi="Arial Narrow" w:cstheme="minorHAnsi"/>
          <w:color w:val="FF0000"/>
          <w:lang w:eastAsia="sl-SI"/>
        </w:rPr>
        <w:t> </w:t>
      </w:r>
    </w:p>
    <w:tbl>
      <w:tblPr>
        <w:tblW w:w="9056"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CellMar>
          <w:left w:w="0" w:type="dxa"/>
          <w:right w:w="0" w:type="dxa"/>
        </w:tblCellMar>
        <w:tblLook w:val="04A0" w:firstRow="1" w:lastRow="0" w:firstColumn="1" w:lastColumn="0" w:noHBand="0" w:noVBand="1"/>
      </w:tblPr>
      <w:tblGrid>
        <w:gridCol w:w="2992"/>
        <w:gridCol w:w="6064"/>
      </w:tblGrid>
      <w:tr w:rsidR="00EF6673" w:rsidRPr="006B4843" w14:paraId="51B127F8" w14:textId="77777777" w:rsidTr="004412C7">
        <w:trPr>
          <w:trHeight w:val="397"/>
        </w:trPr>
        <w:tc>
          <w:tcPr>
            <w:tcW w:w="2992" w:type="dxa"/>
            <w:shd w:val="clear" w:color="auto" w:fill="C6D9F1" w:themeFill="text2" w:themeFillTint="33"/>
            <w:hideMark/>
          </w:tcPr>
          <w:p w14:paraId="3158E2C9" w14:textId="34A24676" w:rsidR="00EF6673" w:rsidRPr="006B4843" w:rsidRDefault="00EF6673" w:rsidP="006B4843">
            <w:pPr>
              <w:spacing w:before="0" w:after="0"/>
              <w:jc w:val="center"/>
              <w:rPr>
                <w:b/>
                <w:bCs/>
                <w:lang w:eastAsia="sl-SI"/>
              </w:rPr>
            </w:pPr>
            <w:r w:rsidRPr="006B4843">
              <w:rPr>
                <w:b/>
                <w:bCs/>
                <w:lang w:eastAsia="sl-SI"/>
              </w:rPr>
              <w:t>Naravoslovni teden</w:t>
            </w:r>
          </w:p>
        </w:tc>
        <w:tc>
          <w:tcPr>
            <w:tcW w:w="6064" w:type="dxa"/>
            <w:shd w:val="clear" w:color="auto" w:fill="C6D9F1" w:themeFill="text2" w:themeFillTint="33"/>
            <w:hideMark/>
          </w:tcPr>
          <w:p w14:paraId="3A00F483" w14:textId="5075F894" w:rsidR="00EF6673" w:rsidRPr="006B4843" w:rsidRDefault="00EF6673" w:rsidP="006B4843">
            <w:pPr>
              <w:spacing w:before="0" w:after="0"/>
              <w:jc w:val="center"/>
              <w:rPr>
                <w:b/>
                <w:bCs/>
                <w:lang w:eastAsia="sl-SI"/>
              </w:rPr>
            </w:pPr>
            <w:r w:rsidRPr="006B4843">
              <w:rPr>
                <w:b/>
                <w:bCs/>
                <w:lang w:eastAsia="sl-SI"/>
              </w:rPr>
              <w:t>Udeleženci</w:t>
            </w:r>
          </w:p>
        </w:tc>
      </w:tr>
      <w:tr w:rsidR="00EF6673" w:rsidRPr="006B4843" w14:paraId="56D67FDD" w14:textId="77777777" w:rsidTr="004412C7">
        <w:trPr>
          <w:trHeight w:val="300"/>
        </w:trPr>
        <w:tc>
          <w:tcPr>
            <w:tcW w:w="2992" w:type="dxa"/>
            <w:shd w:val="clear" w:color="auto" w:fill="auto"/>
            <w:hideMark/>
          </w:tcPr>
          <w:p w14:paraId="145741E5" w14:textId="77777777" w:rsidR="00EF6673" w:rsidRPr="006B4843" w:rsidRDefault="00EF6673" w:rsidP="006B4843">
            <w:pPr>
              <w:spacing w:before="0" w:after="0"/>
              <w:ind w:left="133"/>
              <w:rPr>
                <w:lang w:eastAsia="sl-SI"/>
              </w:rPr>
            </w:pPr>
            <w:r w:rsidRPr="006B4843">
              <w:rPr>
                <w:lang w:eastAsia="sl-SI"/>
              </w:rPr>
              <w:t>Razred   </w:t>
            </w:r>
          </w:p>
        </w:tc>
        <w:tc>
          <w:tcPr>
            <w:tcW w:w="6064" w:type="dxa"/>
            <w:shd w:val="clear" w:color="auto" w:fill="auto"/>
            <w:hideMark/>
          </w:tcPr>
          <w:p w14:paraId="728797C6" w14:textId="77777777" w:rsidR="00EF6673" w:rsidRPr="006B4843" w:rsidRDefault="00EF6673" w:rsidP="006B4843">
            <w:pPr>
              <w:spacing w:before="0" w:after="0"/>
              <w:ind w:left="119"/>
              <w:rPr>
                <w:lang w:eastAsia="sl-SI"/>
              </w:rPr>
            </w:pPr>
            <w:r w:rsidRPr="006B4843">
              <w:rPr>
                <w:lang w:eastAsia="sl-SI"/>
              </w:rPr>
              <w:t>4. a (26) in 4. b (27) </w:t>
            </w:r>
          </w:p>
        </w:tc>
      </w:tr>
      <w:tr w:rsidR="00EF6673" w:rsidRPr="006B4843" w14:paraId="3798DF87" w14:textId="77777777" w:rsidTr="004412C7">
        <w:trPr>
          <w:trHeight w:val="300"/>
        </w:trPr>
        <w:tc>
          <w:tcPr>
            <w:tcW w:w="2992" w:type="dxa"/>
            <w:shd w:val="clear" w:color="auto" w:fill="auto"/>
            <w:hideMark/>
          </w:tcPr>
          <w:p w14:paraId="7DF421B7" w14:textId="77777777" w:rsidR="00EF6673" w:rsidRPr="006B4843" w:rsidRDefault="00EF6673" w:rsidP="006B4843">
            <w:pPr>
              <w:spacing w:before="0" w:after="0"/>
              <w:ind w:left="133"/>
              <w:rPr>
                <w:lang w:eastAsia="sl-SI"/>
              </w:rPr>
            </w:pPr>
            <w:r w:rsidRPr="006B4843">
              <w:rPr>
                <w:lang w:eastAsia="sl-SI"/>
              </w:rPr>
              <w:t>Št. učencev   </w:t>
            </w:r>
          </w:p>
        </w:tc>
        <w:tc>
          <w:tcPr>
            <w:tcW w:w="6064" w:type="dxa"/>
            <w:shd w:val="clear" w:color="auto" w:fill="auto"/>
            <w:hideMark/>
          </w:tcPr>
          <w:p w14:paraId="19BE60EB" w14:textId="77777777" w:rsidR="00EF6673" w:rsidRPr="006B4843" w:rsidRDefault="00EF6673" w:rsidP="006B4843">
            <w:pPr>
              <w:spacing w:before="0" w:after="0"/>
              <w:ind w:left="119"/>
              <w:rPr>
                <w:lang w:eastAsia="sl-SI"/>
              </w:rPr>
            </w:pPr>
            <w:r w:rsidRPr="006B4843">
              <w:rPr>
                <w:lang w:eastAsia="sl-SI"/>
              </w:rPr>
              <w:t>50 </w:t>
            </w:r>
          </w:p>
        </w:tc>
      </w:tr>
      <w:tr w:rsidR="00EF6673" w:rsidRPr="006B4843" w14:paraId="35C431E1" w14:textId="77777777" w:rsidTr="004412C7">
        <w:trPr>
          <w:trHeight w:val="300"/>
        </w:trPr>
        <w:tc>
          <w:tcPr>
            <w:tcW w:w="2992" w:type="dxa"/>
            <w:shd w:val="clear" w:color="auto" w:fill="auto"/>
            <w:hideMark/>
          </w:tcPr>
          <w:p w14:paraId="7EC414CE" w14:textId="77777777" w:rsidR="00EF6673" w:rsidRPr="006B4843" w:rsidRDefault="00EF6673" w:rsidP="006B4843">
            <w:pPr>
              <w:spacing w:before="0" w:after="0"/>
              <w:ind w:left="133"/>
              <w:rPr>
                <w:lang w:eastAsia="sl-SI"/>
              </w:rPr>
            </w:pPr>
            <w:r w:rsidRPr="006B4843">
              <w:rPr>
                <w:lang w:eastAsia="sl-SI"/>
              </w:rPr>
              <w:t>Čas in kraj     </w:t>
            </w:r>
          </w:p>
        </w:tc>
        <w:tc>
          <w:tcPr>
            <w:tcW w:w="6064" w:type="dxa"/>
            <w:shd w:val="clear" w:color="auto" w:fill="auto"/>
            <w:hideMark/>
          </w:tcPr>
          <w:p w14:paraId="435F3013" w14:textId="21A34296" w:rsidR="00EF6673" w:rsidRPr="006B4843" w:rsidRDefault="00EF6673" w:rsidP="006B4843">
            <w:pPr>
              <w:spacing w:before="0" w:after="0"/>
              <w:ind w:left="119"/>
              <w:rPr>
                <w:lang w:eastAsia="sl-SI"/>
              </w:rPr>
            </w:pPr>
            <w:r w:rsidRPr="006B4843">
              <w:rPr>
                <w:lang w:eastAsia="sl-SI"/>
              </w:rPr>
              <w:t>23. 10.– 27. 10. 2023, CŠOD Fara </w:t>
            </w:r>
          </w:p>
        </w:tc>
      </w:tr>
      <w:tr w:rsidR="00EF6673" w:rsidRPr="006B4843" w14:paraId="42F7A245" w14:textId="77777777" w:rsidTr="004412C7">
        <w:trPr>
          <w:trHeight w:val="300"/>
        </w:trPr>
        <w:tc>
          <w:tcPr>
            <w:tcW w:w="2992" w:type="dxa"/>
            <w:shd w:val="clear" w:color="auto" w:fill="auto"/>
            <w:hideMark/>
          </w:tcPr>
          <w:p w14:paraId="42BA4A92" w14:textId="77777777" w:rsidR="00EF6673" w:rsidRPr="006B4843" w:rsidRDefault="00EF6673" w:rsidP="006B4843">
            <w:pPr>
              <w:spacing w:before="0" w:after="0"/>
              <w:ind w:left="133"/>
              <w:rPr>
                <w:lang w:eastAsia="sl-SI"/>
              </w:rPr>
            </w:pPr>
            <w:r w:rsidRPr="006B4843">
              <w:rPr>
                <w:lang w:eastAsia="sl-SI"/>
              </w:rPr>
              <w:t>Organizator </w:t>
            </w:r>
          </w:p>
        </w:tc>
        <w:tc>
          <w:tcPr>
            <w:tcW w:w="6064" w:type="dxa"/>
            <w:shd w:val="clear" w:color="auto" w:fill="auto"/>
            <w:hideMark/>
          </w:tcPr>
          <w:p w14:paraId="7FCBA7F7" w14:textId="77777777" w:rsidR="00EF6673" w:rsidRPr="006B4843" w:rsidRDefault="00EF6673" w:rsidP="006B4843">
            <w:pPr>
              <w:spacing w:before="0" w:after="0"/>
              <w:ind w:left="119"/>
              <w:rPr>
                <w:lang w:eastAsia="sl-SI"/>
              </w:rPr>
            </w:pPr>
            <w:r w:rsidRPr="006B4843">
              <w:rPr>
                <w:lang w:eastAsia="sl-SI"/>
              </w:rPr>
              <w:t>OŠ Livade </w:t>
            </w:r>
          </w:p>
        </w:tc>
      </w:tr>
      <w:tr w:rsidR="00EF6673" w:rsidRPr="006B4843" w14:paraId="37D73FC8" w14:textId="77777777" w:rsidTr="004412C7">
        <w:trPr>
          <w:trHeight w:val="300"/>
        </w:trPr>
        <w:tc>
          <w:tcPr>
            <w:tcW w:w="2992" w:type="dxa"/>
            <w:shd w:val="clear" w:color="auto" w:fill="auto"/>
            <w:hideMark/>
          </w:tcPr>
          <w:p w14:paraId="31190E81" w14:textId="77777777" w:rsidR="00EF6673" w:rsidRPr="006B4843" w:rsidRDefault="00EF6673" w:rsidP="006B4843">
            <w:pPr>
              <w:spacing w:before="0" w:after="0"/>
              <w:ind w:left="133"/>
              <w:rPr>
                <w:lang w:eastAsia="sl-SI"/>
              </w:rPr>
            </w:pPr>
            <w:r w:rsidRPr="006B4843">
              <w:rPr>
                <w:lang w:eastAsia="sl-SI"/>
              </w:rPr>
              <w:t>Izvajalci </w:t>
            </w:r>
          </w:p>
        </w:tc>
        <w:tc>
          <w:tcPr>
            <w:tcW w:w="6064" w:type="dxa"/>
            <w:shd w:val="clear" w:color="auto" w:fill="auto"/>
            <w:hideMark/>
          </w:tcPr>
          <w:p w14:paraId="294E31BF" w14:textId="77777777" w:rsidR="00EF6673" w:rsidRPr="006B4843" w:rsidRDefault="00EF6673" w:rsidP="006B4843">
            <w:pPr>
              <w:spacing w:before="0" w:after="0"/>
              <w:ind w:left="119"/>
              <w:rPr>
                <w:lang w:eastAsia="sl-SI"/>
              </w:rPr>
            </w:pPr>
            <w:r w:rsidRPr="006B4843">
              <w:rPr>
                <w:lang w:eastAsia="sl-SI"/>
              </w:rPr>
              <w:t>razredničarki, zunanji mentorji </w:t>
            </w:r>
          </w:p>
        </w:tc>
      </w:tr>
    </w:tbl>
    <w:p w14:paraId="4CF3ED78" w14:textId="77777777" w:rsidR="009E3A07" w:rsidRDefault="009E3A07"/>
    <w:tbl>
      <w:tblPr>
        <w:tblW w:w="9056"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CellMar>
          <w:left w:w="0" w:type="dxa"/>
          <w:right w:w="0" w:type="dxa"/>
        </w:tblCellMar>
        <w:tblLook w:val="04A0" w:firstRow="1" w:lastRow="0" w:firstColumn="1" w:lastColumn="0" w:noHBand="0" w:noVBand="1"/>
      </w:tblPr>
      <w:tblGrid>
        <w:gridCol w:w="2972"/>
        <w:gridCol w:w="6084"/>
      </w:tblGrid>
      <w:tr w:rsidR="00EF6673" w:rsidRPr="009E422E" w14:paraId="6E8DA050" w14:textId="77777777" w:rsidTr="004412C7">
        <w:trPr>
          <w:trHeight w:val="397"/>
        </w:trPr>
        <w:tc>
          <w:tcPr>
            <w:tcW w:w="2972" w:type="dxa"/>
            <w:shd w:val="clear" w:color="auto" w:fill="C6D9F1" w:themeFill="text2" w:themeFillTint="33"/>
            <w:hideMark/>
          </w:tcPr>
          <w:p w14:paraId="1851EFD2" w14:textId="5A4F09BF" w:rsidR="00EF6673" w:rsidRPr="009E422E" w:rsidRDefault="00EF6673" w:rsidP="009E422E">
            <w:pPr>
              <w:spacing w:before="0" w:after="0"/>
              <w:jc w:val="center"/>
              <w:rPr>
                <w:b/>
                <w:bCs/>
                <w:lang w:eastAsia="sl-SI"/>
              </w:rPr>
            </w:pPr>
            <w:r w:rsidRPr="006B4843">
              <w:rPr>
                <w:rFonts w:ascii="Arial Narrow" w:hAnsi="Arial Narrow" w:cstheme="minorHAnsi"/>
                <w:color w:val="FF0000"/>
                <w:lang w:eastAsia="sl-SI"/>
              </w:rPr>
              <w:t> </w:t>
            </w:r>
            <w:r w:rsidRPr="009E422E">
              <w:rPr>
                <w:b/>
                <w:bCs/>
                <w:lang w:eastAsia="sl-SI"/>
              </w:rPr>
              <w:t>Izpit za kolesarje</w:t>
            </w:r>
          </w:p>
        </w:tc>
        <w:tc>
          <w:tcPr>
            <w:tcW w:w="6084" w:type="dxa"/>
            <w:shd w:val="clear" w:color="auto" w:fill="C6D9F1" w:themeFill="text2" w:themeFillTint="33"/>
            <w:hideMark/>
          </w:tcPr>
          <w:p w14:paraId="1A69F94C" w14:textId="13367B51" w:rsidR="00EF6673" w:rsidRPr="009E422E" w:rsidRDefault="00EF6673" w:rsidP="009E422E">
            <w:pPr>
              <w:spacing w:before="0" w:after="0"/>
              <w:jc w:val="center"/>
              <w:rPr>
                <w:b/>
                <w:bCs/>
                <w:lang w:eastAsia="sl-SI"/>
              </w:rPr>
            </w:pPr>
            <w:r w:rsidRPr="009E422E">
              <w:rPr>
                <w:b/>
                <w:bCs/>
                <w:lang w:eastAsia="sl-SI"/>
              </w:rPr>
              <w:t>Udeleženci</w:t>
            </w:r>
          </w:p>
        </w:tc>
      </w:tr>
      <w:tr w:rsidR="00EF6673" w:rsidRPr="006B4843" w14:paraId="18C8401A" w14:textId="77777777" w:rsidTr="004412C7">
        <w:trPr>
          <w:trHeight w:val="300"/>
        </w:trPr>
        <w:tc>
          <w:tcPr>
            <w:tcW w:w="2972" w:type="dxa"/>
            <w:shd w:val="clear" w:color="auto" w:fill="auto"/>
            <w:hideMark/>
          </w:tcPr>
          <w:p w14:paraId="4A4C16BF" w14:textId="77777777" w:rsidR="00EF6673" w:rsidRPr="006B4843" w:rsidRDefault="00EF6673" w:rsidP="009E422E">
            <w:pPr>
              <w:spacing w:before="0" w:after="0"/>
              <w:ind w:left="133"/>
              <w:rPr>
                <w:lang w:eastAsia="sl-SI"/>
              </w:rPr>
            </w:pPr>
            <w:r w:rsidRPr="006B4843">
              <w:rPr>
                <w:lang w:eastAsia="sl-SI"/>
              </w:rPr>
              <w:t>Razred       </w:t>
            </w:r>
          </w:p>
        </w:tc>
        <w:tc>
          <w:tcPr>
            <w:tcW w:w="6084" w:type="dxa"/>
            <w:shd w:val="clear" w:color="auto" w:fill="auto"/>
            <w:hideMark/>
          </w:tcPr>
          <w:p w14:paraId="641176A0" w14:textId="77777777" w:rsidR="00EF6673" w:rsidRPr="006B4843" w:rsidRDefault="00EF6673" w:rsidP="009E422E">
            <w:pPr>
              <w:spacing w:before="0" w:after="0"/>
              <w:ind w:left="137"/>
              <w:rPr>
                <w:lang w:eastAsia="sl-SI"/>
              </w:rPr>
            </w:pPr>
            <w:r w:rsidRPr="006B4843">
              <w:rPr>
                <w:lang w:eastAsia="sl-SI"/>
              </w:rPr>
              <w:t> 4. a in 4. b (teorija, 1. del) – v okviru pouka     </w:t>
            </w:r>
          </w:p>
          <w:p w14:paraId="0D00BEC8" w14:textId="77777777" w:rsidR="00EF6673" w:rsidRPr="006B4843" w:rsidRDefault="00EF6673" w:rsidP="009E422E">
            <w:pPr>
              <w:spacing w:before="0" w:after="0"/>
              <w:ind w:left="137"/>
              <w:rPr>
                <w:lang w:eastAsia="sl-SI"/>
              </w:rPr>
            </w:pPr>
            <w:r w:rsidRPr="006B4843">
              <w:rPr>
                <w:lang w:eastAsia="sl-SI"/>
              </w:rPr>
              <w:t> 5. a in 5. b (teorija, 2. del) – v okviru pouka </w:t>
            </w:r>
          </w:p>
          <w:p w14:paraId="70A3AC49" w14:textId="77777777" w:rsidR="00EF6673" w:rsidRPr="006B4843" w:rsidRDefault="00EF6673" w:rsidP="009E422E">
            <w:pPr>
              <w:spacing w:before="0" w:after="0"/>
              <w:ind w:left="137"/>
              <w:rPr>
                <w:lang w:eastAsia="sl-SI"/>
              </w:rPr>
            </w:pPr>
            <w:r w:rsidRPr="006B4843">
              <w:rPr>
                <w:lang w:eastAsia="sl-SI"/>
              </w:rPr>
              <w:t> Priprava na izpit iz teorije, teoretični izpit </w:t>
            </w:r>
          </w:p>
          <w:p w14:paraId="52155E1C" w14:textId="77777777" w:rsidR="00EF6673" w:rsidRPr="006B4843" w:rsidRDefault="00EF6673" w:rsidP="009E422E">
            <w:pPr>
              <w:spacing w:before="0" w:after="0"/>
              <w:ind w:left="137"/>
              <w:rPr>
                <w:lang w:eastAsia="sl-SI"/>
              </w:rPr>
            </w:pPr>
            <w:r w:rsidRPr="006B4843">
              <w:rPr>
                <w:lang w:eastAsia="sl-SI"/>
              </w:rPr>
              <w:t> Priprava na praktični del in izvedba izpita </w:t>
            </w:r>
          </w:p>
        </w:tc>
      </w:tr>
      <w:tr w:rsidR="00EF6673" w:rsidRPr="006B4843" w14:paraId="01AC73C8" w14:textId="77777777" w:rsidTr="004412C7">
        <w:trPr>
          <w:trHeight w:val="300"/>
        </w:trPr>
        <w:tc>
          <w:tcPr>
            <w:tcW w:w="2972" w:type="dxa"/>
            <w:shd w:val="clear" w:color="auto" w:fill="auto"/>
            <w:hideMark/>
          </w:tcPr>
          <w:p w14:paraId="554FD673" w14:textId="77777777" w:rsidR="00EF6673" w:rsidRPr="006B4843" w:rsidRDefault="00EF6673" w:rsidP="009E422E">
            <w:pPr>
              <w:spacing w:before="0" w:after="0"/>
              <w:ind w:left="133"/>
              <w:rPr>
                <w:lang w:eastAsia="sl-SI"/>
              </w:rPr>
            </w:pPr>
            <w:r w:rsidRPr="006B4843">
              <w:rPr>
                <w:lang w:eastAsia="sl-SI"/>
              </w:rPr>
              <w:t>Št. učencev      </w:t>
            </w:r>
          </w:p>
        </w:tc>
        <w:tc>
          <w:tcPr>
            <w:tcW w:w="6084" w:type="dxa"/>
            <w:shd w:val="clear" w:color="auto" w:fill="auto"/>
            <w:hideMark/>
          </w:tcPr>
          <w:p w14:paraId="72E2CBAC" w14:textId="77777777" w:rsidR="00EF6673" w:rsidRPr="006B4843" w:rsidRDefault="00EF6673" w:rsidP="009E422E">
            <w:pPr>
              <w:spacing w:before="0" w:after="0"/>
              <w:ind w:left="137"/>
              <w:rPr>
                <w:lang w:eastAsia="sl-SI"/>
              </w:rPr>
            </w:pPr>
            <w:r w:rsidRPr="006B4843">
              <w:rPr>
                <w:lang w:eastAsia="sl-SI"/>
              </w:rPr>
              <w:t> 52 (4. r.)                                    43 (5. r.) </w:t>
            </w:r>
          </w:p>
        </w:tc>
      </w:tr>
      <w:tr w:rsidR="00EF6673" w:rsidRPr="006B4843" w14:paraId="50D97EBD" w14:textId="77777777" w:rsidTr="004412C7">
        <w:trPr>
          <w:trHeight w:val="300"/>
        </w:trPr>
        <w:tc>
          <w:tcPr>
            <w:tcW w:w="2972" w:type="dxa"/>
            <w:shd w:val="clear" w:color="auto" w:fill="auto"/>
            <w:hideMark/>
          </w:tcPr>
          <w:p w14:paraId="4FE28184" w14:textId="77777777" w:rsidR="00EF6673" w:rsidRPr="006B4843" w:rsidRDefault="00EF6673" w:rsidP="009E422E">
            <w:pPr>
              <w:spacing w:before="0" w:after="0"/>
              <w:ind w:left="133"/>
              <w:rPr>
                <w:lang w:eastAsia="sl-SI"/>
              </w:rPr>
            </w:pPr>
            <w:r w:rsidRPr="006B4843">
              <w:rPr>
                <w:lang w:eastAsia="sl-SI"/>
              </w:rPr>
              <w:t>Čas in kraj     </w:t>
            </w:r>
          </w:p>
        </w:tc>
        <w:tc>
          <w:tcPr>
            <w:tcW w:w="6084" w:type="dxa"/>
            <w:shd w:val="clear" w:color="auto" w:fill="auto"/>
            <w:hideMark/>
          </w:tcPr>
          <w:p w14:paraId="3F8F9832" w14:textId="77777777" w:rsidR="00EF6673" w:rsidRPr="006B4843" w:rsidRDefault="00EF6673" w:rsidP="009E422E">
            <w:pPr>
              <w:spacing w:before="0" w:after="0"/>
              <w:ind w:left="137"/>
              <w:rPr>
                <w:lang w:eastAsia="sl-SI"/>
              </w:rPr>
            </w:pPr>
            <w:r w:rsidRPr="006B4843">
              <w:rPr>
                <w:lang w:eastAsia="sl-SI"/>
              </w:rPr>
              <w:t>Priprava na praktični del do februarja </w:t>
            </w:r>
          </w:p>
          <w:p w14:paraId="02CE8E95" w14:textId="77777777" w:rsidR="00EF6673" w:rsidRPr="006B4843" w:rsidRDefault="00EF6673" w:rsidP="009E422E">
            <w:pPr>
              <w:spacing w:before="0" w:after="0"/>
              <w:ind w:left="137"/>
              <w:rPr>
                <w:lang w:eastAsia="sl-SI"/>
              </w:rPr>
            </w:pPr>
            <w:r w:rsidRPr="006B4843">
              <w:rPr>
                <w:lang w:eastAsia="sl-SI"/>
              </w:rPr>
              <w:t>Praktična vožnja od marca do maja </w:t>
            </w:r>
          </w:p>
          <w:p w14:paraId="4940AA7E" w14:textId="77777777" w:rsidR="00EF6673" w:rsidRPr="006B4843" w:rsidRDefault="00EF6673" w:rsidP="009E422E">
            <w:pPr>
              <w:spacing w:before="0" w:after="0"/>
              <w:ind w:left="137"/>
              <w:rPr>
                <w:lang w:eastAsia="sl-SI"/>
              </w:rPr>
            </w:pPr>
            <w:r w:rsidRPr="006B4843">
              <w:rPr>
                <w:lang w:eastAsia="sl-SI"/>
              </w:rPr>
              <w:t>Praktični izpit do sredine maja </w:t>
            </w:r>
          </w:p>
        </w:tc>
      </w:tr>
      <w:tr w:rsidR="00EF6673" w:rsidRPr="006B4843" w14:paraId="28E00725" w14:textId="77777777" w:rsidTr="004412C7">
        <w:trPr>
          <w:trHeight w:val="300"/>
        </w:trPr>
        <w:tc>
          <w:tcPr>
            <w:tcW w:w="2972" w:type="dxa"/>
            <w:shd w:val="clear" w:color="auto" w:fill="auto"/>
            <w:hideMark/>
          </w:tcPr>
          <w:p w14:paraId="42DFF6C5" w14:textId="77777777" w:rsidR="00EF6673" w:rsidRPr="006B4843" w:rsidRDefault="00EF6673" w:rsidP="009E422E">
            <w:pPr>
              <w:spacing w:before="0" w:after="0"/>
              <w:ind w:left="133"/>
              <w:rPr>
                <w:lang w:eastAsia="sl-SI"/>
              </w:rPr>
            </w:pPr>
            <w:r w:rsidRPr="006B4843">
              <w:rPr>
                <w:lang w:eastAsia="sl-SI"/>
              </w:rPr>
              <w:t>Organizator    </w:t>
            </w:r>
          </w:p>
        </w:tc>
        <w:tc>
          <w:tcPr>
            <w:tcW w:w="6084" w:type="dxa"/>
            <w:shd w:val="clear" w:color="auto" w:fill="auto"/>
            <w:hideMark/>
          </w:tcPr>
          <w:p w14:paraId="250AC2CD" w14:textId="462F9683" w:rsidR="00EF6673" w:rsidRPr="006B4843" w:rsidRDefault="00EF6673" w:rsidP="009E422E">
            <w:pPr>
              <w:spacing w:before="0" w:after="0"/>
              <w:ind w:left="137"/>
              <w:rPr>
                <w:lang w:eastAsia="sl-SI"/>
              </w:rPr>
            </w:pPr>
            <w:r w:rsidRPr="006B4843">
              <w:rPr>
                <w:lang w:eastAsia="sl-SI"/>
              </w:rPr>
              <w:t>OŠ Livade Izola </w:t>
            </w:r>
          </w:p>
        </w:tc>
      </w:tr>
      <w:tr w:rsidR="00EF6673" w:rsidRPr="006B4843" w14:paraId="2E8A5B2C" w14:textId="77777777" w:rsidTr="004412C7">
        <w:trPr>
          <w:trHeight w:val="300"/>
        </w:trPr>
        <w:tc>
          <w:tcPr>
            <w:tcW w:w="2972" w:type="dxa"/>
            <w:shd w:val="clear" w:color="auto" w:fill="auto"/>
            <w:hideMark/>
          </w:tcPr>
          <w:p w14:paraId="357ED3A9" w14:textId="77777777" w:rsidR="00EF6673" w:rsidRPr="006B4843" w:rsidRDefault="00EF6673" w:rsidP="009E422E">
            <w:pPr>
              <w:spacing w:before="0" w:after="0"/>
              <w:ind w:left="133"/>
              <w:rPr>
                <w:lang w:eastAsia="sl-SI"/>
              </w:rPr>
            </w:pPr>
            <w:r w:rsidRPr="006B4843">
              <w:rPr>
                <w:lang w:eastAsia="sl-SI"/>
              </w:rPr>
              <w:t>Izvajalci </w:t>
            </w:r>
          </w:p>
        </w:tc>
        <w:tc>
          <w:tcPr>
            <w:tcW w:w="6084" w:type="dxa"/>
            <w:shd w:val="clear" w:color="auto" w:fill="auto"/>
            <w:hideMark/>
          </w:tcPr>
          <w:p w14:paraId="5D8ABD3B" w14:textId="2AADEC2B" w:rsidR="00EF6673" w:rsidRPr="006B4843" w:rsidRDefault="00EF6673" w:rsidP="009E422E">
            <w:pPr>
              <w:spacing w:before="0" w:after="0"/>
              <w:ind w:left="137"/>
              <w:rPr>
                <w:lang w:eastAsia="sl-SI"/>
              </w:rPr>
            </w:pPr>
            <w:r w:rsidRPr="006B4843">
              <w:rPr>
                <w:lang w:eastAsia="sl-SI"/>
              </w:rPr>
              <w:t>Božeglav, Marko, Panger Viler, Žigante </w:t>
            </w:r>
          </w:p>
        </w:tc>
      </w:tr>
    </w:tbl>
    <w:p w14:paraId="68A21285" w14:textId="784D8683" w:rsidR="00EF6673" w:rsidRDefault="00EF6673" w:rsidP="00EF6673">
      <w:pPr>
        <w:spacing w:after="0" w:line="240" w:lineRule="auto"/>
        <w:textAlignment w:val="baseline"/>
        <w:rPr>
          <w:rFonts w:ascii="Arial Narrow" w:hAnsi="Arial Narrow" w:cstheme="minorHAnsi"/>
          <w:color w:val="FF0000"/>
          <w:lang w:eastAsia="sl-SI"/>
        </w:rPr>
      </w:pPr>
      <w:r w:rsidRPr="006B4843">
        <w:rPr>
          <w:rFonts w:ascii="Arial Narrow" w:hAnsi="Arial Narrow" w:cstheme="minorHAnsi"/>
          <w:color w:val="FF0000"/>
          <w:lang w:eastAsia="sl-SI"/>
        </w:rPr>
        <w:t>  </w:t>
      </w:r>
    </w:p>
    <w:tbl>
      <w:tblPr>
        <w:tblW w:w="9056"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CellMar>
          <w:left w:w="0" w:type="dxa"/>
          <w:right w:w="0" w:type="dxa"/>
        </w:tblCellMar>
        <w:tblLook w:val="04A0" w:firstRow="1" w:lastRow="0" w:firstColumn="1" w:lastColumn="0" w:noHBand="0" w:noVBand="1"/>
      </w:tblPr>
      <w:tblGrid>
        <w:gridCol w:w="2951"/>
        <w:gridCol w:w="6105"/>
      </w:tblGrid>
      <w:tr w:rsidR="001A5D92" w:rsidRPr="005211C7" w14:paraId="6CF53845" w14:textId="77777777" w:rsidTr="004412C7">
        <w:trPr>
          <w:trHeight w:val="397"/>
        </w:trPr>
        <w:tc>
          <w:tcPr>
            <w:tcW w:w="2951" w:type="dxa"/>
            <w:shd w:val="clear" w:color="auto" w:fill="C6D9F1" w:themeFill="text2" w:themeFillTint="33"/>
          </w:tcPr>
          <w:p w14:paraId="246C3D5D" w14:textId="3FFFF2EF" w:rsidR="001A5D92" w:rsidRPr="005211C7" w:rsidRDefault="001A5D92" w:rsidP="001A5D92">
            <w:pPr>
              <w:spacing w:before="0" w:after="0"/>
              <w:jc w:val="center"/>
              <w:rPr>
                <w:b/>
                <w:bCs/>
                <w:lang w:eastAsia="sl-SI"/>
              </w:rPr>
            </w:pPr>
            <w:r w:rsidRPr="005211C7">
              <w:rPr>
                <w:b/>
                <w:bCs/>
              </w:rPr>
              <w:t>Tabor za nadarjene učence   </w:t>
            </w:r>
          </w:p>
        </w:tc>
        <w:tc>
          <w:tcPr>
            <w:tcW w:w="6105" w:type="dxa"/>
            <w:shd w:val="clear" w:color="auto" w:fill="C6D9F1" w:themeFill="text2" w:themeFillTint="33"/>
          </w:tcPr>
          <w:p w14:paraId="677ACC1C" w14:textId="59178BD2" w:rsidR="001A5D92" w:rsidRPr="005211C7" w:rsidRDefault="001A5D92" w:rsidP="001A5D92">
            <w:pPr>
              <w:spacing w:before="0" w:after="0"/>
              <w:jc w:val="center"/>
              <w:rPr>
                <w:b/>
                <w:bCs/>
                <w:lang w:eastAsia="sl-SI"/>
              </w:rPr>
            </w:pPr>
            <w:r w:rsidRPr="005211C7">
              <w:rPr>
                <w:b/>
                <w:bCs/>
              </w:rPr>
              <w:t>Udeleženci </w:t>
            </w:r>
          </w:p>
        </w:tc>
      </w:tr>
      <w:tr w:rsidR="001A5D92" w:rsidRPr="005211C7" w14:paraId="090D196E" w14:textId="77777777" w:rsidTr="001A5D92">
        <w:trPr>
          <w:trHeight w:val="300"/>
        </w:trPr>
        <w:tc>
          <w:tcPr>
            <w:tcW w:w="2951" w:type="dxa"/>
            <w:shd w:val="clear" w:color="auto" w:fill="auto"/>
          </w:tcPr>
          <w:p w14:paraId="167C90B3" w14:textId="775BDEB0" w:rsidR="001A5D92" w:rsidRPr="005211C7" w:rsidRDefault="001A5D92" w:rsidP="001A5D92">
            <w:pPr>
              <w:spacing w:before="0" w:after="0"/>
              <w:ind w:left="133"/>
              <w:rPr>
                <w:lang w:eastAsia="sl-SI"/>
              </w:rPr>
            </w:pPr>
            <w:r w:rsidRPr="005211C7">
              <w:t>Razred </w:t>
            </w:r>
          </w:p>
        </w:tc>
        <w:tc>
          <w:tcPr>
            <w:tcW w:w="6105" w:type="dxa"/>
            <w:shd w:val="clear" w:color="auto" w:fill="auto"/>
          </w:tcPr>
          <w:p w14:paraId="1CB93AAF" w14:textId="1A7AF941" w:rsidR="001A5D92" w:rsidRPr="005211C7" w:rsidRDefault="001A5D92" w:rsidP="001A5D92">
            <w:pPr>
              <w:spacing w:before="0" w:after="0"/>
              <w:ind w:left="137"/>
              <w:rPr>
                <w:lang w:eastAsia="sl-SI"/>
              </w:rPr>
            </w:pPr>
            <w:r w:rsidRPr="005211C7">
              <w:t>5. -9.  razred </w:t>
            </w:r>
          </w:p>
        </w:tc>
      </w:tr>
      <w:tr w:rsidR="001A5D92" w:rsidRPr="005211C7" w14:paraId="0755A63B" w14:textId="77777777" w:rsidTr="001A5D92">
        <w:trPr>
          <w:trHeight w:val="300"/>
        </w:trPr>
        <w:tc>
          <w:tcPr>
            <w:tcW w:w="2951" w:type="dxa"/>
            <w:shd w:val="clear" w:color="auto" w:fill="auto"/>
          </w:tcPr>
          <w:p w14:paraId="569539DF" w14:textId="7AB8FB11" w:rsidR="001A5D92" w:rsidRPr="005211C7" w:rsidRDefault="001A5D92" w:rsidP="001A5D92">
            <w:pPr>
              <w:spacing w:before="0" w:after="0"/>
              <w:ind w:left="133"/>
              <w:rPr>
                <w:lang w:eastAsia="sl-SI"/>
              </w:rPr>
            </w:pPr>
            <w:r w:rsidRPr="005211C7">
              <w:t>Št. učencev   </w:t>
            </w:r>
          </w:p>
        </w:tc>
        <w:tc>
          <w:tcPr>
            <w:tcW w:w="6105" w:type="dxa"/>
            <w:shd w:val="clear" w:color="auto" w:fill="auto"/>
          </w:tcPr>
          <w:p w14:paraId="35DA0098" w14:textId="2584ADD1" w:rsidR="001A5D92" w:rsidRPr="005211C7" w:rsidRDefault="001A5D92" w:rsidP="001A5D92">
            <w:pPr>
              <w:spacing w:before="0" w:after="0"/>
              <w:ind w:left="137"/>
              <w:rPr>
                <w:lang w:eastAsia="sl-SI"/>
              </w:rPr>
            </w:pPr>
            <w:r w:rsidRPr="005211C7">
              <w:t>30 </w:t>
            </w:r>
          </w:p>
        </w:tc>
      </w:tr>
      <w:tr w:rsidR="001A5D92" w:rsidRPr="005211C7" w14:paraId="313AD017" w14:textId="77777777" w:rsidTr="001A5D92">
        <w:trPr>
          <w:trHeight w:val="300"/>
        </w:trPr>
        <w:tc>
          <w:tcPr>
            <w:tcW w:w="2951" w:type="dxa"/>
            <w:shd w:val="clear" w:color="auto" w:fill="auto"/>
          </w:tcPr>
          <w:p w14:paraId="7BD6E532" w14:textId="6E0D0177" w:rsidR="001A5D92" w:rsidRPr="005211C7" w:rsidRDefault="001A5D92" w:rsidP="001A5D92">
            <w:pPr>
              <w:spacing w:before="0" w:after="0"/>
              <w:ind w:left="133"/>
              <w:rPr>
                <w:lang w:eastAsia="sl-SI"/>
              </w:rPr>
            </w:pPr>
            <w:r w:rsidRPr="005211C7">
              <w:t>Čas in kraj </w:t>
            </w:r>
          </w:p>
        </w:tc>
        <w:tc>
          <w:tcPr>
            <w:tcW w:w="6105" w:type="dxa"/>
            <w:shd w:val="clear" w:color="auto" w:fill="auto"/>
          </w:tcPr>
          <w:p w14:paraId="6BC9A138" w14:textId="03FE2A92" w:rsidR="001A5D92" w:rsidRPr="005211C7" w:rsidRDefault="001A5D92" w:rsidP="001A5D92">
            <w:pPr>
              <w:spacing w:before="0" w:after="0"/>
              <w:ind w:left="137"/>
              <w:rPr>
                <w:lang w:eastAsia="sl-SI"/>
              </w:rPr>
            </w:pPr>
            <w:r w:rsidRPr="005211C7">
              <w:t>6. 10.–8. 10. 2023, CŠOD Medvedje Brdo </w:t>
            </w:r>
          </w:p>
        </w:tc>
      </w:tr>
      <w:tr w:rsidR="001A5D92" w:rsidRPr="005211C7" w14:paraId="1F04D7E0" w14:textId="77777777" w:rsidTr="001A5D92">
        <w:trPr>
          <w:trHeight w:val="300"/>
        </w:trPr>
        <w:tc>
          <w:tcPr>
            <w:tcW w:w="2951" w:type="dxa"/>
            <w:shd w:val="clear" w:color="auto" w:fill="auto"/>
          </w:tcPr>
          <w:p w14:paraId="384DC7D1" w14:textId="48B3CBBA" w:rsidR="001A5D92" w:rsidRPr="005211C7" w:rsidRDefault="001A5D92" w:rsidP="001A5D92">
            <w:pPr>
              <w:spacing w:before="0" w:after="0"/>
              <w:ind w:left="133"/>
              <w:rPr>
                <w:lang w:eastAsia="sl-SI"/>
              </w:rPr>
            </w:pPr>
            <w:r w:rsidRPr="005211C7">
              <w:t>Organizator </w:t>
            </w:r>
          </w:p>
        </w:tc>
        <w:tc>
          <w:tcPr>
            <w:tcW w:w="6105" w:type="dxa"/>
            <w:shd w:val="clear" w:color="auto" w:fill="auto"/>
          </w:tcPr>
          <w:p w14:paraId="1AF75F04" w14:textId="349B6A40" w:rsidR="001A5D92" w:rsidRPr="005211C7" w:rsidRDefault="001A5D92" w:rsidP="001A5D92">
            <w:pPr>
              <w:spacing w:before="0" w:after="0"/>
              <w:ind w:left="137"/>
              <w:rPr>
                <w:lang w:eastAsia="sl-SI"/>
              </w:rPr>
            </w:pPr>
            <w:r w:rsidRPr="005211C7">
              <w:t>šolska svetovalna delavka, pomočnica ravnateljice </w:t>
            </w:r>
          </w:p>
        </w:tc>
      </w:tr>
      <w:tr w:rsidR="001A5D92" w:rsidRPr="005211C7" w14:paraId="1A7A70BF" w14:textId="77777777" w:rsidTr="001A5D92">
        <w:trPr>
          <w:trHeight w:val="300"/>
        </w:trPr>
        <w:tc>
          <w:tcPr>
            <w:tcW w:w="2951" w:type="dxa"/>
            <w:shd w:val="clear" w:color="auto" w:fill="auto"/>
          </w:tcPr>
          <w:p w14:paraId="17DA616D" w14:textId="4947DE42" w:rsidR="001A5D92" w:rsidRPr="005211C7" w:rsidRDefault="001A5D92" w:rsidP="001A5D92">
            <w:pPr>
              <w:spacing w:before="0" w:after="0"/>
              <w:ind w:left="133"/>
              <w:rPr>
                <w:lang w:eastAsia="sl-SI"/>
              </w:rPr>
            </w:pPr>
            <w:r w:rsidRPr="005211C7">
              <w:t>Izvajalci </w:t>
            </w:r>
          </w:p>
        </w:tc>
        <w:tc>
          <w:tcPr>
            <w:tcW w:w="6105" w:type="dxa"/>
            <w:shd w:val="clear" w:color="auto" w:fill="auto"/>
          </w:tcPr>
          <w:p w14:paraId="2FD85D27" w14:textId="65266EFA" w:rsidR="001A5D92" w:rsidRPr="005211C7" w:rsidRDefault="001A5D92" w:rsidP="001A5D92">
            <w:pPr>
              <w:spacing w:before="0" w:after="0"/>
              <w:ind w:left="137"/>
              <w:rPr>
                <w:lang w:eastAsia="sl-SI"/>
              </w:rPr>
            </w:pPr>
            <w:r w:rsidRPr="005211C7">
              <w:t>Zunanji mentorji, učitelji  </w:t>
            </w:r>
          </w:p>
        </w:tc>
      </w:tr>
    </w:tbl>
    <w:p w14:paraId="2D3B16D2" w14:textId="77777777" w:rsidR="004C231B" w:rsidRDefault="004C231B" w:rsidP="00EF6673">
      <w:pPr>
        <w:spacing w:after="0" w:line="240" w:lineRule="auto"/>
        <w:textAlignment w:val="baseline"/>
        <w:rPr>
          <w:rFonts w:ascii="Arial Narrow" w:hAnsi="Arial Narrow" w:cstheme="minorHAnsi"/>
          <w:color w:val="FF0000"/>
          <w:lang w:eastAsia="sl-SI"/>
        </w:rPr>
      </w:pPr>
    </w:p>
    <w:tbl>
      <w:tblPr>
        <w:tblW w:w="9056"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CellMar>
          <w:left w:w="0" w:type="dxa"/>
          <w:right w:w="0" w:type="dxa"/>
        </w:tblCellMar>
        <w:tblLook w:val="04A0" w:firstRow="1" w:lastRow="0" w:firstColumn="1" w:lastColumn="0" w:noHBand="0" w:noVBand="1"/>
      </w:tblPr>
      <w:tblGrid>
        <w:gridCol w:w="2951"/>
        <w:gridCol w:w="6105"/>
      </w:tblGrid>
      <w:tr w:rsidR="00E06407" w:rsidRPr="001D3709" w14:paraId="27E6DB49" w14:textId="77777777" w:rsidTr="004412C7">
        <w:trPr>
          <w:trHeight w:val="397"/>
        </w:trPr>
        <w:tc>
          <w:tcPr>
            <w:tcW w:w="2951" w:type="dxa"/>
            <w:shd w:val="clear" w:color="auto" w:fill="C6D9F1" w:themeFill="text2" w:themeFillTint="33"/>
          </w:tcPr>
          <w:p w14:paraId="6BA92F93" w14:textId="4E8D7977" w:rsidR="00E06407" w:rsidRPr="001D3709" w:rsidRDefault="00E06407" w:rsidP="00E06407">
            <w:pPr>
              <w:spacing w:before="0" w:after="0"/>
              <w:jc w:val="center"/>
              <w:rPr>
                <w:b/>
                <w:bCs/>
                <w:lang w:eastAsia="sl-SI"/>
              </w:rPr>
            </w:pPr>
            <w:r w:rsidRPr="001D3709">
              <w:rPr>
                <w:b/>
                <w:bCs/>
              </w:rPr>
              <w:t xml:space="preserve">Letovanje </w:t>
            </w:r>
          </w:p>
        </w:tc>
        <w:tc>
          <w:tcPr>
            <w:tcW w:w="6105" w:type="dxa"/>
            <w:shd w:val="clear" w:color="auto" w:fill="C6D9F1" w:themeFill="text2" w:themeFillTint="33"/>
          </w:tcPr>
          <w:p w14:paraId="549309AC" w14:textId="2479B2C2" w:rsidR="00E06407" w:rsidRPr="001D3709" w:rsidRDefault="00E06407" w:rsidP="00E06407">
            <w:pPr>
              <w:spacing w:before="0" w:after="0"/>
              <w:jc w:val="center"/>
              <w:rPr>
                <w:b/>
                <w:bCs/>
                <w:lang w:eastAsia="sl-SI"/>
              </w:rPr>
            </w:pPr>
            <w:r w:rsidRPr="001D3709">
              <w:rPr>
                <w:b/>
                <w:bCs/>
              </w:rPr>
              <w:t xml:space="preserve">Udeleženci </w:t>
            </w:r>
          </w:p>
        </w:tc>
      </w:tr>
      <w:tr w:rsidR="00E06407" w:rsidRPr="001D3709" w14:paraId="2E4F930D" w14:textId="77777777" w:rsidTr="005C0FBE">
        <w:trPr>
          <w:trHeight w:val="300"/>
        </w:trPr>
        <w:tc>
          <w:tcPr>
            <w:tcW w:w="2951" w:type="dxa"/>
            <w:shd w:val="clear" w:color="auto" w:fill="auto"/>
          </w:tcPr>
          <w:p w14:paraId="5E774427" w14:textId="6BCB7EDC" w:rsidR="00E06407" w:rsidRPr="001D3709" w:rsidRDefault="00E06407" w:rsidP="00E06407">
            <w:pPr>
              <w:spacing w:before="0" w:after="0"/>
              <w:ind w:left="133"/>
              <w:rPr>
                <w:lang w:eastAsia="sl-SI"/>
              </w:rPr>
            </w:pPr>
            <w:r w:rsidRPr="001D3709">
              <w:t xml:space="preserve">Razred  </w:t>
            </w:r>
          </w:p>
        </w:tc>
        <w:tc>
          <w:tcPr>
            <w:tcW w:w="6105" w:type="dxa"/>
            <w:shd w:val="clear" w:color="auto" w:fill="auto"/>
          </w:tcPr>
          <w:p w14:paraId="207E74B2" w14:textId="78CEBB93" w:rsidR="00E06407" w:rsidRPr="001D3709" w:rsidRDefault="00E06407" w:rsidP="00E06407">
            <w:pPr>
              <w:spacing w:before="0" w:after="0"/>
              <w:ind w:left="137"/>
              <w:rPr>
                <w:lang w:eastAsia="sl-SI"/>
              </w:rPr>
            </w:pPr>
            <w:r w:rsidRPr="001D3709">
              <w:t xml:space="preserve">1.–5. razred </w:t>
            </w:r>
          </w:p>
        </w:tc>
      </w:tr>
      <w:tr w:rsidR="00E06407" w:rsidRPr="001D3709" w14:paraId="06F548A8" w14:textId="77777777" w:rsidTr="005C0FBE">
        <w:trPr>
          <w:trHeight w:val="300"/>
        </w:trPr>
        <w:tc>
          <w:tcPr>
            <w:tcW w:w="2951" w:type="dxa"/>
            <w:shd w:val="clear" w:color="auto" w:fill="auto"/>
          </w:tcPr>
          <w:p w14:paraId="3DC93104" w14:textId="2DFEE7C5" w:rsidR="00E06407" w:rsidRPr="001D3709" w:rsidRDefault="00E06407" w:rsidP="00E06407">
            <w:pPr>
              <w:spacing w:before="0" w:after="0"/>
              <w:ind w:left="133"/>
              <w:rPr>
                <w:lang w:eastAsia="sl-SI"/>
              </w:rPr>
            </w:pPr>
            <w:r w:rsidRPr="001D3709">
              <w:t xml:space="preserve">Št. učencev  </w:t>
            </w:r>
          </w:p>
        </w:tc>
        <w:tc>
          <w:tcPr>
            <w:tcW w:w="6105" w:type="dxa"/>
            <w:shd w:val="clear" w:color="auto" w:fill="auto"/>
          </w:tcPr>
          <w:p w14:paraId="6A6A3161" w14:textId="270E43AA" w:rsidR="00E06407" w:rsidRPr="001D3709" w:rsidRDefault="00E06407" w:rsidP="00E06407">
            <w:pPr>
              <w:spacing w:before="0" w:after="0"/>
              <w:ind w:left="137"/>
              <w:rPr>
                <w:lang w:eastAsia="sl-SI"/>
              </w:rPr>
            </w:pPr>
            <w:r w:rsidRPr="001D3709">
              <w:t xml:space="preserve">60 </w:t>
            </w:r>
          </w:p>
        </w:tc>
      </w:tr>
      <w:tr w:rsidR="00E06407" w:rsidRPr="001D3709" w14:paraId="50C98E7F" w14:textId="77777777" w:rsidTr="005C0FBE">
        <w:trPr>
          <w:trHeight w:val="300"/>
        </w:trPr>
        <w:tc>
          <w:tcPr>
            <w:tcW w:w="2951" w:type="dxa"/>
            <w:shd w:val="clear" w:color="auto" w:fill="auto"/>
          </w:tcPr>
          <w:p w14:paraId="0AF11686" w14:textId="69469517" w:rsidR="00E06407" w:rsidRPr="001D3709" w:rsidRDefault="00E06407" w:rsidP="00E06407">
            <w:pPr>
              <w:spacing w:before="0" w:after="0"/>
              <w:ind w:left="133"/>
              <w:rPr>
                <w:lang w:eastAsia="sl-SI"/>
              </w:rPr>
            </w:pPr>
            <w:r w:rsidRPr="001D3709">
              <w:t xml:space="preserve">Čas in kraj  </w:t>
            </w:r>
          </w:p>
        </w:tc>
        <w:tc>
          <w:tcPr>
            <w:tcW w:w="6105" w:type="dxa"/>
            <w:shd w:val="clear" w:color="auto" w:fill="auto"/>
          </w:tcPr>
          <w:p w14:paraId="5DF9BCB7" w14:textId="53D2865F" w:rsidR="00E06407" w:rsidRPr="001D3709" w:rsidRDefault="00E06407" w:rsidP="00E06407">
            <w:pPr>
              <w:spacing w:before="0" w:after="0"/>
              <w:ind w:left="137"/>
              <w:rPr>
                <w:lang w:eastAsia="sl-SI"/>
              </w:rPr>
            </w:pPr>
            <w:r w:rsidRPr="001D3709">
              <w:t xml:space="preserve">Termin: 26. 6.–30. 6. 2024 in 30. 6.– 4. 7. 2024,  </w:t>
            </w:r>
          </w:p>
        </w:tc>
      </w:tr>
      <w:tr w:rsidR="00E06407" w:rsidRPr="001D3709" w14:paraId="2DCF2CDD" w14:textId="77777777" w:rsidTr="005C0FBE">
        <w:trPr>
          <w:trHeight w:val="300"/>
        </w:trPr>
        <w:tc>
          <w:tcPr>
            <w:tcW w:w="2951" w:type="dxa"/>
            <w:shd w:val="clear" w:color="auto" w:fill="auto"/>
          </w:tcPr>
          <w:p w14:paraId="5F6C8C0E" w14:textId="4E79BD62" w:rsidR="00E06407" w:rsidRPr="001D3709" w:rsidRDefault="00E06407" w:rsidP="00E06407">
            <w:pPr>
              <w:spacing w:before="0" w:after="0"/>
              <w:ind w:left="133"/>
              <w:rPr>
                <w:lang w:eastAsia="sl-SI"/>
              </w:rPr>
            </w:pPr>
            <w:r w:rsidRPr="001D3709">
              <w:t xml:space="preserve">Logarska dolina, kmetija Zgornji Zavratnik </w:t>
            </w:r>
          </w:p>
        </w:tc>
        <w:tc>
          <w:tcPr>
            <w:tcW w:w="6105" w:type="dxa"/>
            <w:shd w:val="clear" w:color="auto" w:fill="auto"/>
          </w:tcPr>
          <w:p w14:paraId="6245E0D5" w14:textId="15C6B49E" w:rsidR="00E06407" w:rsidRPr="001D3709" w:rsidRDefault="00E06407" w:rsidP="00E06407">
            <w:pPr>
              <w:spacing w:before="0" w:after="0"/>
              <w:ind w:left="137"/>
              <w:rPr>
                <w:lang w:eastAsia="sl-SI"/>
              </w:rPr>
            </w:pPr>
          </w:p>
        </w:tc>
      </w:tr>
      <w:tr w:rsidR="00E06407" w:rsidRPr="001D3709" w14:paraId="2DDCAA74" w14:textId="77777777" w:rsidTr="005C0FBE">
        <w:trPr>
          <w:trHeight w:val="300"/>
        </w:trPr>
        <w:tc>
          <w:tcPr>
            <w:tcW w:w="2951" w:type="dxa"/>
            <w:shd w:val="clear" w:color="auto" w:fill="auto"/>
          </w:tcPr>
          <w:p w14:paraId="7FF8D9D2" w14:textId="2F632E65" w:rsidR="00E06407" w:rsidRPr="001D3709" w:rsidRDefault="00E06407" w:rsidP="00E06407">
            <w:pPr>
              <w:spacing w:before="0" w:after="0"/>
              <w:ind w:left="133"/>
              <w:rPr>
                <w:lang w:eastAsia="sl-SI"/>
              </w:rPr>
            </w:pPr>
            <w:r w:rsidRPr="001D3709">
              <w:t xml:space="preserve">Organizator  </w:t>
            </w:r>
          </w:p>
        </w:tc>
        <w:tc>
          <w:tcPr>
            <w:tcW w:w="6105" w:type="dxa"/>
            <w:shd w:val="clear" w:color="auto" w:fill="auto"/>
          </w:tcPr>
          <w:p w14:paraId="08C94EB2" w14:textId="0AF7B1B6" w:rsidR="00E06407" w:rsidRPr="001D3709" w:rsidRDefault="00E06407" w:rsidP="00E06407">
            <w:pPr>
              <w:spacing w:before="0" w:after="0"/>
              <w:ind w:left="137"/>
              <w:rPr>
                <w:lang w:eastAsia="sl-SI"/>
              </w:rPr>
            </w:pPr>
            <w:r w:rsidRPr="001D3709">
              <w:t xml:space="preserve">OŠ Livade </w:t>
            </w:r>
          </w:p>
        </w:tc>
      </w:tr>
    </w:tbl>
    <w:p w14:paraId="0BA65EC1" w14:textId="77777777" w:rsidR="00E06407" w:rsidRPr="001D3709" w:rsidRDefault="00EF6673" w:rsidP="00EF6673">
      <w:pPr>
        <w:spacing w:after="0" w:line="240" w:lineRule="auto"/>
        <w:textAlignment w:val="baseline"/>
        <w:rPr>
          <w:rFonts w:ascii="Arial Narrow" w:hAnsi="Arial Narrow" w:cstheme="minorHAnsi"/>
          <w:lang w:eastAsia="sl-SI"/>
        </w:rPr>
      </w:pPr>
      <w:r w:rsidRPr="001D3709">
        <w:rPr>
          <w:rFonts w:ascii="Arial Narrow" w:hAnsi="Arial Narrow" w:cstheme="minorHAnsi"/>
          <w:color w:val="FF0000"/>
          <w:lang w:eastAsia="sl-SI"/>
        </w:rPr>
        <w:t> </w:t>
      </w:r>
    </w:p>
    <w:tbl>
      <w:tblPr>
        <w:tblW w:w="9056"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CellMar>
          <w:left w:w="0" w:type="dxa"/>
          <w:right w:w="0" w:type="dxa"/>
        </w:tblCellMar>
        <w:tblLook w:val="04A0" w:firstRow="1" w:lastRow="0" w:firstColumn="1" w:lastColumn="0" w:noHBand="0" w:noVBand="1"/>
      </w:tblPr>
      <w:tblGrid>
        <w:gridCol w:w="2951"/>
        <w:gridCol w:w="6105"/>
      </w:tblGrid>
      <w:tr w:rsidR="001D3709" w:rsidRPr="001D3709" w14:paraId="1A3DB959" w14:textId="77777777" w:rsidTr="004412C7">
        <w:trPr>
          <w:trHeight w:val="397"/>
        </w:trPr>
        <w:tc>
          <w:tcPr>
            <w:tcW w:w="2951" w:type="dxa"/>
            <w:shd w:val="clear" w:color="auto" w:fill="C6D9F1" w:themeFill="text2" w:themeFillTint="33"/>
          </w:tcPr>
          <w:p w14:paraId="088DD4BA" w14:textId="20E0D5F4" w:rsidR="001D3709" w:rsidRPr="001D3709" w:rsidRDefault="001D3709" w:rsidP="001D3709">
            <w:pPr>
              <w:spacing w:before="0" w:after="0"/>
              <w:jc w:val="center"/>
              <w:rPr>
                <w:b/>
                <w:bCs/>
                <w:lang w:eastAsia="sl-SI"/>
              </w:rPr>
            </w:pPr>
            <w:r w:rsidRPr="001D3709">
              <w:rPr>
                <w:b/>
                <w:bCs/>
              </w:rPr>
              <w:t xml:space="preserve">Planinski tabor </w:t>
            </w:r>
          </w:p>
        </w:tc>
        <w:tc>
          <w:tcPr>
            <w:tcW w:w="6105" w:type="dxa"/>
            <w:shd w:val="clear" w:color="auto" w:fill="C6D9F1" w:themeFill="text2" w:themeFillTint="33"/>
          </w:tcPr>
          <w:p w14:paraId="4426A967" w14:textId="6C7CC422" w:rsidR="001D3709" w:rsidRPr="001D3709" w:rsidRDefault="001D3709" w:rsidP="001D3709">
            <w:pPr>
              <w:spacing w:before="0" w:after="0"/>
              <w:jc w:val="center"/>
              <w:rPr>
                <w:b/>
                <w:bCs/>
                <w:lang w:eastAsia="sl-SI"/>
              </w:rPr>
            </w:pPr>
            <w:r w:rsidRPr="001D3709">
              <w:rPr>
                <w:b/>
                <w:bCs/>
              </w:rPr>
              <w:t xml:space="preserve">Udeleženci </w:t>
            </w:r>
          </w:p>
        </w:tc>
      </w:tr>
      <w:tr w:rsidR="001D3709" w:rsidRPr="001D3709" w14:paraId="2A0990E6" w14:textId="77777777" w:rsidTr="005C0FBE">
        <w:trPr>
          <w:trHeight w:val="300"/>
        </w:trPr>
        <w:tc>
          <w:tcPr>
            <w:tcW w:w="2951" w:type="dxa"/>
            <w:shd w:val="clear" w:color="auto" w:fill="auto"/>
          </w:tcPr>
          <w:p w14:paraId="4CFC5882" w14:textId="097D4C08" w:rsidR="001D3709" w:rsidRPr="001D3709" w:rsidRDefault="001D3709" w:rsidP="001D3709">
            <w:pPr>
              <w:spacing w:before="0" w:after="0"/>
              <w:ind w:left="133"/>
              <w:rPr>
                <w:lang w:eastAsia="sl-SI"/>
              </w:rPr>
            </w:pPr>
            <w:r w:rsidRPr="001D3709">
              <w:t xml:space="preserve">Razred       </w:t>
            </w:r>
          </w:p>
        </w:tc>
        <w:tc>
          <w:tcPr>
            <w:tcW w:w="6105" w:type="dxa"/>
            <w:shd w:val="clear" w:color="auto" w:fill="auto"/>
          </w:tcPr>
          <w:p w14:paraId="07DC5084" w14:textId="26DA962A" w:rsidR="001D3709" w:rsidRPr="001D3709" w:rsidRDefault="001D3709" w:rsidP="001D3709">
            <w:pPr>
              <w:spacing w:before="0" w:after="0"/>
              <w:ind w:left="137"/>
              <w:rPr>
                <w:lang w:eastAsia="sl-SI"/>
              </w:rPr>
            </w:pPr>
            <w:r w:rsidRPr="001D3709">
              <w:t xml:space="preserve">1. in 2. razred  </w:t>
            </w:r>
          </w:p>
        </w:tc>
      </w:tr>
      <w:tr w:rsidR="001D3709" w:rsidRPr="001D3709" w14:paraId="21B7C38D" w14:textId="77777777" w:rsidTr="005C0FBE">
        <w:trPr>
          <w:trHeight w:val="300"/>
        </w:trPr>
        <w:tc>
          <w:tcPr>
            <w:tcW w:w="2951" w:type="dxa"/>
            <w:shd w:val="clear" w:color="auto" w:fill="auto"/>
          </w:tcPr>
          <w:p w14:paraId="4C08A331" w14:textId="2ABF9922" w:rsidR="001D3709" w:rsidRPr="001D3709" w:rsidRDefault="001D3709" w:rsidP="001D3709">
            <w:pPr>
              <w:spacing w:before="0" w:after="0"/>
              <w:ind w:left="133"/>
              <w:rPr>
                <w:lang w:eastAsia="sl-SI"/>
              </w:rPr>
            </w:pPr>
            <w:r w:rsidRPr="001D3709">
              <w:t xml:space="preserve">Št. učencev      </w:t>
            </w:r>
          </w:p>
        </w:tc>
        <w:tc>
          <w:tcPr>
            <w:tcW w:w="6105" w:type="dxa"/>
            <w:shd w:val="clear" w:color="auto" w:fill="auto"/>
          </w:tcPr>
          <w:p w14:paraId="02696E43" w14:textId="136278F5" w:rsidR="001D3709" w:rsidRPr="001D3709" w:rsidRDefault="001D3709" w:rsidP="001D3709">
            <w:pPr>
              <w:spacing w:before="0" w:after="0"/>
              <w:ind w:left="137"/>
              <w:rPr>
                <w:lang w:eastAsia="sl-SI"/>
              </w:rPr>
            </w:pPr>
            <w:r w:rsidRPr="001D3709">
              <w:t xml:space="preserve">Približno 20–30 </w:t>
            </w:r>
          </w:p>
        </w:tc>
      </w:tr>
      <w:tr w:rsidR="001D3709" w:rsidRPr="001D3709" w14:paraId="3C8E4990" w14:textId="77777777" w:rsidTr="005C0FBE">
        <w:trPr>
          <w:trHeight w:val="300"/>
        </w:trPr>
        <w:tc>
          <w:tcPr>
            <w:tcW w:w="2951" w:type="dxa"/>
            <w:shd w:val="clear" w:color="auto" w:fill="auto"/>
          </w:tcPr>
          <w:p w14:paraId="21D5CF72" w14:textId="43C70D0B" w:rsidR="001D3709" w:rsidRPr="001D3709" w:rsidRDefault="001D3709" w:rsidP="001D3709">
            <w:pPr>
              <w:spacing w:before="0" w:after="0"/>
              <w:ind w:left="133"/>
              <w:rPr>
                <w:lang w:eastAsia="sl-SI"/>
              </w:rPr>
            </w:pPr>
            <w:r w:rsidRPr="001D3709">
              <w:t xml:space="preserve">Čas in kraj     </w:t>
            </w:r>
          </w:p>
        </w:tc>
        <w:tc>
          <w:tcPr>
            <w:tcW w:w="6105" w:type="dxa"/>
            <w:shd w:val="clear" w:color="auto" w:fill="auto"/>
          </w:tcPr>
          <w:p w14:paraId="2283FD04" w14:textId="464C481F" w:rsidR="001D3709" w:rsidRPr="001D3709" w:rsidRDefault="001D3709" w:rsidP="001D3709">
            <w:pPr>
              <w:spacing w:before="0" w:after="0"/>
              <w:ind w:left="137"/>
              <w:rPr>
                <w:lang w:eastAsia="sl-SI"/>
              </w:rPr>
            </w:pPr>
            <w:r w:rsidRPr="001D3709">
              <w:t xml:space="preserve">24.-26. 5. 2024 </w:t>
            </w:r>
          </w:p>
        </w:tc>
      </w:tr>
      <w:tr w:rsidR="001D3709" w:rsidRPr="001D3709" w14:paraId="1A5A4E60" w14:textId="77777777" w:rsidTr="005C0FBE">
        <w:trPr>
          <w:trHeight w:val="300"/>
        </w:trPr>
        <w:tc>
          <w:tcPr>
            <w:tcW w:w="2951" w:type="dxa"/>
            <w:shd w:val="clear" w:color="auto" w:fill="auto"/>
          </w:tcPr>
          <w:p w14:paraId="39A8DB40" w14:textId="7777A107" w:rsidR="001D3709" w:rsidRPr="001D3709" w:rsidRDefault="001D3709" w:rsidP="001D3709">
            <w:pPr>
              <w:spacing w:before="0" w:after="0"/>
              <w:ind w:left="133"/>
              <w:rPr>
                <w:lang w:eastAsia="sl-SI"/>
              </w:rPr>
            </w:pPr>
            <w:r w:rsidRPr="001D3709">
              <w:t xml:space="preserve">Organizator    </w:t>
            </w:r>
          </w:p>
        </w:tc>
        <w:tc>
          <w:tcPr>
            <w:tcW w:w="6105" w:type="dxa"/>
            <w:shd w:val="clear" w:color="auto" w:fill="auto"/>
          </w:tcPr>
          <w:p w14:paraId="1DEFFA19" w14:textId="43698C98" w:rsidR="001D3709" w:rsidRPr="001D3709" w:rsidRDefault="001D3709" w:rsidP="001D3709">
            <w:pPr>
              <w:spacing w:before="0" w:after="0"/>
              <w:ind w:left="137"/>
              <w:rPr>
                <w:lang w:eastAsia="sl-SI"/>
              </w:rPr>
            </w:pPr>
            <w:r w:rsidRPr="001D3709">
              <w:t xml:space="preserve">Lončar </w:t>
            </w:r>
          </w:p>
        </w:tc>
      </w:tr>
      <w:tr w:rsidR="001D3709" w:rsidRPr="001D3709" w14:paraId="456A54F5" w14:textId="77777777" w:rsidTr="005C0FBE">
        <w:trPr>
          <w:trHeight w:val="300"/>
        </w:trPr>
        <w:tc>
          <w:tcPr>
            <w:tcW w:w="2951" w:type="dxa"/>
            <w:shd w:val="clear" w:color="auto" w:fill="auto"/>
          </w:tcPr>
          <w:p w14:paraId="157D82AF" w14:textId="43437138" w:rsidR="001D3709" w:rsidRPr="001D3709" w:rsidRDefault="001D3709" w:rsidP="001D3709">
            <w:pPr>
              <w:spacing w:before="0" w:after="0"/>
              <w:ind w:left="133"/>
              <w:rPr>
                <w:lang w:eastAsia="sl-SI"/>
              </w:rPr>
            </w:pPr>
            <w:r w:rsidRPr="001D3709">
              <w:t xml:space="preserve">Izvajalci </w:t>
            </w:r>
          </w:p>
        </w:tc>
        <w:tc>
          <w:tcPr>
            <w:tcW w:w="6105" w:type="dxa"/>
            <w:shd w:val="clear" w:color="auto" w:fill="auto"/>
          </w:tcPr>
          <w:p w14:paraId="0B0B23D5" w14:textId="0D5B4E8F" w:rsidR="001D3709" w:rsidRPr="001D3709" w:rsidRDefault="001D3709" w:rsidP="001D3709">
            <w:pPr>
              <w:spacing w:before="0" w:after="0"/>
              <w:ind w:left="137"/>
              <w:rPr>
                <w:lang w:eastAsia="sl-SI"/>
              </w:rPr>
            </w:pPr>
            <w:r w:rsidRPr="001D3709">
              <w:t xml:space="preserve">Lončar v sodelovanju s PD Izola </w:t>
            </w:r>
          </w:p>
        </w:tc>
      </w:tr>
    </w:tbl>
    <w:p w14:paraId="1C246526" w14:textId="77777777" w:rsidR="001D3709" w:rsidRPr="001D3709" w:rsidRDefault="00EF6673" w:rsidP="00EF6673">
      <w:pPr>
        <w:spacing w:after="0" w:line="240" w:lineRule="auto"/>
        <w:textAlignment w:val="baseline"/>
        <w:rPr>
          <w:rFonts w:ascii="Arial Narrow" w:hAnsi="Arial Narrow" w:cstheme="minorHAnsi"/>
          <w:lang w:eastAsia="sl-SI"/>
        </w:rPr>
      </w:pPr>
      <w:r w:rsidRPr="001D3709">
        <w:rPr>
          <w:rFonts w:ascii="Arial Narrow" w:hAnsi="Arial Narrow" w:cstheme="minorHAnsi"/>
          <w:color w:val="FF0000"/>
          <w:lang w:eastAsia="sl-SI"/>
        </w:rPr>
        <w:t> </w:t>
      </w:r>
    </w:p>
    <w:tbl>
      <w:tblPr>
        <w:tblW w:w="9056"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CellMar>
          <w:left w:w="0" w:type="dxa"/>
          <w:right w:w="0" w:type="dxa"/>
        </w:tblCellMar>
        <w:tblLook w:val="04A0" w:firstRow="1" w:lastRow="0" w:firstColumn="1" w:lastColumn="0" w:noHBand="0" w:noVBand="1"/>
      </w:tblPr>
      <w:tblGrid>
        <w:gridCol w:w="2951"/>
        <w:gridCol w:w="6105"/>
      </w:tblGrid>
      <w:tr w:rsidR="001D3709" w:rsidRPr="001D3709" w14:paraId="47D4D3FF" w14:textId="77777777" w:rsidTr="004412C7">
        <w:trPr>
          <w:trHeight w:val="397"/>
        </w:trPr>
        <w:tc>
          <w:tcPr>
            <w:tcW w:w="2951" w:type="dxa"/>
            <w:shd w:val="clear" w:color="auto" w:fill="C6D9F1" w:themeFill="text2" w:themeFillTint="33"/>
          </w:tcPr>
          <w:p w14:paraId="3B491322" w14:textId="50D7F002" w:rsidR="001D3709" w:rsidRPr="001D3709" w:rsidRDefault="001D3709" w:rsidP="001D3709">
            <w:pPr>
              <w:spacing w:before="0" w:after="0"/>
              <w:jc w:val="center"/>
              <w:rPr>
                <w:b/>
                <w:bCs/>
                <w:lang w:eastAsia="sl-SI"/>
              </w:rPr>
            </w:pPr>
            <w:r w:rsidRPr="001D3709">
              <w:rPr>
                <w:b/>
                <w:bCs/>
              </w:rPr>
              <w:t xml:space="preserve">Planinski tabor </w:t>
            </w:r>
          </w:p>
        </w:tc>
        <w:tc>
          <w:tcPr>
            <w:tcW w:w="6105" w:type="dxa"/>
            <w:shd w:val="clear" w:color="auto" w:fill="C6D9F1" w:themeFill="text2" w:themeFillTint="33"/>
          </w:tcPr>
          <w:p w14:paraId="7D6FDF42" w14:textId="071F51D9" w:rsidR="001D3709" w:rsidRPr="001D3709" w:rsidRDefault="001D3709" w:rsidP="001D3709">
            <w:pPr>
              <w:spacing w:before="0" w:after="0"/>
              <w:jc w:val="center"/>
              <w:rPr>
                <w:b/>
                <w:bCs/>
                <w:lang w:eastAsia="sl-SI"/>
              </w:rPr>
            </w:pPr>
            <w:r w:rsidRPr="001D3709">
              <w:rPr>
                <w:b/>
                <w:bCs/>
              </w:rPr>
              <w:t xml:space="preserve">Udeleženci </w:t>
            </w:r>
          </w:p>
        </w:tc>
      </w:tr>
      <w:tr w:rsidR="004412C7" w:rsidRPr="001D3709" w14:paraId="66D1E57B" w14:textId="77777777" w:rsidTr="005C0FBE">
        <w:trPr>
          <w:trHeight w:val="300"/>
        </w:trPr>
        <w:tc>
          <w:tcPr>
            <w:tcW w:w="2951" w:type="dxa"/>
            <w:shd w:val="clear" w:color="auto" w:fill="auto"/>
          </w:tcPr>
          <w:p w14:paraId="4AD5C291" w14:textId="54A3501C" w:rsidR="004412C7" w:rsidRPr="001D3709" w:rsidRDefault="004412C7" w:rsidP="004412C7">
            <w:pPr>
              <w:spacing w:before="0" w:after="0"/>
              <w:ind w:left="133"/>
              <w:rPr>
                <w:lang w:eastAsia="sl-SI"/>
              </w:rPr>
            </w:pPr>
            <w:r w:rsidRPr="00B02D3F">
              <w:t xml:space="preserve">Razred       </w:t>
            </w:r>
          </w:p>
        </w:tc>
        <w:tc>
          <w:tcPr>
            <w:tcW w:w="6105" w:type="dxa"/>
            <w:shd w:val="clear" w:color="auto" w:fill="auto"/>
          </w:tcPr>
          <w:p w14:paraId="059601DB" w14:textId="18452A1A" w:rsidR="004412C7" w:rsidRPr="001D3709" w:rsidRDefault="004412C7" w:rsidP="004412C7">
            <w:pPr>
              <w:spacing w:before="0" w:after="0"/>
              <w:ind w:left="137"/>
              <w:rPr>
                <w:lang w:eastAsia="sl-SI"/>
              </w:rPr>
            </w:pPr>
            <w:r w:rsidRPr="00B02D3F">
              <w:t xml:space="preserve">3.–9. razred </w:t>
            </w:r>
          </w:p>
        </w:tc>
      </w:tr>
      <w:tr w:rsidR="004412C7" w:rsidRPr="001D3709" w14:paraId="21FF171B" w14:textId="77777777" w:rsidTr="005C0FBE">
        <w:trPr>
          <w:trHeight w:val="300"/>
        </w:trPr>
        <w:tc>
          <w:tcPr>
            <w:tcW w:w="2951" w:type="dxa"/>
            <w:shd w:val="clear" w:color="auto" w:fill="auto"/>
          </w:tcPr>
          <w:p w14:paraId="1D5D7EFF" w14:textId="306CD873" w:rsidR="004412C7" w:rsidRPr="001D3709" w:rsidRDefault="004412C7" w:rsidP="004412C7">
            <w:pPr>
              <w:spacing w:before="0" w:after="0"/>
              <w:ind w:left="133"/>
              <w:rPr>
                <w:lang w:eastAsia="sl-SI"/>
              </w:rPr>
            </w:pPr>
            <w:r w:rsidRPr="00B02D3F">
              <w:t xml:space="preserve">Št. učencev      </w:t>
            </w:r>
          </w:p>
        </w:tc>
        <w:tc>
          <w:tcPr>
            <w:tcW w:w="6105" w:type="dxa"/>
            <w:shd w:val="clear" w:color="auto" w:fill="auto"/>
          </w:tcPr>
          <w:p w14:paraId="26DDB1EA" w14:textId="5AB885AC" w:rsidR="004412C7" w:rsidRPr="001D3709" w:rsidRDefault="004412C7" w:rsidP="004412C7">
            <w:pPr>
              <w:spacing w:before="0" w:after="0"/>
              <w:ind w:left="137"/>
              <w:rPr>
                <w:lang w:eastAsia="sl-SI"/>
              </w:rPr>
            </w:pPr>
            <w:r w:rsidRPr="00B02D3F">
              <w:t xml:space="preserve">Približno 20–30 </w:t>
            </w:r>
          </w:p>
        </w:tc>
      </w:tr>
      <w:tr w:rsidR="004412C7" w:rsidRPr="001D3709" w14:paraId="7660F23A" w14:textId="77777777" w:rsidTr="005C0FBE">
        <w:trPr>
          <w:trHeight w:val="300"/>
        </w:trPr>
        <w:tc>
          <w:tcPr>
            <w:tcW w:w="2951" w:type="dxa"/>
            <w:shd w:val="clear" w:color="auto" w:fill="auto"/>
          </w:tcPr>
          <w:p w14:paraId="52262A05" w14:textId="73ED05C7" w:rsidR="004412C7" w:rsidRPr="001D3709" w:rsidRDefault="004412C7" w:rsidP="004412C7">
            <w:pPr>
              <w:spacing w:before="0" w:after="0"/>
              <w:ind w:left="133"/>
              <w:rPr>
                <w:lang w:eastAsia="sl-SI"/>
              </w:rPr>
            </w:pPr>
            <w:r w:rsidRPr="00B02D3F">
              <w:t xml:space="preserve">Čas in kraj     </w:t>
            </w:r>
          </w:p>
        </w:tc>
        <w:tc>
          <w:tcPr>
            <w:tcW w:w="6105" w:type="dxa"/>
            <w:shd w:val="clear" w:color="auto" w:fill="auto"/>
          </w:tcPr>
          <w:p w14:paraId="1D26D909" w14:textId="67038B84" w:rsidR="004412C7" w:rsidRPr="001D3709" w:rsidRDefault="004412C7" w:rsidP="004412C7">
            <w:pPr>
              <w:spacing w:before="0" w:after="0"/>
              <w:ind w:left="137"/>
              <w:rPr>
                <w:lang w:eastAsia="sl-SI"/>
              </w:rPr>
            </w:pPr>
            <w:r w:rsidRPr="00B02D3F">
              <w:t xml:space="preserve">7. - 12. 7. 2024 </w:t>
            </w:r>
          </w:p>
        </w:tc>
      </w:tr>
      <w:tr w:rsidR="004412C7" w:rsidRPr="001D3709" w14:paraId="307688AF" w14:textId="77777777" w:rsidTr="005C0FBE">
        <w:trPr>
          <w:trHeight w:val="300"/>
        </w:trPr>
        <w:tc>
          <w:tcPr>
            <w:tcW w:w="2951" w:type="dxa"/>
            <w:shd w:val="clear" w:color="auto" w:fill="auto"/>
          </w:tcPr>
          <w:p w14:paraId="0039919C" w14:textId="0E0C3A45" w:rsidR="004412C7" w:rsidRPr="001D3709" w:rsidRDefault="004412C7" w:rsidP="004412C7">
            <w:pPr>
              <w:spacing w:before="0" w:after="0"/>
              <w:ind w:left="133"/>
              <w:rPr>
                <w:lang w:eastAsia="sl-SI"/>
              </w:rPr>
            </w:pPr>
            <w:r w:rsidRPr="00B02D3F">
              <w:t xml:space="preserve">Organizator    </w:t>
            </w:r>
          </w:p>
        </w:tc>
        <w:tc>
          <w:tcPr>
            <w:tcW w:w="6105" w:type="dxa"/>
            <w:shd w:val="clear" w:color="auto" w:fill="auto"/>
          </w:tcPr>
          <w:p w14:paraId="3B93CEEF" w14:textId="06243173" w:rsidR="004412C7" w:rsidRPr="001D3709" w:rsidRDefault="004412C7" w:rsidP="004412C7">
            <w:pPr>
              <w:spacing w:before="0" w:after="0"/>
              <w:ind w:left="137"/>
              <w:rPr>
                <w:lang w:eastAsia="sl-SI"/>
              </w:rPr>
            </w:pPr>
            <w:r w:rsidRPr="00B02D3F">
              <w:t xml:space="preserve">Lončar </w:t>
            </w:r>
          </w:p>
        </w:tc>
      </w:tr>
      <w:tr w:rsidR="004412C7" w:rsidRPr="001D3709" w14:paraId="76D57F9F" w14:textId="77777777" w:rsidTr="005C0FBE">
        <w:trPr>
          <w:trHeight w:val="300"/>
        </w:trPr>
        <w:tc>
          <w:tcPr>
            <w:tcW w:w="2951" w:type="dxa"/>
            <w:shd w:val="clear" w:color="auto" w:fill="auto"/>
          </w:tcPr>
          <w:p w14:paraId="4E666BFA" w14:textId="3589CE16" w:rsidR="004412C7" w:rsidRPr="001D3709" w:rsidRDefault="004412C7" w:rsidP="004412C7">
            <w:pPr>
              <w:spacing w:before="0" w:after="0"/>
              <w:ind w:left="133"/>
              <w:rPr>
                <w:lang w:eastAsia="sl-SI"/>
              </w:rPr>
            </w:pPr>
            <w:r w:rsidRPr="00B02D3F">
              <w:t xml:space="preserve">Izvajalci </w:t>
            </w:r>
          </w:p>
        </w:tc>
        <w:tc>
          <w:tcPr>
            <w:tcW w:w="6105" w:type="dxa"/>
            <w:shd w:val="clear" w:color="auto" w:fill="auto"/>
          </w:tcPr>
          <w:p w14:paraId="4A493DD2" w14:textId="02B3FC82" w:rsidR="004412C7" w:rsidRPr="001D3709" w:rsidRDefault="004412C7" w:rsidP="004412C7">
            <w:pPr>
              <w:spacing w:before="0" w:after="0"/>
              <w:ind w:left="137"/>
              <w:rPr>
                <w:lang w:eastAsia="sl-SI"/>
              </w:rPr>
            </w:pPr>
            <w:r w:rsidRPr="00B02D3F">
              <w:t xml:space="preserve">Lončar v sodelovanju s PD Izola </w:t>
            </w:r>
          </w:p>
        </w:tc>
      </w:tr>
    </w:tbl>
    <w:p w14:paraId="367DB110" w14:textId="4C52B631" w:rsidR="00EF6673" w:rsidRPr="006B4843" w:rsidRDefault="00EF6673" w:rsidP="00EF6673">
      <w:pPr>
        <w:spacing w:after="0" w:line="240" w:lineRule="auto"/>
        <w:textAlignment w:val="baseline"/>
        <w:rPr>
          <w:rFonts w:ascii="Arial Narrow" w:hAnsi="Arial Narrow" w:cstheme="minorHAnsi"/>
          <w:lang w:eastAsia="sl-SI"/>
        </w:rPr>
      </w:pPr>
    </w:p>
    <w:p w14:paraId="3FDE6A71" w14:textId="77777777" w:rsidR="00EF6673" w:rsidRPr="006B4843" w:rsidRDefault="00EF6673" w:rsidP="00EF6673">
      <w:pPr>
        <w:spacing w:after="0" w:line="240" w:lineRule="auto"/>
        <w:textAlignment w:val="baseline"/>
        <w:rPr>
          <w:rFonts w:ascii="Arial Narrow" w:hAnsi="Arial Narrow" w:cstheme="minorHAnsi"/>
          <w:lang w:eastAsia="sl-SI"/>
        </w:rPr>
      </w:pPr>
      <w:r w:rsidRPr="006B4843">
        <w:rPr>
          <w:rFonts w:ascii="Arial Narrow" w:hAnsi="Arial Narrow" w:cstheme="minorHAnsi"/>
          <w:color w:val="FF0000"/>
          <w:lang w:eastAsia="sl-SI"/>
        </w:rPr>
        <w:t> </w:t>
      </w:r>
    </w:p>
    <w:p w14:paraId="4B9429AE" w14:textId="5B56880A" w:rsidR="00EF6673" w:rsidRDefault="00EF6673" w:rsidP="009E3A07">
      <w:pPr>
        <w:rPr>
          <w:b/>
          <w:bCs/>
          <w:lang w:eastAsia="sl-SI"/>
        </w:rPr>
      </w:pPr>
      <w:r w:rsidRPr="009E3A07">
        <w:rPr>
          <w:b/>
          <w:bCs/>
          <w:lang w:eastAsia="sl-SI"/>
        </w:rPr>
        <w:t>III.</w:t>
      </w:r>
      <w:r w:rsidR="009E3A07">
        <w:rPr>
          <w:b/>
          <w:bCs/>
          <w:lang w:eastAsia="sl-SI"/>
        </w:rPr>
        <w:t xml:space="preserve"> </w:t>
      </w:r>
      <w:r w:rsidRPr="009E3A07">
        <w:rPr>
          <w:b/>
          <w:bCs/>
          <w:lang w:eastAsia="sl-SI"/>
        </w:rPr>
        <w:t>Triada </w:t>
      </w:r>
    </w:p>
    <w:tbl>
      <w:tblPr>
        <w:tblW w:w="9056"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CellMar>
          <w:left w:w="0" w:type="dxa"/>
          <w:right w:w="0" w:type="dxa"/>
        </w:tblCellMar>
        <w:tblLook w:val="04A0" w:firstRow="1" w:lastRow="0" w:firstColumn="1" w:lastColumn="0" w:noHBand="0" w:noVBand="1"/>
      </w:tblPr>
      <w:tblGrid>
        <w:gridCol w:w="2951"/>
        <w:gridCol w:w="6105"/>
      </w:tblGrid>
      <w:tr w:rsidR="00470DC3" w:rsidRPr="00470DC3" w14:paraId="19556756" w14:textId="77777777" w:rsidTr="005C0FBE">
        <w:trPr>
          <w:trHeight w:val="397"/>
        </w:trPr>
        <w:tc>
          <w:tcPr>
            <w:tcW w:w="2951" w:type="dxa"/>
            <w:shd w:val="clear" w:color="auto" w:fill="C6D9F1" w:themeFill="text2" w:themeFillTint="33"/>
          </w:tcPr>
          <w:p w14:paraId="4F491B81" w14:textId="5F3A3F2D" w:rsidR="00470DC3" w:rsidRPr="00470DC3" w:rsidRDefault="00470DC3" w:rsidP="00470DC3">
            <w:pPr>
              <w:spacing w:before="0" w:after="0"/>
              <w:jc w:val="center"/>
              <w:rPr>
                <w:b/>
                <w:bCs/>
                <w:lang w:eastAsia="sl-SI"/>
              </w:rPr>
            </w:pPr>
            <w:r w:rsidRPr="00470DC3">
              <w:rPr>
                <w:b/>
                <w:bCs/>
              </w:rPr>
              <w:t xml:space="preserve">Tabor za nadarjene učence   </w:t>
            </w:r>
          </w:p>
        </w:tc>
        <w:tc>
          <w:tcPr>
            <w:tcW w:w="6105" w:type="dxa"/>
            <w:shd w:val="clear" w:color="auto" w:fill="C6D9F1" w:themeFill="text2" w:themeFillTint="33"/>
          </w:tcPr>
          <w:p w14:paraId="42B0F28A" w14:textId="58968EAB" w:rsidR="00470DC3" w:rsidRPr="00470DC3" w:rsidRDefault="00470DC3" w:rsidP="00470DC3">
            <w:pPr>
              <w:spacing w:before="0" w:after="0"/>
              <w:jc w:val="center"/>
              <w:rPr>
                <w:b/>
                <w:bCs/>
                <w:lang w:eastAsia="sl-SI"/>
              </w:rPr>
            </w:pPr>
            <w:r w:rsidRPr="00470DC3">
              <w:rPr>
                <w:b/>
                <w:bCs/>
              </w:rPr>
              <w:t xml:space="preserve">Udeleženci </w:t>
            </w:r>
          </w:p>
        </w:tc>
      </w:tr>
      <w:tr w:rsidR="00470DC3" w:rsidRPr="001D3709" w14:paraId="5DC980BE" w14:textId="77777777" w:rsidTr="005C0FBE">
        <w:trPr>
          <w:trHeight w:val="300"/>
        </w:trPr>
        <w:tc>
          <w:tcPr>
            <w:tcW w:w="2951" w:type="dxa"/>
            <w:shd w:val="clear" w:color="auto" w:fill="auto"/>
          </w:tcPr>
          <w:p w14:paraId="7C6A017D" w14:textId="22EC107D" w:rsidR="00470DC3" w:rsidRPr="001D3709" w:rsidRDefault="00470DC3" w:rsidP="00470DC3">
            <w:pPr>
              <w:spacing w:before="0" w:after="0"/>
              <w:ind w:left="133"/>
              <w:rPr>
                <w:lang w:eastAsia="sl-SI"/>
              </w:rPr>
            </w:pPr>
            <w:r w:rsidRPr="00CB3904">
              <w:t xml:space="preserve">Razred </w:t>
            </w:r>
          </w:p>
        </w:tc>
        <w:tc>
          <w:tcPr>
            <w:tcW w:w="6105" w:type="dxa"/>
            <w:shd w:val="clear" w:color="auto" w:fill="auto"/>
          </w:tcPr>
          <w:p w14:paraId="09C821E8" w14:textId="55414122" w:rsidR="00470DC3" w:rsidRPr="001D3709" w:rsidRDefault="00470DC3" w:rsidP="00470DC3">
            <w:pPr>
              <w:spacing w:before="0" w:after="0"/>
              <w:ind w:left="137"/>
              <w:rPr>
                <w:lang w:eastAsia="sl-SI"/>
              </w:rPr>
            </w:pPr>
            <w:r w:rsidRPr="00CB3904">
              <w:t xml:space="preserve">5. -9.  razred </w:t>
            </w:r>
          </w:p>
        </w:tc>
      </w:tr>
      <w:tr w:rsidR="00470DC3" w:rsidRPr="001D3709" w14:paraId="71EC33D4" w14:textId="77777777" w:rsidTr="005C0FBE">
        <w:trPr>
          <w:trHeight w:val="300"/>
        </w:trPr>
        <w:tc>
          <w:tcPr>
            <w:tcW w:w="2951" w:type="dxa"/>
            <w:shd w:val="clear" w:color="auto" w:fill="auto"/>
          </w:tcPr>
          <w:p w14:paraId="165CF376" w14:textId="436C9842" w:rsidR="00470DC3" w:rsidRPr="001D3709" w:rsidRDefault="00470DC3" w:rsidP="00470DC3">
            <w:pPr>
              <w:spacing w:before="0" w:after="0"/>
              <w:ind w:left="133"/>
              <w:rPr>
                <w:lang w:eastAsia="sl-SI"/>
              </w:rPr>
            </w:pPr>
            <w:r w:rsidRPr="00CB3904">
              <w:t xml:space="preserve">Št. učencev   </w:t>
            </w:r>
          </w:p>
        </w:tc>
        <w:tc>
          <w:tcPr>
            <w:tcW w:w="6105" w:type="dxa"/>
            <w:shd w:val="clear" w:color="auto" w:fill="auto"/>
          </w:tcPr>
          <w:p w14:paraId="06F4A1B4" w14:textId="3819ECD3" w:rsidR="00470DC3" w:rsidRPr="001D3709" w:rsidRDefault="00470DC3" w:rsidP="00470DC3">
            <w:pPr>
              <w:spacing w:before="0" w:after="0"/>
              <w:ind w:left="137"/>
              <w:rPr>
                <w:lang w:eastAsia="sl-SI"/>
              </w:rPr>
            </w:pPr>
            <w:r w:rsidRPr="00CB3904">
              <w:t xml:space="preserve">30 </w:t>
            </w:r>
          </w:p>
        </w:tc>
      </w:tr>
      <w:tr w:rsidR="00470DC3" w:rsidRPr="001D3709" w14:paraId="312207C7" w14:textId="77777777" w:rsidTr="005C0FBE">
        <w:trPr>
          <w:trHeight w:val="300"/>
        </w:trPr>
        <w:tc>
          <w:tcPr>
            <w:tcW w:w="2951" w:type="dxa"/>
            <w:shd w:val="clear" w:color="auto" w:fill="auto"/>
          </w:tcPr>
          <w:p w14:paraId="0D8D4A20" w14:textId="559F341E" w:rsidR="00470DC3" w:rsidRPr="001D3709" w:rsidRDefault="00470DC3" w:rsidP="00470DC3">
            <w:pPr>
              <w:spacing w:before="0" w:after="0"/>
              <w:ind w:left="133"/>
              <w:rPr>
                <w:lang w:eastAsia="sl-SI"/>
              </w:rPr>
            </w:pPr>
            <w:r w:rsidRPr="00CB3904">
              <w:t xml:space="preserve">Čas in kraj </w:t>
            </w:r>
          </w:p>
        </w:tc>
        <w:tc>
          <w:tcPr>
            <w:tcW w:w="6105" w:type="dxa"/>
            <w:shd w:val="clear" w:color="auto" w:fill="auto"/>
          </w:tcPr>
          <w:p w14:paraId="006155B7" w14:textId="579F3817" w:rsidR="00470DC3" w:rsidRPr="001D3709" w:rsidRDefault="00470DC3" w:rsidP="00470DC3">
            <w:pPr>
              <w:spacing w:before="0" w:after="0"/>
              <w:ind w:left="137"/>
              <w:rPr>
                <w:lang w:eastAsia="sl-SI"/>
              </w:rPr>
            </w:pPr>
            <w:r w:rsidRPr="00CB3904">
              <w:t xml:space="preserve">6. 10.–8. 10. 2023, CŠOD Medvedje Brdo </w:t>
            </w:r>
          </w:p>
        </w:tc>
      </w:tr>
      <w:tr w:rsidR="00470DC3" w:rsidRPr="001D3709" w14:paraId="50CE1202" w14:textId="77777777" w:rsidTr="005C0FBE">
        <w:trPr>
          <w:trHeight w:val="300"/>
        </w:trPr>
        <w:tc>
          <w:tcPr>
            <w:tcW w:w="2951" w:type="dxa"/>
            <w:shd w:val="clear" w:color="auto" w:fill="auto"/>
          </w:tcPr>
          <w:p w14:paraId="01911CEA" w14:textId="1237B85A" w:rsidR="00470DC3" w:rsidRPr="001D3709" w:rsidRDefault="00470DC3" w:rsidP="00470DC3">
            <w:pPr>
              <w:spacing w:before="0" w:after="0"/>
              <w:ind w:left="133"/>
              <w:rPr>
                <w:lang w:eastAsia="sl-SI"/>
              </w:rPr>
            </w:pPr>
            <w:r w:rsidRPr="00CB3904">
              <w:t xml:space="preserve">Organizator </w:t>
            </w:r>
          </w:p>
        </w:tc>
        <w:tc>
          <w:tcPr>
            <w:tcW w:w="6105" w:type="dxa"/>
            <w:shd w:val="clear" w:color="auto" w:fill="auto"/>
          </w:tcPr>
          <w:p w14:paraId="370EE0AD" w14:textId="7EA8210B" w:rsidR="00470DC3" w:rsidRPr="001D3709" w:rsidRDefault="00470DC3" w:rsidP="00470DC3">
            <w:pPr>
              <w:spacing w:before="0" w:after="0"/>
              <w:ind w:left="137"/>
              <w:rPr>
                <w:lang w:eastAsia="sl-SI"/>
              </w:rPr>
            </w:pPr>
            <w:r w:rsidRPr="00CB3904">
              <w:t xml:space="preserve">šolska svetovalna delavka, pomočnica ravnateljice </w:t>
            </w:r>
          </w:p>
        </w:tc>
      </w:tr>
      <w:tr w:rsidR="00470DC3" w:rsidRPr="001D3709" w14:paraId="754C4E58" w14:textId="77777777" w:rsidTr="005C0FBE">
        <w:trPr>
          <w:trHeight w:val="300"/>
        </w:trPr>
        <w:tc>
          <w:tcPr>
            <w:tcW w:w="2951" w:type="dxa"/>
            <w:shd w:val="clear" w:color="auto" w:fill="auto"/>
          </w:tcPr>
          <w:p w14:paraId="0C95AEC5" w14:textId="1308A6B9" w:rsidR="00470DC3" w:rsidRPr="001D3709" w:rsidRDefault="00470DC3" w:rsidP="00470DC3">
            <w:pPr>
              <w:spacing w:before="0" w:after="0"/>
              <w:ind w:left="133"/>
              <w:rPr>
                <w:lang w:eastAsia="sl-SI"/>
              </w:rPr>
            </w:pPr>
            <w:r w:rsidRPr="00CB3904">
              <w:t xml:space="preserve">Izvajalci </w:t>
            </w:r>
          </w:p>
        </w:tc>
        <w:tc>
          <w:tcPr>
            <w:tcW w:w="6105" w:type="dxa"/>
            <w:shd w:val="clear" w:color="auto" w:fill="auto"/>
          </w:tcPr>
          <w:p w14:paraId="655E7F73" w14:textId="4DF0C745" w:rsidR="00470DC3" w:rsidRPr="001D3709" w:rsidRDefault="00470DC3" w:rsidP="00470DC3">
            <w:pPr>
              <w:spacing w:before="0" w:after="0"/>
              <w:ind w:left="137"/>
              <w:rPr>
                <w:lang w:eastAsia="sl-SI"/>
              </w:rPr>
            </w:pPr>
            <w:r w:rsidRPr="00CB3904">
              <w:t xml:space="preserve">Zunanji mentorji, učitelji  </w:t>
            </w:r>
          </w:p>
        </w:tc>
      </w:tr>
    </w:tbl>
    <w:p w14:paraId="1C9F33B6" w14:textId="77777777" w:rsidR="00470DC3" w:rsidRPr="00470DC3" w:rsidRDefault="00470DC3" w:rsidP="00470DC3">
      <w:pPr>
        <w:spacing w:after="0"/>
        <w:rPr>
          <w:lang w:eastAsia="sl-SI"/>
        </w:rPr>
      </w:pPr>
    </w:p>
    <w:tbl>
      <w:tblPr>
        <w:tblW w:w="9056"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CellMar>
          <w:left w:w="0" w:type="dxa"/>
          <w:right w:w="0" w:type="dxa"/>
        </w:tblCellMar>
        <w:tblLook w:val="04A0" w:firstRow="1" w:lastRow="0" w:firstColumn="1" w:lastColumn="0" w:noHBand="0" w:noVBand="1"/>
      </w:tblPr>
      <w:tblGrid>
        <w:gridCol w:w="2951"/>
        <w:gridCol w:w="6105"/>
      </w:tblGrid>
      <w:tr w:rsidR="00470DC3" w:rsidRPr="00470DC3" w14:paraId="68652A9E" w14:textId="77777777" w:rsidTr="005C0FBE">
        <w:trPr>
          <w:trHeight w:val="397"/>
        </w:trPr>
        <w:tc>
          <w:tcPr>
            <w:tcW w:w="2951" w:type="dxa"/>
            <w:shd w:val="clear" w:color="auto" w:fill="C6D9F1" w:themeFill="text2" w:themeFillTint="33"/>
          </w:tcPr>
          <w:p w14:paraId="278253DB" w14:textId="487F4D50" w:rsidR="00470DC3" w:rsidRPr="00470DC3" w:rsidRDefault="00470DC3" w:rsidP="00470DC3">
            <w:pPr>
              <w:spacing w:before="0" w:after="0"/>
              <w:jc w:val="center"/>
              <w:rPr>
                <w:b/>
                <w:bCs/>
                <w:lang w:eastAsia="sl-SI"/>
              </w:rPr>
            </w:pPr>
            <w:r w:rsidRPr="00470DC3">
              <w:rPr>
                <w:b/>
                <w:bCs/>
              </w:rPr>
              <w:t xml:space="preserve">Zimska šola v naravi </w:t>
            </w:r>
          </w:p>
        </w:tc>
        <w:tc>
          <w:tcPr>
            <w:tcW w:w="6105" w:type="dxa"/>
            <w:shd w:val="clear" w:color="auto" w:fill="C6D9F1" w:themeFill="text2" w:themeFillTint="33"/>
          </w:tcPr>
          <w:p w14:paraId="4DD7BC71" w14:textId="56C5C808" w:rsidR="00470DC3" w:rsidRPr="00470DC3" w:rsidRDefault="00470DC3" w:rsidP="00470DC3">
            <w:pPr>
              <w:spacing w:before="0" w:after="0"/>
              <w:jc w:val="center"/>
              <w:rPr>
                <w:b/>
                <w:bCs/>
                <w:lang w:eastAsia="sl-SI"/>
              </w:rPr>
            </w:pPr>
            <w:r w:rsidRPr="00470DC3">
              <w:rPr>
                <w:b/>
                <w:bCs/>
              </w:rPr>
              <w:t xml:space="preserve">Udeleženci </w:t>
            </w:r>
          </w:p>
        </w:tc>
      </w:tr>
      <w:tr w:rsidR="00470DC3" w:rsidRPr="001D3709" w14:paraId="7CD79EDA" w14:textId="77777777" w:rsidTr="005C0FBE">
        <w:trPr>
          <w:trHeight w:val="300"/>
        </w:trPr>
        <w:tc>
          <w:tcPr>
            <w:tcW w:w="2951" w:type="dxa"/>
            <w:shd w:val="clear" w:color="auto" w:fill="auto"/>
          </w:tcPr>
          <w:p w14:paraId="0C20DB00" w14:textId="7C97D02A" w:rsidR="00470DC3" w:rsidRPr="001D3709" w:rsidRDefault="00470DC3" w:rsidP="00470DC3">
            <w:pPr>
              <w:spacing w:before="0" w:after="0"/>
              <w:ind w:left="133"/>
              <w:rPr>
                <w:lang w:eastAsia="sl-SI"/>
              </w:rPr>
            </w:pPr>
            <w:r w:rsidRPr="000252E4">
              <w:t xml:space="preserve">Razred </w:t>
            </w:r>
          </w:p>
        </w:tc>
        <w:tc>
          <w:tcPr>
            <w:tcW w:w="6105" w:type="dxa"/>
            <w:shd w:val="clear" w:color="auto" w:fill="auto"/>
          </w:tcPr>
          <w:p w14:paraId="637E3C2E" w14:textId="6719E5B9" w:rsidR="00470DC3" w:rsidRPr="001D3709" w:rsidRDefault="00470DC3" w:rsidP="00470DC3">
            <w:pPr>
              <w:spacing w:before="0" w:after="0"/>
              <w:ind w:left="137"/>
              <w:rPr>
                <w:lang w:eastAsia="sl-SI"/>
              </w:rPr>
            </w:pPr>
            <w:r w:rsidRPr="000252E4">
              <w:t xml:space="preserve">6. razred </w:t>
            </w:r>
          </w:p>
        </w:tc>
      </w:tr>
      <w:tr w:rsidR="00470DC3" w:rsidRPr="001D3709" w14:paraId="76A3DF3F" w14:textId="77777777" w:rsidTr="005C0FBE">
        <w:trPr>
          <w:trHeight w:val="300"/>
        </w:trPr>
        <w:tc>
          <w:tcPr>
            <w:tcW w:w="2951" w:type="dxa"/>
            <w:shd w:val="clear" w:color="auto" w:fill="auto"/>
          </w:tcPr>
          <w:p w14:paraId="76F611D8" w14:textId="678EDDD2" w:rsidR="00470DC3" w:rsidRPr="001D3709" w:rsidRDefault="00470DC3" w:rsidP="00470DC3">
            <w:pPr>
              <w:spacing w:before="0" w:after="0"/>
              <w:ind w:left="133"/>
              <w:rPr>
                <w:lang w:eastAsia="sl-SI"/>
              </w:rPr>
            </w:pPr>
            <w:r w:rsidRPr="000252E4">
              <w:t xml:space="preserve">Št. učencev   </w:t>
            </w:r>
          </w:p>
        </w:tc>
        <w:tc>
          <w:tcPr>
            <w:tcW w:w="6105" w:type="dxa"/>
            <w:shd w:val="clear" w:color="auto" w:fill="auto"/>
          </w:tcPr>
          <w:p w14:paraId="59178706" w14:textId="6EE0A58A" w:rsidR="00470DC3" w:rsidRPr="001D3709" w:rsidRDefault="00470DC3" w:rsidP="00470DC3">
            <w:pPr>
              <w:spacing w:before="0" w:after="0"/>
              <w:ind w:left="137"/>
              <w:rPr>
                <w:lang w:eastAsia="sl-SI"/>
              </w:rPr>
            </w:pPr>
            <w:r w:rsidRPr="000252E4">
              <w:t xml:space="preserve">52 </w:t>
            </w:r>
          </w:p>
        </w:tc>
      </w:tr>
      <w:tr w:rsidR="00470DC3" w:rsidRPr="001D3709" w14:paraId="2997B172" w14:textId="77777777" w:rsidTr="005C0FBE">
        <w:trPr>
          <w:trHeight w:val="300"/>
        </w:trPr>
        <w:tc>
          <w:tcPr>
            <w:tcW w:w="2951" w:type="dxa"/>
            <w:shd w:val="clear" w:color="auto" w:fill="auto"/>
          </w:tcPr>
          <w:p w14:paraId="07B86D93" w14:textId="3B3BA0AF" w:rsidR="00470DC3" w:rsidRPr="001D3709" w:rsidRDefault="00470DC3" w:rsidP="00470DC3">
            <w:pPr>
              <w:spacing w:before="0" w:after="0"/>
              <w:ind w:left="133"/>
              <w:rPr>
                <w:lang w:eastAsia="sl-SI"/>
              </w:rPr>
            </w:pPr>
            <w:r w:rsidRPr="000252E4">
              <w:t xml:space="preserve">Čas in kraj     </w:t>
            </w:r>
          </w:p>
        </w:tc>
        <w:tc>
          <w:tcPr>
            <w:tcW w:w="6105" w:type="dxa"/>
            <w:shd w:val="clear" w:color="auto" w:fill="auto"/>
          </w:tcPr>
          <w:p w14:paraId="49505347" w14:textId="799035A8" w:rsidR="00470DC3" w:rsidRPr="001D3709" w:rsidRDefault="00470DC3" w:rsidP="00470DC3">
            <w:pPr>
              <w:spacing w:before="0" w:after="0"/>
              <w:ind w:left="137"/>
              <w:rPr>
                <w:lang w:eastAsia="sl-SI"/>
              </w:rPr>
            </w:pPr>
            <w:r w:rsidRPr="000252E4">
              <w:t xml:space="preserve">januar, februar, Forni di Sopra </w:t>
            </w:r>
          </w:p>
        </w:tc>
      </w:tr>
      <w:tr w:rsidR="00470DC3" w:rsidRPr="001D3709" w14:paraId="1C419571" w14:textId="77777777" w:rsidTr="005C0FBE">
        <w:trPr>
          <w:trHeight w:val="300"/>
        </w:trPr>
        <w:tc>
          <w:tcPr>
            <w:tcW w:w="2951" w:type="dxa"/>
            <w:shd w:val="clear" w:color="auto" w:fill="auto"/>
          </w:tcPr>
          <w:p w14:paraId="3B7F3669" w14:textId="2C67774D" w:rsidR="00470DC3" w:rsidRPr="001D3709" w:rsidRDefault="00470DC3" w:rsidP="00470DC3">
            <w:pPr>
              <w:spacing w:before="0" w:after="0"/>
              <w:ind w:left="133"/>
              <w:rPr>
                <w:lang w:eastAsia="sl-SI"/>
              </w:rPr>
            </w:pPr>
            <w:r w:rsidRPr="000252E4">
              <w:t xml:space="preserve">Organizator </w:t>
            </w:r>
          </w:p>
        </w:tc>
        <w:tc>
          <w:tcPr>
            <w:tcW w:w="6105" w:type="dxa"/>
            <w:shd w:val="clear" w:color="auto" w:fill="auto"/>
          </w:tcPr>
          <w:p w14:paraId="1A572560" w14:textId="185895D3" w:rsidR="00470DC3" w:rsidRPr="001D3709" w:rsidRDefault="00470DC3" w:rsidP="00470DC3">
            <w:pPr>
              <w:spacing w:before="0" w:after="0"/>
              <w:ind w:left="137"/>
              <w:rPr>
                <w:lang w:eastAsia="sl-SI"/>
              </w:rPr>
            </w:pPr>
            <w:r w:rsidRPr="000252E4">
              <w:t xml:space="preserve">OŠ Livade </w:t>
            </w:r>
          </w:p>
        </w:tc>
      </w:tr>
      <w:tr w:rsidR="00470DC3" w:rsidRPr="001D3709" w14:paraId="486C167A" w14:textId="77777777" w:rsidTr="005C0FBE">
        <w:trPr>
          <w:trHeight w:val="300"/>
        </w:trPr>
        <w:tc>
          <w:tcPr>
            <w:tcW w:w="2951" w:type="dxa"/>
            <w:shd w:val="clear" w:color="auto" w:fill="auto"/>
          </w:tcPr>
          <w:p w14:paraId="1B0EC10E" w14:textId="197872C2" w:rsidR="00470DC3" w:rsidRPr="001D3709" w:rsidRDefault="00470DC3" w:rsidP="00470DC3">
            <w:pPr>
              <w:spacing w:before="0" w:after="0"/>
              <w:ind w:left="133"/>
              <w:rPr>
                <w:lang w:eastAsia="sl-SI"/>
              </w:rPr>
            </w:pPr>
            <w:r w:rsidRPr="000252E4">
              <w:t xml:space="preserve">Izvajalci </w:t>
            </w:r>
          </w:p>
        </w:tc>
        <w:tc>
          <w:tcPr>
            <w:tcW w:w="6105" w:type="dxa"/>
            <w:shd w:val="clear" w:color="auto" w:fill="auto"/>
          </w:tcPr>
          <w:p w14:paraId="201107FC" w14:textId="3CD72B4F" w:rsidR="00470DC3" w:rsidRPr="001D3709" w:rsidRDefault="00470DC3" w:rsidP="00470DC3">
            <w:pPr>
              <w:spacing w:before="0" w:after="0"/>
              <w:ind w:left="137"/>
              <w:rPr>
                <w:lang w:eastAsia="sl-SI"/>
              </w:rPr>
            </w:pPr>
            <w:r w:rsidRPr="000252E4">
              <w:t xml:space="preserve">Športni pedagog, smučarski vaditelji, razredniki </w:t>
            </w:r>
          </w:p>
        </w:tc>
      </w:tr>
    </w:tbl>
    <w:p w14:paraId="7B0AC1EC" w14:textId="77777777" w:rsidR="00470DC3" w:rsidRPr="009E3A07" w:rsidRDefault="00470DC3" w:rsidP="00470DC3">
      <w:pPr>
        <w:spacing w:after="0"/>
        <w:rPr>
          <w:b/>
          <w:bCs/>
          <w:lang w:eastAsia="sl-SI"/>
        </w:rPr>
      </w:pPr>
    </w:p>
    <w:tbl>
      <w:tblPr>
        <w:tblW w:w="9056"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CellMar>
          <w:left w:w="0" w:type="dxa"/>
          <w:right w:w="0" w:type="dxa"/>
        </w:tblCellMar>
        <w:tblLook w:val="04A0" w:firstRow="1" w:lastRow="0" w:firstColumn="1" w:lastColumn="0" w:noHBand="0" w:noVBand="1"/>
      </w:tblPr>
      <w:tblGrid>
        <w:gridCol w:w="2951"/>
        <w:gridCol w:w="6105"/>
      </w:tblGrid>
      <w:tr w:rsidR="00470DC3" w:rsidRPr="00470DC3" w14:paraId="3D7D7FD9" w14:textId="77777777" w:rsidTr="005C0FBE">
        <w:trPr>
          <w:trHeight w:val="397"/>
        </w:trPr>
        <w:tc>
          <w:tcPr>
            <w:tcW w:w="2951" w:type="dxa"/>
            <w:shd w:val="clear" w:color="auto" w:fill="C6D9F1" w:themeFill="text2" w:themeFillTint="33"/>
          </w:tcPr>
          <w:p w14:paraId="19BEC88B" w14:textId="71E044BC" w:rsidR="00470DC3" w:rsidRPr="00470DC3" w:rsidRDefault="00470DC3" w:rsidP="00470DC3">
            <w:pPr>
              <w:spacing w:before="0" w:after="0"/>
              <w:jc w:val="center"/>
              <w:rPr>
                <w:b/>
                <w:bCs/>
                <w:lang w:eastAsia="sl-SI"/>
              </w:rPr>
            </w:pPr>
            <w:r w:rsidRPr="00470DC3">
              <w:rPr>
                <w:b/>
                <w:bCs/>
              </w:rPr>
              <w:t xml:space="preserve">EKSKURZIJA V PARIZ  </w:t>
            </w:r>
            <w:r w:rsidRPr="00470DC3">
              <w:rPr>
                <w:b/>
                <w:bCs/>
              </w:rPr>
              <w:br/>
              <w:t xml:space="preserve">SI, FI, RET + nadarjeni </w:t>
            </w:r>
          </w:p>
        </w:tc>
        <w:tc>
          <w:tcPr>
            <w:tcW w:w="6105" w:type="dxa"/>
            <w:shd w:val="clear" w:color="auto" w:fill="C6D9F1" w:themeFill="text2" w:themeFillTint="33"/>
          </w:tcPr>
          <w:p w14:paraId="47204ED8" w14:textId="2FEBA79C" w:rsidR="00470DC3" w:rsidRPr="00470DC3" w:rsidRDefault="00470DC3" w:rsidP="00470DC3">
            <w:pPr>
              <w:spacing w:before="0" w:after="0"/>
              <w:jc w:val="center"/>
              <w:rPr>
                <w:b/>
                <w:bCs/>
                <w:lang w:eastAsia="sl-SI"/>
              </w:rPr>
            </w:pPr>
            <w:r w:rsidRPr="00470DC3">
              <w:rPr>
                <w:b/>
                <w:bCs/>
              </w:rPr>
              <w:t xml:space="preserve">Udeleženci </w:t>
            </w:r>
          </w:p>
        </w:tc>
      </w:tr>
      <w:tr w:rsidR="00470DC3" w:rsidRPr="001D3709" w14:paraId="23634403" w14:textId="77777777" w:rsidTr="005C0FBE">
        <w:trPr>
          <w:trHeight w:val="300"/>
        </w:trPr>
        <w:tc>
          <w:tcPr>
            <w:tcW w:w="2951" w:type="dxa"/>
            <w:shd w:val="clear" w:color="auto" w:fill="auto"/>
          </w:tcPr>
          <w:p w14:paraId="129E7756" w14:textId="7E89E210" w:rsidR="00470DC3" w:rsidRPr="001D3709" w:rsidRDefault="00470DC3" w:rsidP="00470DC3">
            <w:pPr>
              <w:spacing w:before="0" w:after="0"/>
              <w:ind w:left="133"/>
              <w:rPr>
                <w:lang w:eastAsia="sl-SI"/>
              </w:rPr>
            </w:pPr>
            <w:r w:rsidRPr="00282A7E">
              <w:t xml:space="preserve">Razred </w:t>
            </w:r>
          </w:p>
        </w:tc>
        <w:tc>
          <w:tcPr>
            <w:tcW w:w="6105" w:type="dxa"/>
            <w:shd w:val="clear" w:color="auto" w:fill="auto"/>
          </w:tcPr>
          <w:p w14:paraId="6454C700" w14:textId="0AB26A37" w:rsidR="00470DC3" w:rsidRPr="001D3709" w:rsidRDefault="00470DC3" w:rsidP="00470DC3">
            <w:pPr>
              <w:spacing w:before="0" w:after="0"/>
              <w:ind w:left="137"/>
              <w:rPr>
                <w:lang w:eastAsia="sl-SI"/>
              </w:rPr>
            </w:pPr>
            <w:r w:rsidRPr="00282A7E">
              <w:t xml:space="preserve">7.–9.  </w:t>
            </w:r>
          </w:p>
        </w:tc>
      </w:tr>
      <w:tr w:rsidR="00470DC3" w:rsidRPr="001D3709" w14:paraId="491C4026" w14:textId="77777777" w:rsidTr="005C0FBE">
        <w:trPr>
          <w:trHeight w:val="300"/>
        </w:trPr>
        <w:tc>
          <w:tcPr>
            <w:tcW w:w="2951" w:type="dxa"/>
            <w:shd w:val="clear" w:color="auto" w:fill="auto"/>
          </w:tcPr>
          <w:p w14:paraId="3234E7FB" w14:textId="79A170C1" w:rsidR="00470DC3" w:rsidRPr="001D3709" w:rsidRDefault="00470DC3" w:rsidP="00470DC3">
            <w:pPr>
              <w:spacing w:before="0" w:after="0"/>
              <w:ind w:left="133"/>
              <w:rPr>
                <w:lang w:eastAsia="sl-SI"/>
              </w:rPr>
            </w:pPr>
            <w:r w:rsidRPr="00282A7E">
              <w:t xml:space="preserve">Št. učencev </w:t>
            </w:r>
          </w:p>
        </w:tc>
        <w:tc>
          <w:tcPr>
            <w:tcW w:w="6105" w:type="dxa"/>
            <w:shd w:val="clear" w:color="auto" w:fill="auto"/>
          </w:tcPr>
          <w:p w14:paraId="32B44733" w14:textId="416FA5D5" w:rsidR="00470DC3" w:rsidRPr="001D3709" w:rsidRDefault="00470DC3" w:rsidP="00470DC3">
            <w:pPr>
              <w:spacing w:before="0" w:after="0"/>
              <w:ind w:left="137"/>
              <w:rPr>
                <w:lang w:eastAsia="sl-SI"/>
              </w:rPr>
            </w:pPr>
            <w:r w:rsidRPr="00282A7E">
              <w:t xml:space="preserve">30  </w:t>
            </w:r>
          </w:p>
        </w:tc>
      </w:tr>
      <w:tr w:rsidR="00470DC3" w:rsidRPr="001D3709" w14:paraId="27DB917F" w14:textId="77777777" w:rsidTr="005C0FBE">
        <w:trPr>
          <w:trHeight w:val="300"/>
        </w:trPr>
        <w:tc>
          <w:tcPr>
            <w:tcW w:w="2951" w:type="dxa"/>
            <w:shd w:val="clear" w:color="auto" w:fill="auto"/>
          </w:tcPr>
          <w:p w14:paraId="5BD5DCBA" w14:textId="7339B0D2" w:rsidR="00470DC3" w:rsidRPr="001D3709" w:rsidRDefault="00470DC3" w:rsidP="00470DC3">
            <w:pPr>
              <w:spacing w:before="0" w:after="0"/>
              <w:ind w:left="133"/>
              <w:rPr>
                <w:lang w:eastAsia="sl-SI"/>
              </w:rPr>
            </w:pPr>
            <w:r w:rsidRPr="00282A7E">
              <w:t xml:space="preserve">Čas in kraj  </w:t>
            </w:r>
          </w:p>
        </w:tc>
        <w:tc>
          <w:tcPr>
            <w:tcW w:w="6105" w:type="dxa"/>
            <w:shd w:val="clear" w:color="auto" w:fill="auto"/>
          </w:tcPr>
          <w:p w14:paraId="3681AD21" w14:textId="07415D55" w:rsidR="00470DC3" w:rsidRPr="001D3709" w:rsidRDefault="00470DC3" w:rsidP="00470DC3">
            <w:pPr>
              <w:spacing w:before="0" w:after="0"/>
              <w:ind w:left="137"/>
              <w:rPr>
                <w:lang w:eastAsia="sl-SI"/>
              </w:rPr>
            </w:pPr>
            <w:r w:rsidRPr="00282A7E">
              <w:t xml:space="preserve">28. 10.-31. 10. 2023 izvedena zaradi izrednih razmer: 7. 2. do 12. 2. 24 </w:t>
            </w:r>
          </w:p>
        </w:tc>
      </w:tr>
      <w:tr w:rsidR="00470DC3" w:rsidRPr="001D3709" w14:paraId="2E103F6E" w14:textId="77777777" w:rsidTr="005C0FBE">
        <w:trPr>
          <w:trHeight w:val="300"/>
        </w:trPr>
        <w:tc>
          <w:tcPr>
            <w:tcW w:w="2951" w:type="dxa"/>
            <w:shd w:val="clear" w:color="auto" w:fill="auto"/>
          </w:tcPr>
          <w:p w14:paraId="2D698C0E" w14:textId="71A62EDD" w:rsidR="00470DC3" w:rsidRPr="001D3709" w:rsidRDefault="00470DC3" w:rsidP="00470DC3">
            <w:pPr>
              <w:spacing w:before="0" w:after="0"/>
              <w:ind w:left="133"/>
              <w:rPr>
                <w:lang w:eastAsia="sl-SI"/>
              </w:rPr>
            </w:pPr>
            <w:r w:rsidRPr="00282A7E">
              <w:t xml:space="preserve">Organizator  </w:t>
            </w:r>
          </w:p>
        </w:tc>
        <w:tc>
          <w:tcPr>
            <w:tcW w:w="6105" w:type="dxa"/>
            <w:shd w:val="clear" w:color="auto" w:fill="auto"/>
          </w:tcPr>
          <w:p w14:paraId="452EC389" w14:textId="0F60BBD7" w:rsidR="00470DC3" w:rsidRPr="001D3709" w:rsidRDefault="00470DC3" w:rsidP="00470DC3">
            <w:pPr>
              <w:spacing w:before="0" w:after="0"/>
              <w:ind w:left="137"/>
              <w:rPr>
                <w:lang w:eastAsia="sl-SI"/>
              </w:rPr>
            </w:pPr>
            <w:r w:rsidRPr="00282A7E">
              <w:t xml:space="preserve">Maša Avsenak Zobec in spremljevalec Lidija Lacić </w:t>
            </w:r>
          </w:p>
        </w:tc>
      </w:tr>
      <w:tr w:rsidR="00470DC3" w:rsidRPr="001D3709" w14:paraId="0D6CB91A" w14:textId="77777777" w:rsidTr="005C0FBE">
        <w:trPr>
          <w:trHeight w:val="300"/>
        </w:trPr>
        <w:tc>
          <w:tcPr>
            <w:tcW w:w="2951" w:type="dxa"/>
            <w:shd w:val="clear" w:color="auto" w:fill="auto"/>
          </w:tcPr>
          <w:p w14:paraId="405E1E93" w14:textId="0D12DBC9" w:rsidR="00470DC3" w:rsidRPr="001D3709" w:rsidRDefault="00470DC3" w:rsidP="00470DC3">
            <w:pPr>
              <w:spacing w:before="0" w:after="0"/>
              <w:ind w:left="133"/>
              <w:rPr>
                <w:lang w:eastAsia="sl-SI"/>
              </w:rPr>
            </w:pPr>
            <w:r w:rsidRPr="00282A7E">
              <w:t xml:space="preserve">Izvajalci  </w:t>
            </w:r>
          </w:p>
        </w:tc>
        <w:tc>
          <w:tcPr>
            <w:tcW w:w="6105" w:type="dxa"/>
            <w:shd w:val="clear" w:color="auto" w:fill="auto"/>
          </w:tcPr>
          <w:p w14:paraId="75C7CF68" w14:textId="278655BC" w:rsidR="00470DC3" w:rsidRPr="001D3709" w:rsidRDefault="00470DC3" w:rsidP="00470DC3">
            <w:pPr>
              <w:spacing w:before="0" w:after="0"/>
              <w:ind w:left="137"/>
              <w:rPr>
                <w:lang w:eastAsia="sl-SI"/>
              </w:rPr>
            </w:pPr>
            <w:r w:rsidRPr="00282A7E">
              <w:t xml:space="preserve">Maša Avsenak Zobec v sodelovanju s turistično agencijo </w:t>
            </w:r>
          </w:p>
        </w:tc>
      </w:tr>
    </w:tbl>
    <w:p w14:paraId="0C1EED2D" w14:textId="77777777" w:rsidR="00470DC3" w:rsidRPr="006B4843" w:rsidRDefault="00EF6673" w:rsidP="00EF6673">
      <w:pPr>
        <w:spacing w:after="0" w:line="240" w:lineRule="auto"/>
        <w:textAlignment w:val="baseline"/>
        <w:rPr>
          <w:rFonts w:ascii="Arial Narrow" w:hAnsi="Arial Narrow" w:cstheme="minorHAnsi"/>
          <w:lang w:eastAsia="sl-SI"/>
        </w:rPr>
      </w:pPr>
      <w:r w:rsidRPr="006B4843">
        <w:rPr>
          <w:rFonts w:ascii="Arial Narrow" w:hAnsi="Arial Narrow" w:cstheme="minorHAnsi"/>
          <w:color w:val="FF0000"/>
          <w:lang w:eastAsia="sl-SI"/>
        </w:rPr>
        <w:t> </w:t>
      </w:r>
    </w:p>
    <w:tbl>
      <w:tblPr>
        <w:tblW w:w="9056"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CellMar>
          <w:left w:w="0" w:type="dxa"/>
          <w:right w:w="0" w:type="dxa"/>
        </w:tblCellMar>
        <w:tblLook w:val="04A0" w:firstRow="1" w:lastRow="0" w:firstColumn="1" w:lastColumn="0" w:noHBand="0" w:noVBand="1"/>
      </w:tblPr>
      <w:tblGrid>
        <w:gridCol w:w="2951"/>
        <w:gridCol w:w="6105"/>
      </w:tblGrid>
      <w:tr w:rsidR="00470DC3" w:rsidRPr="00470DC3" w14:paraId="5C420A29" w14:textId="77777777" w:rsidTr="005C0FBE">
        <w:trPr>
          <w:trHeight w:val="397"/>
        </w:trPr>
        <w:tc>
          <w:tcPr>
            <w:tcW w:w="2951" w:type="dxa"/>
            <w:shd w:val="clear" w:color="auto" w:fill="C6D9F1" w:themeFill="text2" w:themeFillTint="33"/>
          </w:tcPr>
          <w:p w14:paraId="197DA055" w14:textId="766A3F62" w:rsidR="00470DC3" w:rsidRPr="00470DC3" w:rsidRDefault="00CE033E" w:rsidP="005C0FBE">
            <w:pPr>
              <w:spacing w:before="0" w:after="0"/>
              <w:jc w:val="center"/>
              <w:rPr>
                <w:b/>
                <w:bCs/>
                <w:lang w:eastAsia="sl-SI"/>
              </w:rPr>
            </w:pPr>
            <w:r w:rsidRPr="00CE033E">
              <w:rPr>
                <w:b/>
                <w:bCs/>
                <w:lang w:eastAsia="sl-SI"/>
              </w:rPr>
              <w:t xml:space="preserve">EKSKURZIJA V NEMČIJO </w:t>
            </w:r>
            <w:r>
              <w:rPr>
                <w:b/>
                <w:bCs/>
                <w:lang w:eastAsia="sl-SI"/>
              </w:rPr>
              <w:br/>
            </w:r>
            <w:r w:rsidRPr="00CE033E">
              <w:rPr>
                <w:b/>
                <w:bCs/>
                <w:lang w:eastAsia="sl-SI"/>
              </w:rPr>
              <w:t>Uspešni učenci</w:t>
            </w:r>
          </w:p>
        </w:tc>
        <w:tc>
          <w:tcPr>
            <w:tcW w:w="6105" w:type="dxa"/>
            <w:shd w:val="clear" w:color="auto" w:fill="C6D9F1" w:themeFill="text2" w:themeFillTint="33"/>
          </w:tcPr>
          <w:p w14:paraId="037C8D36" w14:textId="64685590" w:rsidR="00470DC3" w:rsidRPr="00470DC3" w:rsidRDefault="00CE033E" w:rsidP="005C0FBE">
            <w:pPr>
              <w:spacing w:before="0" w:after="0"/>
              <w:jc w:val="center"/>
              <w:rPr>
                <w:b/>
                <w:bCs/>
                <w:lang w:eastAsia="sl-SI"/>
              </w:rPr>
            </w:pPr>
            <w:r>
              <w:rPr>
                <w:b/>
                <w:bCs/>
                <w:lang w:eastAsia="sl-SI"/>
              </w:rPr>
              <w:t>Udeleženci</w:t>
            </w:r>
          </w:p>
        </w:tc>
      </w:tr>
      <w:tr w:rsidR="00CE033E" w:rsidRPr="001D3709" w14:paraId="419770A5" w14:textId="77777777" w:rsidTr="005C0FBE">
        <w:trPr>
          <w:trHeight w:val="300"/>
        </w:trPr>
        <w:tc>
          <w:tcPr>
            <w:tcW w:w="2951" w:type="dxa"/>
            <w:shd w:val="clear" w:color="auto" w:fill="auto"/>
          </w:tcPr>
          <w:p w14:paraId="6C8CB3EA" w14:textId="70078564" w:rsidR="00CE033E" w:rsidRPr="001D3709" w:rsidRDefault="00CE033E" w:rsidP="00CE033E">
            <w:pPr>
              <w:spacing w:before="0" w:after="0"/>
              <w:ind w:left="133"/>
              <w:rPr>
                <w:lang w:eastAsia="sl-SI"/>
              </w:rPr>
            </w:pPr>
            <w:r w:rsidRPr="00FD3A19">
              <w:t xml:space="preserve">Razred </w:t>
            </w:r>
          </w:p>
        </w:tc>
        <w:tc>
          <w:tcPr>
            <w:tcW w:w="6105" w:type="dxa"/>
            <w:shd w:val="clear" w:color="auto" w:fill="auto"/>
          </w:tcPr>
          <w:p w14:paraId="6CDEFCDC" w14:textId="6B9535DA" w:rsidR="00CE033E" w:rsidRPr="001D3709" w:rsidRDefault="00CE033E" w:rsidP="00CE033E">
            <w:pPr>
              <w:spacing w:before="0" w:after="0"/>
              <w:ind w:left="137"/>
              <w:rPr>
                <w:lang w:eastAsia="sl-SI"/>
              </w:rPr>
            </w:pPr>
            <w:r w:rsidRPr="00FD3A19">
              <w:t xml:space="preserve">7.–9.  </w:t>
            </w:r>
          </w:p>
        </w:tc>
      </w:tr>
      <w:tr w:rsidR="00CE033E" w:rsidRPr="001D3709" w14:paraId="7880C565" w14:textId="77777777" w:rsidTr="005C0FBE">
        <w:trPr>
          <w:trHeight w:val="300"/>
        </w:trPr>
        <w:tc>
          <w:tcPr>
            <w:tcW w:w="2951" w:type="dxa"/>
            <w:shd w:val="clear" w:color="auto" w:fill="auto"/>
          </w:tcPr>
          <w:p w14:paraId="69C932FF" w14:textId="563FD505" w:rsidR="00CE033E" w:rsidRPr="001D3709" w:rsidRDefault="00CE033E" w:rsidP="00CE033E">
            <w:pPr>
              <w:spacing w:before="0" w:after="0"/>
              <w:ind w:left="133"/>
              <w:rPr>
                <w:lang w:eastAsia="sl-SI"/>
              </w:rPr>
            </w:pPr>
            <w:r w:rsidRPr="00FD3A19">
              <w:t xml:space="preserve">Št. učencev </w:t>
            </w:r>
          </w:p>
        </w:tc>
        <w:tc>
          <w:tcPr>
            <w:tcW w:w="6105" w:type="dxa"/>
            <w:shd w:val="clear" w:color="auto" w:fill="auto"/>
          </w:tcPr>
          <w:p w14:paraId="66B63E4C" w14:textId="69DBFF26" w:rsidR="00CE033E" w:rsidRPr="001D3709" w:rsidRDefault="00CE033E" w:rsidP="00CE033E">
            <w:pPr>
              <w:spacing w:before="0" w:after="0"/>
              <w:ind w:left="137"/>
              <w:rPr>
                <w:lang w:eastAsia="sl-SI"/>
              </w:rPr>
            </w:pPr>
            <w:r w:rsidRPr="00FD3A19">
              <w:t>25</w:t>
            </w:r>
          </w:p>
        </w:tc>
      </w:tr>
      <w:tr w:rsidR="00CE033E" w:rsidRPr="001D3709" w14:paraId="1AEC0A32" w14:textId="77777777" w:rsidTr="005C0FBE">
        <w:trPr>
          <w:trHeight w:val="300"/>
        </w:trPr>
        <w:tc>
          <w:tcPr>
            <w:tcW w:w="2951" w:type="dxa"/>
            <w:shd w:val="clear" w:color="auto" w:fill="auto"/>
          </w:tcPr>
          <w:p w14:paraId="7F21A115" w14:textId="37D848F2" w:rsidR="00CE033E" w:rsidRPr="001D3709" w:rsidRDefault="00CE033E" w:rsidP="00CE033E">
            <w:pPr>
              <w:spacing w:before="0" w:after="0"/>
              <w:ind w:left="133"/>
              <w:rPr>
                <w:lang w:eastAsia="sl-SI"/>
              </w:rPr>
            </w:pPr>
            <w:r w:rsidRPr="00FD3A19">
              <w:t xml:space="preserve">Čas in kraj  </w:t>
            </w:r>
          </w:p>
        </w:tc>
        <w:tc>
          <w:tcPr>
            <w:tcW w:w="6105" w:type="dxa"/>
            <w:shd w:val="clear" w:color="auto" w:fill="auto"/>
          </w:tcPr>
          <w:p w14:paraId="482DAA53" w14:textId="7F733437" w:rsidR="00CE033E" w:rsidRPr="001D3709" w:rsidRDefault="00CE033E" w:rsidP="00CE033E">
            <w:pPr>
              <w:spacing w:before="0" w:after="0"/>
              <w:ind w:left="137"/>
              <w:rPr>
                <w:lang w:eastAsia="sl-SI"/>
              </w:rPr>
            </w:pPr>
            <w:r w:rsidRPr="00FD3A19">
              <w:t xml:space="preserve">4. 4.-5. 4. 2024 </w:t>
            </w:r>
          </w:p>
        </w:tc>
      </w:tr>
      <w:tr w:rsidR="00CE033E" w:rsidRPr="001D3709" w14:paraId="415A62C5" w14:textId="77777777" w:rsidTr="005C0FBE">
        <w:trPr>
          <w:trHeight w:val="300"/>
        </w:trPr>
        <w:tc>
          <w:tcPr>
            <w:tcW w:w="2951" w:type="dxa"/>
            <w:shd w:val="clear" w:color="auto" w:fill="auto"/>
          </w:tcPr>
          <w:p w14:paraId="6C4FE40C" w14:textId="01A72D0D" w:rsidR="00CE033E" w:rsidRPr="001D3709" w:rsidRDefault="00CE033E" w:rsidP="00CE033E">
            <w:pPr>
              <w:spacing w:before="0" w:after="0"/>
              <w:ind w:left="133"/>
              <w:rPr>
                <w:lang w:eastAsia="sl-SI"/>
              </w:rPr>
            </w:pPr>
            <w:r w:rsidRPr="00FD3A19">
              <w:t xml:space="preserve">Organizator  </w:t>
            </w:r>
          </w:p>
        </w:tc>
        <w:tc>
          <w:tcPr>
            <w:tcW w:w="6105" w:type="dxa"/>
            <w:shd w:val="clear" w:color="auto" w:fill="auto"/>
          </w:tcPr>
          <w:p w14:paraId="4FEC8FED" w14:textId="057803FF" w:rsidR="00CE033E" w:rsidRPr="001D3709" w:rsidRDefault="00CE033E" w:rsidP="00CE033E">
            <w:pPr>
              <w:spacing w:before="0" w:after="0"/>
              <w:ind w:left="137"/>
              <w:rPr>
                <w:lang w:eastAsia="sl-SI"/>
              </w:rPr>
            </w:pPr>
            <w:r w:rsidRPr="00FD3A19">
              <w:t>Dušan Gabrijel, Tjaša Pegan, Sara Krošelj</w:t>
            </w:r>
          </w:p>
        </w:tc>
      </w:tr>
      <w:tr w:rsidR="00CE033E" w:rsidRPr="001D3709" w14:paraId="32EEE08C" w14:textId="77777777" w:rsidTr="005C0FBE">
        <w:trPr>
          <w:trHeight w:val="300"/>
        </w:trPr>
        <w:tc>
          <w:tcPr>
            <w:tcW w:w="2951" w:type="dxa"/>
            <w:shd w:val="clear" w:color="auto" w:fill="auto"/>
          </w:tcPr>
          <w:p w14:paraId="438BFA14" w14:textId="683E10EC" w:rsidR="00CE033E" w:rsidRPr="001D3709" w:rsidRDefault="00CE033E" w:rsidP="00CE033E">
            <w:pPr>
              <w:spacing w:before="0" w:after="0"/>
              <w:ind w:left="133"/>
              <w:rPr>
                <w:lang w:eastAsia="sl-SI"/>
              </w:rPr>
            </w:pPr>
            <w:r w:rsidRPr="00FD3A19">
              <w:t xml:space="preserve">Izvajalci  </w:t>
            </w:r>
          </w:p>
        </w:tc>
        <w:tc>
          <w:tcPr>
            <w:tcW w:w="6105" w:type="dxa"/>
            <w:shd w:val="clear" w:color="auto" w:fill="auto"/>
          </w:tcPr>
          <w:p w14:paraId="6C05BB49" w14:textId="301C176B" w:rsidR="00CE033E" w:rsidRPr="001D3709" w:rsidRDefault="00CE033E" w:rsidP="00CE033E">
            <w:pPr>
              <w:spacing w:before="0" w:after="0"/>
              <w:ind w:left="137"/>
              <w:rPr>
                <w:lang w:eastAsia="sl-SI"/>
              </w:rPr>
            </w:pPr>
            <w:r w:rsidRPr="00FD3A19">
              <w:t xml:space="preserve">Dušan Gabrijel  v sodelovanju s turistično agencijo </w:t>
            </w:r>
          </w:p>
        </w:tc>
      </w:tr>
    </w:tbl>
    <w:p w14:paraId="26FB7A0B" w14:textId="42929305" w:rsidR="00EF6673" w:rsidRPr="006B4843" w:rsidRDefault="00EF6673" w:rsidP="00EF6673">
      <w:pPr>
        <w:spacing w:after="0" w:line="240" w:lineRule="auto"/>
        <w:textAlignment w:val="baseline"/>
        <w:rPr>
          <w:rFonts w:ascii="Arial Narrow" w:hAnsi="Arial Narrow" w:cstheme="minorHAnsi"/>
          <w:lang w:eastAsia="sl-SI"/>
        </w:rPr>
      </w:pPr>
    </w:p>
    <w:tbl>
      <w:tblPr>
        <w:tblW w:w="9056"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CellMar>
          <w:left w:w="0" w:type="dxa"/>
          <w:right w:w="0" w:type="dxa"/>
        </w:tblCellMar>
        <w:tblLook w:val="04A0" w:firstRow="1" w:lastRow="0" w:firstColumn="1" w:lastColumn="0" w:noHBand="0" w:noVBand="1"/>
      </w:tblPr>
      <w:tblGrid>
        <w:gridCol w:w="2951"/>
        <w:gridCol w:w="6105"/>
      </w:tblGrid>
      <w:tr w:rsidR="00CE033E" w:rsidRPr="00CE033E" w14:paraId="1FADE5A3" w14:textId="77777777" w:rsidTr="005C0FBE">
        <w:trPr>
          <w:trHeight w:val="397"/>
        </w:trPr>
        <w:tc>
          <w:tcPr>
            <w:tcW w:w="2951" w:type="dxa"/>
            <w:shd w:val="clear" w:color="auto" w:fill="C6D9F1" w:themeFill="text2" w:themeFillTint="33"/>
          </w:tcPr>
          <w:p w14:paraId="776BF0BD" w14:textId="10D9678C" w:rsidR="00CE033E" w:rsidRPr="00CE033E" w:rsidRDefault="00CE033E" w:rsidP="00CE033E">
            <w:pPr>
              <w:spacing w:before="0" w:after="0"/>
              <w:jc w:val="center"/>
              <w:rPr>
                <w:b/>
                <w:bCs/>
                <w:lang w:eastAsia="sl-SI"/>
              </w:rPr>
            </w:pPr>
            <w:r w:rsidRPr="00CE033E">
              <w:rPr>
                <w:b/>
                <w:bCs/>
              </w:rPr>
              <w:t xml:space="preserve">Tematski teden </w:t>
            </w:r>
          </w:p>
        </w:tc>
        <w:tc>
          <w:tcPr>
            <w:tcW w:w="6105" w:type="dxa"/>
            <w:shd w:val="clear" w:color="auto" w:fill="C6D9F1" w:themeFill="text2" w:themeFillTint="33"/>
          </w:tcPr>
          <w:p w14:paraId="02FF856A" w14:textId="7F6613B6" w:rsidR="00CE033E" w:rsidRPr="00CE033E" w:rsidRDefault="00CE033E" w:rsidP="00CE033E">
            <w:pPr>
              <w:spacing w:before="0" w:after="0"/>
              <w:jc w:val="center"/>
              <w:rPr>
                <w:b/>
                <w:bCs/>
                <w:lang w:eastAsia="sl-SI"/>
              </w:rPr>
            </w:pPr>
            <w:r w:rsidRPr="00CE033E">
              <w:rPr>
                <w:b/>
                <w:bCs/>
              </w:rPr>
              <w:t xml:space="preserve">Udeleženci </w:t>
            </w:r>
          </w:p>
        </w:tc>
      </w:tr>
      <w:tr w:rsidR="00CE033E" w:rsidRPr="001D3709" w14:paraId="4AD07352" w14:textId="77777777" w:rsidTr="005C0FBE">
        <w:trPr>
          <w:trHeight w:val="300"/>
        </w:trPr>
        <w:tc>
          <w:tcPr>
            <w:tcW w:w="2951" w:type="dxa"/>
            <w:shd w:val="clear" w:color="auto" w:fill="auto"/>
          </w:tcPr>
          <w:p w14:paraId="6D4F658C" w14:textId="0A0F339E" w:rsidR="00CE033E" w:rsidRPr="001D3709" w:rsidRDefault="00CE033E" w:rsidP="00CE033E">
            <w:pPr>
              <w:spacing w:before="0" w:after="0"/>
              <w:ind w:left="133"/>
              <w:rPr>
                <w:lang w:eastAsia="sl-SI"/>
              </w:rPr>
            </w:pPr>
            <w:r w:rsidRPr="00DE380F">
              <w:t xml:space="preserve">Razred </w:t>
            </w:r>
          </w:p>
        </w:tc>
        <w:tc>
          <w:tcPr>
            <w:tcW w:w="6105" w:type="dxa"/>
            <w:shd w:val="clear" w:color="auto" w:fill="auto"/>
          </w:tcPr>
          <w:p w14:paraId="19F799B5" w14:textId="043BE9AD" w:rsidR="00CE033E" w:rsidRPr="001D3709" w:rsidRDefault="00CE033E" w:rsidP="00CE033E">
            <w:pPr>
              <w:spacing w:before="0" w:after="0"/>
              <w:ind w:left="137"/>
              <w:rPr>
                <w:lang w:eastAsia="sl-SI"/>
              </w:rPr>
            </w:pPr>
            <w:r w:rsidRPr="00DE380F">
              <w:t xml:space="preserve">8. a (27) in 8. b (28) </w:t>
            </w:r>
          </w:p>
        </w:tc>
      </w:tr>
      <w:tr w:rsidR="00CE033E" w:rsidRPr="001D3709" w14:paraId="326CBAC3" w14:textId="77777777" w:rsidTr="005C0FBE">
        <w:trPr>
          <w:trHeight w:val="300"/>
        </w:trPr>
        <w:tc>
          <w:tcPr>
            <w:tcW w:w="2951" w:type="dxa"/>
            <w:shd w:val="clear" w:color="auto" w:fill="auto"/>
          </w:tcPr>
          <w:p w14:paraId="39E4DDF7" w14:textId="09804AF2" w:rsidR="00CE033E" w:rsidRPr="001D3709" w:rsidRDefault="00CE033E" w:rsidP="00CE033E">
            <w:pPr>
              <w:spacing w:before="0" w:after="0"/>
              <w:ind w:left="133"/>
              <w:rPr>
                <w:lang w:eastAsia="sl-SI"/>
              </w:rPr>
            </w:pPr>
            <w:r w:rsidRPr="00DE380F">
              <w:t xml:space="preserve">Št. učencev   </w:t>
            </w:r>
          </w:p>
        </w:tc>
        <w:tc>
          <w:tcPr>
            <w:tcW w:w="6105" w:type="dxa"/>
            <w:shd w:val="clear" w:color="auto" w:fill="auto"/>
          </w:tcPr>
          <w:p w14:paraId="1C242A05" w14:textId="19C7E921" w:rsidR="00CE033E" w:rsidRPr="001D3709" w:rsidRDefault="00CE033E" w:rsidP="00CE033E">
            <w:pPr>
              <w:spacing w:before="0" w:after="0"/>
              <w:ind w:left="137"/>
              <w:rPr>
                <w:lang w:eastAsia="sl-SI"/>
              </w:rPr>
            </w:pPr>
            <w:r w:rsidRPr="00DE380F">
              <w:t xml:space="preserve">55 </w:t>
            </w:r>
          </w:p>
        </w:tc>
      </w:tr>
      <w:tr w:rsidR="00CE033E" w:rsidRPr="001D3709" w14:paraId="21833CDE" w14:textId="77777777" w:rsidTr="005C0FBE">
        <w:trPr>
          <w:trHeight w:val="300"/>
        </w:trPr>
        <w:tc>
          <w:tcPr>
            <w:tcW w:w="2951" w:type="dxa"/>
            <w:shd w:val="clear" w:color="auto" w:fill="auto"/>
          </w:tcPr>
          <w:p w14:paraId="1045A67B" w14:textId="254747D8" w:rsidR="00CE033E" w:rsidRPr="001D3709" w:rsidRDefault="00CE033E" w:rsidP="00CE033E">
            <w:pPr>
              <w:spacing w:before="0" w:after="0"/>
              <w:ind w:left="133"/>
              <w:rPr>
                <w:lang w:eastAsia="sl-SI"/>
              </w:rPr>
            </w:pPr>
            <w:r w:rsidRPr="00DE380F">
              <w:t xml:space="preserve">Čas in kraj     </w:t>
            </w:r>
          </w:p>
        </w:tc>
        <w:tc>
          <w:tcPr>
            <w:tcW w:w="6105" w:type="dxa"/>
            <w:shd w:val="clear" w:color="auto" w:fill="auto"/>
          </w:tcPr>
          <w:p w14:paraId="5B1075C7" w14:textId="3A9BED6E" w:rsidR="00CE033E" w:rsidRPr="001D3709" w:rsidRDefault="00CE033E" w:rsidP="00CE033E">
            <w:pPr>
              <w:spacing w:before="0" w:after="0"/>
              <w:ind w:left="137"/>
              <w:rPr>
                <w:lang w:eastAsia="sl-SI"/>
              </w:rPr>
            </w:pPr>
            <w:r w:rsidRPr="00DE380F">
              <w:t xml:space="preserve">6. 12.–8. 12. 2023, CŠOD Vojsko </w:t>
            </w:r>
          </w:p>
        </w:tc>
      </w:tr>
      <w:tr w:rsidR="00CE033E" w:rsidRPr="001D3709" w14:paraId="789F77D8" w14:textId="77777777" w:rsidTr="005C0FBE">
        <w:trPr>
          <w:trHeight w:val="300"/>
        </w:trPr>
        <w:tc>
          <w:tcPr>
            <w:tcW w:w="2951" w:type="dxa"/>
            <w:shd w:val="clear" w:color="auto" w:fill="auto"/>
          </w:tcPr>
          <w:p w14:paraId="42C2E7DD" w14:textId="0AF06523" w:rsidR="00CE033E" w:rsidRPr="001D3709" w:rsidRDefault="00CE033E" w:rsidP="00CE033E">
            <w:pPr>
              <w:spacing w:before="0" w:after="0"/>
              <w:ind w:left="133"/>
              <w:rPr>
                <w:lang w:eastAsia="sl-SI"/>
              </w:rPr>
            </w:pPr>
            <w:r w:rsidRPr="00DE380F">
              <w:t xml:space="preserve">Organizator </w:t>
            </w:r>
          </w:p>
        </w:tc>
        <w:tc>
          <w:tcPr>
            <w:tcW w:w="6105" w:type="dxa"/>
            <w:shd w:val="clear" w:color="auto" w:fill="auto"/>
          </w:tcPr>
          <w:p w14:paraId="4A45F39C" w14:textId="4364B0D4" w:rsidR="00CE033E" w:rsidRPr="001D3709" w:rsidRDefault="00CE033E" w:rsidP="00CE033E">
            <w:pPr>
              <w:spacing w:before="0" w:after="0"/>
              <w:ind w:left="137"/>
              <w:rPr>
                <w:lang w:eastAsia="sl-SI"/>
              </w:rPr>
            </w:pPr>
            <w:r w:rsidRPr="00DE380F">
              <w:t xml:space="preserve">OŠ Livade </w:t>
            </w:r>
          </w:p>
        </w:tc>
      </w:tr>
      <w:tr w:rsidR="00CE033E" w:rsidRPr="001D3709" w14:paraId="080090E0" w14:textId="77777777" w:rsidTr="005C0FBE">
        <w:trPr>
          <w:trHeight w:val="300"/>
        </w:trPr>
        <w:tc>
          <w:tcPr>
            <w:tcW w:w="2951" w:type="dxa"/>
            <w:shd w:val="clear" w:color="auto" w:fill="auto"/>
          </w:tcPr>
          <w:p w14:paraId="18C580F3" w14:textId="08E088F0" w:rsidR="00CE033E" w:rsidRPr="001D3709" w:rsidRDefault="00CE033E" w:rsidP="00CE033E">
            <w:pPr>
              <w:spacing w:before="0" w:after="0"/>
              <w:ind w:left="133"/>
              <w:rPr>
                <w:lang w:eastAsia="sl-SI"/>
              </w:rPr>
            </w:pPr>
            <w:r w:rsidRPr="00DE380F">
              <w:t xml:space="preserve">Izvajalci </w:t>
            </w:r>
          </w:p>
        </w:tc>
        <w:tc>
          <w:tcPr>
            <w:tcW w:w="6105" w:type="dxa"/>
            <w:shd w:val="clear" w:color="auto" w:fill="auto"/>
          </w:tcPr>
          <w:p w14:paraId="6BF097E8" w14:textId="28F22373" w:rsidR="00CE033E" w:rsidRPr="001D3709" w:rsidRDefault="00CE033E" w:rsidP="00CE033E">
            <w:pPr>
              <w:spacing w:before="0" w:after="0"/>
              <w:ind w:left="137"/>
              <w:rPr>
                <w:lang w:eastAsia="sl-SI"/>
              </w:rPr>
            </w:pPr>
            <w:r w:rsidRPr="00DE380F">
              <w:t xml:space="preserve">razredničarki, zunanji mentorji </w:t>
            </w:r>
          </w:p>
        </w:tc>
      </w:tr>
    </w:tbl>
    <w:p w14:paraId="5BC17C7E" w14:textId="77777777" w:rsidR="00EF6673" w:rsidRPr="006B4843" w:rsidRDefault="00EF6673" w:rsidP="00EF6673">
      <w:pPr>
        <w:spacing w:after="0" w:line="240" w:lineRule="auto"/>
        <w:textAlignment w:val="baseline"/>
        <w:rPr>
          <w:rFonts w:ascii="Arial Narrow" w:hAnsi="Arial Narrow" w:cstheme="minorHAnsi"/>
          <w:color w:val="000000"/>
          <w:lang w:eastAsia="sl-SI"/>
        </w:rPr>
      </w:pPr>
    </w:p>
    <w:p w14:paraId="4BD44EAF" w14:textId="77777777" w:rsidR="00CE033E" w:rsidRPr="006B4843" w:rsidRDefault="00EF6673" w:rsidP="00EF6673">
      <w:pPr>
        <w:spacing w:after="0" w:line="240" w:lineRule="auto"/>
        <w:textAlignment w:val="baseline"/>
        <w:rPr>
          <w:rFonts w:ascii="Arial Narrow" w:hAnsi="Arial Narrow" w:cstheme="minorHAnsi"/>
          <w:lang w:eastAsia="sl-SI"/>
        </w:rPr>
      </w:pPr>
      <w:r w:rsidRPr="006B4843">
        <w:rPr>
          <w:rFonts w:ascii="Arial Narrow" w:hAnsi="Arial Narrow" w:cstheme="minorHAnsi"/>
          <w:color w:val="000000"/>
          <w:lang w:eastAsia="sl-SI"/>
        </w:rPr>
        <w:t> </w:t>
      </w:r>
    </w:p>
    <w:tbl>
      <w:tblPr>
        <w:tblW w:w="9056"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CellMar>
          <w:left w:w="0" w:type="dxa"/>
          <w:right w:w="0" w:type="dxa"/>
        </w:tblCellMar>
        <w:tblLook w:val="04A0" w:firstRow="1" w:lastRow="0" w:firstColumn="1" w:lastColumn="0" w:noHBand="0" w:noVBand="1"/>
      </w:tblPr>
      <w:tblGrid>
        <w:gridCol w:w="2951"/>
        <w:gridCol w:w="6105"/>
      </w:tblGrid>
      <w:tr w:rsidR="00CE033E" w:rsidRPr="00CE033E" w14:paraId="7D605D83" w14:textId="77777777" w:rsidTr="005C0FBE">
        <w:trPr>
          <w:trHeight w:val="397"/>
        </w:trPr>
        <w:tc>
          <w:tcPr>
            <w:tcW w:w="2951" w:type="dxa"/>
            <w:shd w:val="clear" w:color="auto" w:fill="C6D9F1" w:themeFill="text2" w:themeFillTint="33"/>
          </w:tcPr>
          <w:p w14:paraId="2ADB7AF3" w14:textId="7883C709" w:rsidR="00CE033E" w:rsidRPr="00CE033E" w:rsidRDefault="00CE033E" w:rsidP="00CE033E">
            <w:pPr>
              <w:spacing w:before="0" w:after="0"/>
              <w:jc w:val="center"/>
              <w:rPr>
                <w:b/>
                <w:bCs/>
                <w:lang w:eastAsia="sl-SI"/>
              </w:rPr>
            </w:pPr>
            <w:r w:rsidRPr="00CE033E">
              <w:rPr>
                <w:b/>
                <w:bCs/>
              </w:rPr>
              <w:t xml:space="preserve">FI, SI, RET, LS </w:t>
            </w:r>
          </w:p>
        </w:tc>
        <w:tc>
          <w:tcPr>
            <w:tcW w:w="6105" w:type="dxa"/>
            <w:shd w:val="clear" w:color="auto" w:fill="C6D9F1" w:themeFill="text2" w:themeFillTint="33"/>
          </w:tcPr>
          <w:p w14:paraId="41087AEB" w14:textId="7277A6CB" w:rsidR="00CE033E" w:rsidRPr="00CE033E" w:rsidRDefault="00CE033E" w:rsidP="00CE033E">
            <w:pPr>
              <w:spacing w:before="0" w:after="0"/>
              <w:jc w:val="center"/>
              <w:rPr>
                <w:b/>
                <w:bCs/>
                <w:lang w:eastAsia="sl-SI"/>
              </w:rPr>
            </w:pPr>
            <w:r w:rsidRPr="00CE033E">
              <w:rPr>
                <w:b/>
                <w:bCs/>
              </w:rPr>
              <w:t xml:space="preserve">Udeleženci </w:t>
            </w:r>
          </w:p>
        </w:tc>
      </w:tr>
      <w:tr w:rsidR="00CE033E" w:rsidRPr="001D3709" w14:paraId="69714C0F" w14:textId="77777777" w:rsidTr="005C0FBE">
        <w:trPr>
          <w:trHeight w:val="300"/>
        </w:trPr>
        <w:tc>
          <w:tcPr>
            <w:tcW w:w="2951" w:type="dxa"/>
            <w:shd w:val="clear" w:color="auto" w:fill="auto"/>
          </w:tcPr>
          <w:p w14:paraId="74F06A1D" w14:textId="7346A3C4" w:rsidR="00CE033E" w:rsidRPr="001D3709" w:rsidRDefault="00CE033E" w:rsidP="00CE033E">
            <w:pPr>
              <w:spacing w:before="0" w:after="0"/>
              <w:ind w:left="133"/>
              <w:rPr>
                <w:lang w:eastAsia="sl-SI"/>
              </w:rPr>
            </w:pPr>
            <w:r w:rsidRPr="008F5856">
              <w:t xml:space="preserve">Razred </w:t>
            </w:r>
          </w:p>
        </w:tc>
        <w:tc>
          <w:tcPr>
            <w:tcW w:w="6105" w:type="dxa"/>
            <w:shd w:val="clear" w:color="auto" w:fill="auto"/>
          </w:tcPr>
          <w:p w14:paraId="4623E0BB" w14:textId="7805974D" w:rsidR="00CE033E" w:rsidRPr="001D3709" w:rsidRDefault="00CE033E" w:rsidP="00CE033E">
            <w:pPr>
              <w:spacing w:before="0" w:after="0"/>
              <w:ind w:left="137"/>
              <w:rPr>
                <w:lang w:eastAsia="sl-SI"/>
              </w:rPr>
            </w:pPr>
            <w:r w:rsidRPr="008F5856">
              <w:t xml:space="preserve">7.–9. RAZRED </w:t>
            </w:r>
          </w:p>
        </w:tc>
      </w:tr>
      <w:tr w:rsidR="00CE033E" w:rsidRPr="001D3709" w14:paraId="544B8BB8" w14:textId="77777777" w:rsidTr="005C0FBE">
        <w:trPr>
          <w:trHeight w:val="300"/>
        </w:trPr>
        <w:tc>
          <w:tcPr>
            <w:tcW w:w="2951" w:type="dxa"/>
            <w:shd w:val="clear" w:color="auto" w:fill="auto"/>
          </w:tcPr>
          <w:p w14:paraId="3A7FCB65" w14:textId="098A63FB" w:rsidR="00CE033E" w:rsidRPr="001D3709" w:rsidRDefault="00CE033E" w:rsidP="00CE033E">
            <w:pPr>
              <w:spacing w:before="0" w:after="0"/>
              <w:ind w:left="133"/>
              <w:rPr>
                <w:lang w:eastAsia="sl-SI"/>
              </w:rPr>
            </w:pPr>
            <w:r w:rsidRPr="008F5856">
              <w:t xml:space="preserve">Št. učencev   </w:t>
            </w:r>
          </w:p>
        </w:tc>
        <w:tc>
          <w:tcPr>
            <w:tcW w:w="6105" w:type="dxa"/>
            <w:shd w:val="clear" w:color="auto" w:fill="auto"/>
          </w:tcPr>
          <w:p w14:paraId="53AAA367" w14:textId="1D2A432B" w:rsidR="00CE033E" w:rsidRPr="001D3709" w:rsidRDefault="00CE033E" w:rsidP="00CE033E">
            <w:pPr>
              <w:spacing w:before="0" w:after="0"/>
              <w:ind w:left="137"/>
              <w:rPr>
                <w:lang w:eastAsia="sl-SI"/>
              </w:rPr>
            </w:pPr>
            <w:r w:rsidRPr="008F5856">
              <w:t xml:space="preserve">20  </w:t>
            </w:r>
          </w:p>
        </w:tc>
      </w:tr>
      <w:tr w:rsidR="00CE033E" w:rsidRPr="001D3709" w14:paraId="3EDC3C10" w14:textId="77777777" w:rsidTr="005C0FBE">
        <w:trPr>
          <w:trHeight w:val="300"/>
        </w:trPr>
        <w:tc>
          <w:tcPr>
            <w:tcW w:w="2951" w:type="dxa"/>
            <w:shd w:val="clear" w:color="auto" w:fill="auto"/>
          </w:tcPr>
          <w:p w14:paraId="713C01DC" w14:textId="795F77D3" w:rsidR="00CE033E" w:rsidRPr="001D3709" w:rsidRDefault="00CE033E" w:rsidP="00CE033E">
            <w:pPr>
              <w:spacing w:before="0" w:after="0"/>
              <w:ind w:left="133"/>
              <w:rPr>
                <w:lang w:eastAsia="sl-SI"/>
              </w:rPr>
            </w:pPr>
            <w:r w:rsidRPr="008F5856">
              <w:t xml:space="preserve">Čas in kraj     </w:t>
            </w:r>
          </w:p>
        </w:tc>
        <w:tc>
          <w:tcPr>
            <w:tcW w:w="6105" w:type="dxa"/>
            <w:shd w:val="clear" w:color="auto" w:fill="auto"/>
          </w:tcPr>
          <w:p w14:paraId="262043F8" w14:textId="5E84C420" w:rsidR="00CE033E" w:rsidRPr="001D3709" w:rsidRDefault="00CE033E" w:rsidP="00CE033E">
            <w:pPr>
              <w:spacing w:before="0" w:after="0"/>
              <w:ind w:left="137"/>
              <w:rPr>
                <w:lang w:eastAsia="sl-SI"/>
              </w:rPr>
            </w:pPr>
            <w:r w:rsidRPr="008F5856">
              <w:t xml:space="preserve">Sreda, 27. 9. 2023, ogled razstave Miro in delavnice (TRST) </w:t>
            </w:r>
          </w:p>
        </w:tc>
      </w:tr>
      <w:tr w:rsidR="00CE033E" w:rsidRPr="001D3709" w14:paraId="0FB1A6BB" w14:textId="77777777" w:rsidTr="005C0FBE">
        <w:trPr>
          <w:trHeight w:val="300"/>
        </w:trPr>
        <w:tc>
          <w:tcPr>
            <w:tcW w:w="2951" w:type="dxa"/>
            <w:shd w:val="clear" w:color="auto" w:fill="auto"/>
          </w:tcPr>
          <w:p w14:paraId="21F909C8" w14:textId="2664DDD0" w:rsidR="00CE033E" w:rsidRPr="001D3709" w:rsidRDefault="00CE033E" w:rsidP="00CE033E">
            <w:pPr>
              <w:spacing w:before="0" w:after="0"/>
              <w:ind w:left="133"/>
              <w:rPr>
                <w:lang w:eastAsia="sl-SI"/>
              </w:rPr>
            </w:pPr>
            <w:r w:rsidRPr="008F5856">
              <w:t xml:space="preserve">Organizator </w:t>
            </w:r>
          </w:p>
        </w:tc>
        <w:tc>
          <w:tcPr>
            <w:tcW w:w="6105" w:type="dxa"/>
            <w:shd w:val="clear" w:color="auto" w:fill="auto"/>
          </w:tcPr>
          <w:p w14:paraId="69F8FA92" w14:textId="069E3468" w:rsidR="00CE033E" w:rsidRPr="001D3709" w:rsidRDefault="00CE033E" w:rsidP="00CE033E">
            <w:pPr>
              <w:spacing w:before="0" w:after="0"/>
              <w:ind w:left="137"/>
              <w:rPr>
                <w:lang w:eastAsia="sl-SI"/>
              </w:rPr>
            </w:pPr>
            <w:r w:rsidRPr="008F5856">
              <w:t xml:space="preserve">Oš Livade Izola </w:t>
            </w:r>
          </w:p>
        </w:tc>
      </w:tr>
      <w:tr w:rsidR="00CE033E" w:rsidRPr="001D3709" w14:paraId="75FFD9F2" w14:textId="77777777" w:rsidTr="005C0FBE">
        <w:trPr>
          <w:trHeight w:val="300"/>
        </w:trPr>
        <w:tc>
          <w:tcPr>
            <w:tcW w:w="2951" w:type="dxa"/>
            <w:shd w:val="clear" w:color="auto" w:fill="auto"/>
          </w:tcPr>
          <w:p w14:paraId="2D5618CB" w14:textId="7E4D23F6" w:rsidR="00CE033E" w:rsidRPr="001D3709" w:rsidRDefault="00CE033E" w:rsidP="00CE033E">
            <w:pPr>
              <w:spacing w:before="0" w:after="0"/>
              <w:ind w:left="133"/>
              <w:rPr>
                <w:lang w:eastAsia="sl-SI"/>
              </w:rPr>
            </w:pPr>
            <w:r w:rsidRPr="008F5856">
              <w:t xml:space="preserve">Izvajalci </w:t>
            </w:r>
          </w:p>
        </w:tc>
        <w:tc>
          <w:tcPr>
            <w:tcW w:w="6105" w:type="dxa"/>
            <w:shd w:val="clear" w:color="auto" w:fill="auto"/>
          </w:tcPr>
          <w:p w14:paraId="5B01FAD0" w14:textId="70699EAF" w:rsidR="00CE033E" w:rsidRPr="001D3709" w:rsidRDefault="00CE033E" w:rsidP="00CE033E">
            <w:pPr>
              <w:spacing w:before="0" w:after="0"/>
              <w:ind w:left="137"/>
              <w:rPr>
                <w:lang w:eastAsia="sl-SI"/>
              </w:rPr>
            </w:pPr>
            <w:r w:rsidRPr="008F5856">
              <w:t xml:space="preserve">Maša Avsenak Zobec, Ingrid Knez </w:t>
            </w:r>
          </w:p>
        </w:tc>
      </w:tr>
    </w:tbl>
    <w:p w14:paraId="12B08572" w14:textId="77777777" w:rsidR="00CE033E" w:rsidRPr="006B4843" w:rsidRDefault="00EF6673" w:rsidP="00EF6673">
      <w:pPr>
        <w:spacing w:after="0" w:line="240" w:lineRule="auto"/>
        <w:textAlignment w:val="baseline"/>
        <w:rPr>
          <w:rFonts w:ascii="Arial Narrow" w:hAnsi="Arial Narrow" w:cstheme="minorHAnsi"/>
          <w:lang w:eastAsia="sl-SI"/>
        </w:rPr>
      </w:pPr>
      <w:r w:rsidRPr="006B4843">
        <w:rPr>
          <w:rFonts w:ascii="Arial Narrow" w:hAnsi="Arial Narrow" w:cstheme="minorHAnsi"/>
          <w:color w:val="FF0000"/>
          <w:lang w:eastAsia="sl-SI"/>
        </w:rPr>
        <w:t> </w:t>
      </w:r>
    </w:p>
    <w:tbl>
      <w:tblPr>
        <w:tblW w:w="9056"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CellMar>
          <w:left w:w="0" w:type="dxa"/>
          <w:right w:w="0" w:type="dxa"/>
        </w:tblCellMar>
        <w:tblLook w:val="04A0" w:firstRow="1" w:lastRow="0" w:firstColumn="1" w:lastColumn="0" w:noHBand="0" w:noVBand="1"/>
      </w:tblPr>
      <w:tblGrid>
        <w:gridCol w:w="2951"/>
        <w:gridCol w:w="6105"/>
      </w:tblGrid>
      <w:tr w:rsidR="00CE033E" w:rsidRPr="00CE033E" w14:paraId="036A48B0" w14:textId="77777777" w:rsidTr="005C0FBE">
        <w:trPr>
          <w:trHeight w:val="397"/>
        </w:trPr>
        <w:tc>
          <w:tcPr>
            <w:tcW w:w="2951" w:type="dxa"/>
            <w:shd w:val="clear" w:color="auto" w:fill="C6D9F1" w:themeFill="text2" w:themeFillTint="33"/>
          </w:tcPr>
          <w:p w14:paraId="18FC15EC" w14:textId="1CB75AE9" w:rsidR="00CE033E" w:rsidRPr="00CE033E" w:rsidRDefault="00CE033E" w:rsidP="00CE033E">
            <w:pPr>
              <w:spacing w:before="0" w:after="0"/>
              <w:jc w:val="center"/>
              <w:rPr>
                <w:b/>
                <w:bCs/>
                <w:lang w:eastAsia="sl-SI"/>
              </w:rPr>
            </w:pPr>
            <w:r w:rsidRPr="00CE033E">
              <w:rPr>
                <w:b/>
                <w:bCs/>
              </w:rPr>
              <w:t xml:space="preserve">FI, SI, RET, NPH, SPH, TVZ, LS </w:t>
            </w:r>
          </w:p>
        </w:tc>
        <w:tc>
          <w:tcPr>
            <w:tcW w:w="6105" w:type="dxa"/>
            <w:shd w:val="clear" w:color="auto" w:fill="C6D9F1" w:themeFill="text2" w:themeFillTint="33"/>
          </w:tcPr>
          <w:p w14:paraId="19E1B85B" w14:textId="41274CD3" w:rsidR="00CE033E" w:rsidRPr="00CE033E" w:rsidRDefault="00CE033E" w:rsidP="00CE033E">
            <w:pPr>
              <w:spacing w:before="0" w:after="0"/>
              <w:jc w:val="center"/>
              <w:rPr>
                <w:b/>
                <w:bCs/>
                <w:lang w:eastAsia="sl-SI"/>
              </w:rPr>
            </w:pPr>
            <w:r w:rsidRPr="00CE033E">
              <w:rPr>
                <w:b/>
                <w:bCs/>
              </w:rPr>
              <w:t xml:space="preserve">Udeleženci </w:t>
            </w:r>
          </w:p>
        </w:tc>
      </w:tr>
      <w:tr w:rsidR="00CE033E" w:rsidRPr="001D3709" w14:paraId="218F830B" w14:textId="77777777" w:rsidTr="005C0FBE">
        <w:trPr>
          <w:trHeight w:val="300"/>
        </w:trPr>
        <w:tc>
          <w:tcPr>
            <w:tcW w:w="2951" w:type="dxa"/>
            <w:shd w:val="clear" w:color="auto" w:fill="auto"/>
          </w:tcPr>
          <w:p w14:paraId="1F73424F" w14:textId="1BBB0CA0" w:rsidR="00CE033E" w:rsidRPr="001D3709" w:rsidRDefault="00CE033E" w:rsidP="00CE033E">
            <w:pPr>
              <w:spacing w:before="0" w:after="0"/>
              <w:ind w:left="133"/>
              <w:rPr>
                <w:lang w:eastAsia="sl-SI"/>
              </w:rPr>
            </w:pPr>
            <w:r w:rsidRPr="00586428">
              <w:t xml:space="preserve">Razred </w:t>
            </w:r>
          </w:p>
        </w:tc>
        <w:tc>
          <w:tcPr>
            <w:tcW w:w="6105" w:type="dxa"/>
            <w:shd w:val="clear" w:color="auto" w:fill="auto"/>
          </w:tcPr>
          <w:p w14:paraId="23C39749" w14:textId="71E02506" w:rsidR="00CE033E" w:rsidRPr="001D3709" w:rsidRDefault="00CE033E" w:rsidP="00CE033E">
            <w:pPr>
              <w:spacing w:before="0" w:after="0"/>
              <w:ind w:left="137"/>
              <w:rPr>
                <w:lang w:eastAsia="sl-SI"/>
              </w:rPr>
            </w:pPr>
            <w:r w:rsidRPr="00586428">
              <w:t xml:space="preserve">7.–9. RAZRED </w:t>
            </w:r>
          </w:p>
        </w:tc>
      </w:tr>
      <w:tr w:rsidR="00CE033E" w:rsidRPr="001D3709" w14:paraId="6B77D987" w14:textId="77777777" w:rsidTr="005C0FBE">
        <w:trPr>
          <w:trHeight w:val="300"/>
        </w:trPr>
        <w:tc>
          <w:tcPr>
            <w:tcW w:w="2951" w:type="dxa"/>
            <w:shd w:val="clear" w:color="auto" w:fill="auto"/>
          </w:tcPr>
          <w:p w14:paraId="19A30754" w14:textId="3EF93B49" w:rsidR="00CE033E" w:rsidRPr="001D3709" w:rsidRDefault="00CE033E" w:rsidP="00CE033E">
            <w:pPr>
              <w:spacing w:before="0" w:after="0"/>
              <w:ind w:left="133"/>
              <w:rPr>
                <w:lang w:eastAsia="sl-SI"/>
              </w:rPr>
            </w:pPr>
            <w:r w:rsidRPr="00586428">
              <w:t xml:space="preserve">Št. učencev   </w:t>
            </w:r>
          </w:p>
        </w:tc>
        <w:tc>
          <w:tcPr>
            <w:tcW w:w="6105" w:type="dxa"/>
            <w:shd w:val="clear" w:color="auto" w:fill="auto"/>
          </w:tcPr>
          <w:p w14:paraId="1E5CDC30" w14:textId="7A642CC4" w:rsidR="00CE033E" w:rsidRPr="001D3709" w:rsidRDefault="00CE033E" w:rsidP="00CE033E">
            <w:pPr>
              <w:spacing w:before="0" w:after="0"/>
              <w:ind w:left="137"/>
              <w:rPr>
                <w:lang w:eastAsia="sl-SI"/>
              </w:rPr>
            </w:pPr>
            <w:r w:rsidRPr="00586428">
              <w:t xml:space="preserve">40  </w:t>
            </w:r>
          </w:p>
        </w:tc>
      </w:tr>
      <w:tr w:rsidR="00CE033E" w:rsidRPr="001D3709" w14:paraId="2EE40770" w14:textId="77777777" w:rsidTr="005C0FBE">
        <w:trPr>
          <w:trHeight w:val="300"/>
        </w:trPr>
        <w:tc>
          <w:tcPr>
            <w:tcW w:w="2951" w:type="dxa"/>
            <w:shd w:val="clear" w:color="auto" w:fill="auto"/>
          </w:tcPr>
          <w:p w14:paraId="6FE103CE" w14:textId="701665D1" w:rsidR="00CE033E" w:rsidRPr="001D3709" w:rsidRDefault="00CE033E" w:rsidP="00CE033E">
            <w:pPr>
              <w:spacing w:before="0" w:after="0"/>
              <w:ind w:left="133"/>
              <w:rPr>
                <w:lang w:eastAsia="sl-SI"/>
              </w:rPr>
            </w:pPr>
            <w:r w:rsidRPr="00586428">
              <w:t xml:space="preserve">Čas in kraj     </w:t>
            </w:r>
          </w:p>
        </w:tc>
        <w:tc>
          <w:tcPr>
            <w:tcW w:w="6105" w:type="dxa"/>
            <w:shd w:val="clear" w:color="auto" w:fill="auto"/>
          </w:tcPr>
          <w:p w14:paraId="265BE81A" w14:textId="264D04A1" w:rsidR="00CE033E" w:rsidRPr="001D3709" w:rsidRDefault="00CE033E" w:rsidP="00CE033E">
            <w:pPr>
              <w:spacing w:before="0" w:after="0"/>
              <w:ind w:left="137"/>
              <w:rPr>
                <w:lang w:eastAsia="sl-SI"/>
              </w:rPr>
            </w:pPr>
            <w:r w:rsidRPr="00586428">
              <w:t xml:space="preserve">Sreda, 20. 12. 2023 – Praznična Ljubljana  </w:t>
            </w:r>
          </w:p>
        </w:tc>
      </w:tr>
      <w:tr w:rsidR="00CE033E" w:rsidRPr="001D3709" w14:paraId="5A160881" w14:textId="77777777" w:rsidTr="005C0FBE">
        <w:trPr>
          <w:trHeight w:val="300"/>
        </w:trPr>
        <w:tc>
          <w:tcPr>
            <w:tcW w:w="2951" w:type="dxa"/>
            <w:shd w:val="clear" w:color="auto" w:fill="auto"/>
          </w:tcPr>
          <w:p w14:paraId="7CFE0CEE" w14:textId="73B75825" w:rsidR="00CE033E" w:rsidRPr="001D3709" w:rsidRDefault="00CE033E" w:rsidP="00CE033E">
            <w:pPr>
              <w:spacing w:before="0" w:after="0"/>
              <w:ind w:left="133"/>
              <w:rPr>
                <w:lang w:eastAsia="sl-SI"/>
              </w:rPr>
            </w:pPr>
            <w:r w:rsidRPr="00586428">
              <w:t xml:space="preserve">Organizator </w:t>
            </w:r>
          </w:p>
        </w:tc>
        <w:tc>
          <w:tcPr>
            <w:tcW w:w="6105" w:type="dxa"/>
            <w:shd w:val="clear" w:color="auto" w:fill="auto"/>
          </w:tcPr>
          <w:p w14:paraId="3942FDF9" w14:textId="5BBD8477" w:rsidR="00CE033E" w:rsidRPr="001D3709" w:rsidRDefault="00CE033E" w:rsidP="00CE033E">
            <w:pPr>
              <w:spacing w:before="0" w:after="0"/>
              <w:ind w:left="137" w:right="273"/>
              <w:rPr>
                <w:lang w:eastAsia="sl-SI"/>
              </w:rPr>
            </w:pPr>
            <w:r w:rsidRPr="00586428">
              <w:t xml:space="preserve">Oš Livade Izola </w:t>
            </w:r>
          </w:p>
        </w:tc>
      </w:tr>
      <w:tr w:rsidR="00CE033E" w:rsidRPr="001D3709" w14:paraId="7465DEE2" w14:textId="77777777" w:rsidTr="005C0FBE">
        <w:trPr>
          <w:trHeight w:val="300"/>
        </w:trPr>
        <w:tc>
          <w:tcPr>
            <w:tcW w:w="2951" w:type="dxa"/>
            <w:shd w:val="clear" w:color="auto" w:fill="auto"/>
          </w:tcPr>
          <w:p w14:paraId="1A512EE8" w14:textId="108FC158" w:rsidR="00CE033E" w:rsidRPr="001D3709" w:rsidRDefault="00CE033E" w:rsidP="00CE033E">
            <w:pPr>
              <w:spacing w:before="0" w:after="0"/>
              <w:ind w:left="133"/>
              <w:rPr>
                <w:lang w:eastAsia="sl-SI"/>
              </w:rPr>
            </w:pPr>
            <w:r w:rsidRPr="00586428">
              <w:t xml:space="preserve">Izvajalci </w:t>
            </w:r>
          </w:p>
        </w:tc>
        <w:tc>
          <w:tcPr>
            <w:tcW w:w="6105" w:type="dxa"/>
            <w:shd w:val="clear" w:color="auto" w:fill="auto"/>
          </w:tcPr>
          <w:p w14:paraId="37813F4B" w14:textId="75F906F6" w:rsidR="00CE033E" w:rsidRPr="001D3709" w:rsidRDefault="00CE033E" w:rsidP="00CE033E">
            <w:pPr>
              <w:spacing w:before="0" w:after="0"/>
              <w:ind w:left="137" w:right="273"/>
              <w:rPr>
                <w:lang w:eastAsia="sl-SI"/>
              </w:rPr>
            </w:pPr>
            <w:r w:rsidRPr="00586428">
              <w:t xml:space="preserve">Maša Avsenak Zobec, Dušan Gabrijel, Janja Prelec,  Ingrid Knez (bolniška), Tia Avsec </w:t>
            </w:r>
          </w:p>
        </w:tc>
      </w:tr>
    </w:tbl>
    <w:p w14:paraId="37B111F2" w14:textId="22A2066B" w:rsidR="008D6E12" w:rsidRPr="006B4843" w:rsidRDefault="00494037" w:rsidP="00AF6760">
      <w:pPr>
        <w:pStyle w:val="Naslov1"/>
      </w:pPr>
      <w:bookmarkStart w:id="13" w:name="_Toc178165363"/>
      <w:bookmarkStart w:id="14" w:name="_Toc178165429"/>
      <w:r w:rsidRPr="006B4843">
        <w:t>REALIZIRANE PREDNOSTNE NALOGE</w:t>
      </w:r>
      <w:bookmarkEnd w:id="13"/>
      <w:bookmarkEnd w:id="14"/>
    </w:p>
    <w:p w14:paraId="1ED3B721" w14:textId="77777777" w:rsidR="00B973A6" w:rsidRDefault="00B973A6" w:rsidP="002B5207">
      <w:pPr>
        <w:rPr>
          <w:b/>
          <w:bCs/>
          <w:lang w:eastAsia="sl-SI"/>
        </w:rPr>
      </w:pPr>
      <w:r w:rsidRPr="002B5207">
        <w:rPr>
          <w:b/>
          <w:bCs/>
          <w:lang w:eastAsia="sl-SI"/>
        </w:rPr>
        <w:t>PRIREDITVE, PREDSTAVITVE</w:t>
      </w:r>
    </w:p>
    <w:tbl>
      <w:tblPr>
        <w:tblW w:w="9071" w:type="dxa"/>
        <w:tblInd w:w="-15"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CellMar>
          <w:left w:w="0" w:type="dxa"/>
          <w:right w:w="0" w:type="dxa"/>
        </w:tblCellMar>
        <w:tblLook w:val="04A0" w:firstRow="1" w:lastRow="0" w:firstColumn="1" w:lastColumn="0" w:noHBand="0" w:noVBand="1"/>
      </w:tblPr>
      <w:tblGrid>
        <w:gridCol w:w="3918"/>
        <w:gridCol w:w="1753"/>
        <w:gridCol w:w="1511"/>
        <w:gridCol w:w="1889"/>
      </w:tblGrid>
      <w:tr w:rsidR="00B973A6" w:rsidRPr="00206797" w14:paraId="2DE116CD" w14:textId="77777777" w:rsidTr="005C22CC">
        <w:trPr>
          <w:trHeight w:val="397"/>
          <w:tblHeader/>
        </w:trPr>
        <w:tc>
          <w:tcPr>
            <w:tcW w:w="3918" w:type="dxa"/>
            <w:shd w:val="clear" w:color="auto" w:fill="C6D9F1" w:themeFill="text2" w:themeFillTint="33"/>
            <w:hideMark/>
          </w:tcPr>
          <w:p w14:paraId="3B25275C" w14:textId="2CEF7583" w:rsidR="00B973A6" w:rsidRPr="00206797" w:rsidRDefault="00B973A6" w:rsidP="00206797">
            <w:pPr>
              <w:spacing w:before="0" w:after="0" w:line="240" w:lineRule="auto"/>
              <w:jc w:val="center"/>
              <w:rPr>
                <w:rFonts w:cs="Segoe UI"/>
                <w:b/>
                <w:bCs/>
                <w:lang w:eastAsia="sl-SI"/>
              </w:rPr>
            </w:pPr>
            <w:r w:rsidRPr="00206797">
              <w:rPr>
                <w:b/>
                <w:bCs/>
                <w:lang w:eastAsia="sl-SI"/>
              </w:rPr>
              <w:t>VRSTA DEJAVNOSTI</w:t>
            </w:r>
          </w:p>
        </w:tc>
        <w:tc>
          <w:tcPr>
            <w:tcW w:w="1753" w:type="dxa"/>
            <w:shd w:val="clear" w:color="auto" w:fill="C6D9F1" w:themeFill="text2" w:themeFillTint="33"/>
            <w:hideMark/>
          </w:tcPr>
          <w:p w14:paraId="1B63BB02" w14:textId="797BDB75" w:rsidR="00B973A6" w:rsidRPr="00206797" w:rsidRDefault="00B973A6" w:rsidP="00206797">
            <w:pPr>
              <w:spacing w:before="0" w:after="0" w:line="240" w:lineRule="auto"/>
              <w:jc w:val="center"/>
              <w:rPr>
                <w:rFonts w:cs="Segoe UI"/>
                <w:b/>
                <w:bCs/>
                <w:lang w:eastAsia="sl-SI"/>
              </w:rPr>
            </w:pPr>
            <w:r w:rsidRPr="00206797">
              <w:rPr>
                <w:b/>
                <w:bCs/>
                <w:lang w:eastAsia="sl-SI"/>
              </w:rPr>
              <w:t>RAZRED</w:t>
            </w:r>
          </w:p>
        </w:tc>
        <w:tc>
          <w:tcPr>
            <w:tcW w:w="1511" w:type="dxa"/>
            <w:shd w:val="clear" w:color="auto" w:fill="C6D9F1" w:themeFill="text2" w:themeFillTint="33"/>
            <w:hideMark/>
          </w:tcPr>
          <w:p w14:paraId="5C09F33F" w14:textId="1F9F128A" w:rsidR="00B973A6" w:rsidRPr="00206797" w:rsidRDefault="00B973A6" w:rsidP="00206797">
            <w:pPr>
              <w:spacing w:before="0" w:after="0" w:line="240" w:lineRule="auto"/>
              <w:jc w:val="center"/>
              <w:rPr>
                <w:rFonts w:cs="Segoe UI"/>
                <w:b/>
                <w:bCs/>
                <w:lang w:eastAsia="sl-SI"/>
              </w:rPr>
            </w:pPr>
            <w:r w:rsidRPr="00206797">
              <w:rPr>
                <w:b/>
                <w:bCs/>
                <w:lang w:eastAsia="sl-SI"/>
              </w:rPr>
              <w:t>MESEC</w:t>
            </w:r>
          </w:p>
        </w:tc>
        <w:tc>
          <w:tcPr>
            <w:tcW w:w="1889" w:type="dxa"/>
            <w:shd w:val="clear" w:color="auto" w:fill="C6D9F1" w:themeFill="text2" w:themeFillTint="33"/>
            <w:hideMark/>
          </w:tcPr>
          <w:p w14:paraId="04C5A895" w14:textId="3496F580" w:rsidR="00B973A6" w:rsidRPr="00206797" w:rsidRDefault="00B973A6" w:rsidP="00206797">
            <w:pPr>
              <w:spacing w:before="0" w:after="0" w:line="240" w:lineRule="auto"/>
              <w:jc w:val="center"/>
              <w:rPr>
                <w:rFonts w:cs="Segoe UI"/>
                <w:b/>
                <w:bCs/>
                <w:lang w:eastAsia="sl-SI"/>
              </w:rPr>
            </w:pPr>
            <w:r w:rsidRPr="00206797">
              <w:rPr>
                <w:b/>
                <w:bCs/>
                <w:lang w:eastAsia="sl-SI"/>
              </w:rPr>
              <w:t>NOSILEC</w:t>
            </w:r>
          </w:p>
        </w:tc>
      </w:tr>
      <w:tr w:rsidR="00B973A6" w:rsidRPr="006B4843" w14:paraId="3AE05298" w14:textId="77777777" w:rsidTr="00206797">
        <w:trPr>
          <w:trHeight w:val="300"/>
        </w:trPr>
        <w:tc>
          <w:tcPr>
            <w:tcW w:w="3918" w:type="dxa"/>
            <w:shd w:val="clear" w:color="auto" w:fill="auto"/>
            <w:vAlign w:val="center"/>
            <w:hideMark/>
          </w:tcPr>
          <w:p w14:paraId="2F347291" w14:textId="1E550046" w:rsidR="00B973A6" w:rsidRPr="006B4843" w:rsidRDefault="00B973A6" w:rsidP="00206797">
            <w:pPr>
              <w:spacing w:before="0" w:after="0" w:line="240" w:lineRule="auto"/>
              <w:jc w:val="center"/>
              <w:rPr>
                <w:rFonts w:cs="Segoe UI"/>
                <w:lang w:eastAsia="sl-SI"/>
              </w:rPr>
            </w:pPr>
            <w:r w:rsidRPr="006B4843">
              <w:rPr>
                <w:lang w:eastAsia="sl-SI"/>
              </w:rPr>
              <w:t>Sprejem prvošolcev</w:t>
            </w:r>
          </w:p>
        </w:tc>
        <w:tc>
          <w:tcPr>
            <w:tcW w:w="1753" w:type="dxa"/>
            <w:shd w:val="clear" w:color="auto" w:fill="auto"/>
            <w:vAlign w:val="center"/>
            <w:hideMark/>
          </w:tcPr>
          <w:p w14:paraId="0A1BF215" w14:textId="3DF84FED" w:rsidR="00B973A6" w:rsidRPr="006B4843" w:rsidRDefault="00B973A6" w:rsidP="00206797">
            <w:pPr>
              <w:spacing w:before="0" w:after="0" w:line="240" w:lineRule="auto"/>
              <w:jc w:val="center"/>
              <w:rPr>
                <w:rFonts w:cs="Segoe UI"/>
                <w:lang w:eastAsia="sl-SI"/>
              </w:rPr>
            </w:pPr>
            <w:r w:rsidRPr="006B4843">
              <w:rPr>
                <w:lang w:eastAsia="sl-SI"/>
              </w:rPr>
              <w:t>1.</w:t>
            </w:r>
          </w:p>
        </w:tc>
        <w:tc>
          <w:tcPr>
            <w:tcW w:w="1511" w:type="dxa"/>
            <w:shd w:val="clear" w:color="auto" w:fill="auto"/>
            <w:vAlign w:val="center"/>
            <w:hideMark/>
          </w:tcPr>
          <w:p w14:paraId="6D22B517" w14:textId="7A1F1069" w:rsidR="00B973A6" w:rsidRPr="006B4843" w:rsidRDefault="00B973A6" w:rsidP="00206797">
            <w:pPr>
              <w:spacing w:before="0" w:after="0" w:line="240" w:lineRule="auto"/>
              <w:jc w:val="center"/>
              <w:rPr>
                <w:rFonts w:cs="Segoe UI"/>
                <w:lang w:eastAsia="sl-SI"/>
              </w:rPr>
            </w:pPr>
            <w:r w:rsidRPr="006B4843">
              <w:rPr>
                <w:lang w:eastAsia="sl-SI"/>
              </w:rPr>
              <w:t>1. september</w:t>
            </w:r>
          </w:p>
        </w:tc>
        <w:tc>
          <w:tcPr>
            <w:tcW w:w="1889" w:type="dxa"/>
            <w:shd w:val="clear" w:color="auto" w:fill="auto"/>
            <w:vAlign w:val="center"/>
            <w:hideMark/>
          </w:tcPr>
          <w:p w14:paraId="678A2CAA" w14:textId="14C579C5" w:rsidR="00B973A6" w:rsidRPr="006B4843" w:rsidRDefault="00B973A6" w:rsidP="00206797">
            <w:pPr>
              <w:spacing w:before="0" w:after="0" w:line="240" w:lineRule="auto"/>
              <w:jc w:val="center"/>
              <w:rPr>
                <w:rFonts w:cs="Segoe UI"/>
                <w:lang w:eastAsia="sl-SI"/>
              </w:rPr>
            </w:pPr>
            <w:r w:rsidRPr="006B4843">
              <w:rPr>
                <w:rFonts w:cs="Calibri"/>
                <w:lang w:eastAsia="sl-SI"/>
              </w:rPr>
              <w:t>Lončar, učiteljice 1. razreda, šolska svetovalna služba, Ceglar, Žunić Negro</w:t>
            </w:r>
          </w:p>
        </w:tc>
      </w:tr>
      <w:tr w:rsidR="00B973A6" w:rsidRPr="006B4843" w14:paraId="5C7275E8" w14:textId="77777777" w:rsidTr="00206797">
        <w:trPr>
          <w:trHeight w:val="300"/>
        </w:trPr>
        <w:tc>
          <w:tcPr>
            <w:tcW w:w="3918" w:type="dxa"/>
            <w:shd w:val="clear" w:color="auto" w:fill="auto"/>
            <w:vAlign w:val="center"/>
            <w:hideMark/>
          </w:tcPr>
          <w:p w14:paraId="4ACD6D15" w14:textId="76DD2426" w:rsidR="00B973A6" w:rsidRPr="006B4843" w:rsidRDefault="00B973A6" w:rsidP="00206797">
            <w:pPr>
              <w:spacing w:before="0" w:after="0" w:line="240" w:lineRule="auto"/>
              <w:jc w:val="center"/>
              <w:rPr>
                <w:rFonts w:cs="Segoe UI"/>
                <w:lang w:eastAsia="sl-SI"/>
              </w:rPr>
            </w:pPr>
            <w:r w:rsidRPr="006B4843">
              <w:rPr>
                <w:lang w:eastAsia="sl-SI"/>
              </w:rPr>
              <w:t>Božično–novoletne delavnice</w:t>
            </w:r>
          </w:p>
        </w:tc>
        <w:tc>
          <w:tcPr>
            <w:tcW w:w="1753" w:type="dxa"/>
            <w:shd w:val="clear" w:color="auto" w:fill="auto"/>
            <w:vAlign w:val="center"/>
            <w:hideMark/>
          </w:tcPr>
          <w:p w14:paraId="45DE8CA1" w14:textId="1CC0BEBE" w:rsidR="00B973A6" w:rsidRPr="006B4843" w:rsidRDefault="00B973A6" w:rsidP="00206797">
            <w:pPr>
              <w:spacing w:before="0" w:after="0" w:line="240" w:lineRule="auto"/>
              <w:jc w:val="center"/>
              <w:rPr>
                <w:rFonts w:cs="Segoe UI"/>
                <w:lang w:eastAsia="sl-SI"/>
              </w:rPr>
            </w:pPr>
            <w:r w:rsidRPr="006B4843">
              <w:rPr>
                <w:lang w:eastAsia="sl-SI"/>
              </w:rPr>
              <w:t>1.–9. r.</w:t>
            </w:r>
          </w:p>
        </w:tc>
        <w:tc>
          <w:tcPr>
            <w:tcW w:w="1511" w:type="dxa"/>
            <w:shd w:val="clear" w:color="auto" w:fill="auto"/>
            <w:vAlign w:val="center"/>
            <w:hideMark/>
          </w:tcPr>
          <w:p w14:paraId="05C5D9B4" w14:textId="29623918" w:rsidR="00B973A6" w:rsidRPr="006B4843" w:rsidRDefault="00B973A6" w:rsidP="00206797">
            <w:pPr>
              <w:spacing w:before="0" w:after="0" w:line="240" w:lineRule="auto"/>
              <w:jc w:val="center"/>
              <w:rPr>
                <w:rFonts w:cs="Segoe UI"/>
                <w:lang w:eastAsia="sl-SI"/>
              </w:rPr>
            </w:pPr>
            <w:r w:rsidRPr="006B4843">
              <w:rPr>
                <w:lang w:eastAsia="sl-SI"/>
              </w:rPr>
              <w:t>4. december 2023</w:t>
            </w:r>
          </w:p>
        </w:tc>
        <w:tc>
          <w:tcPr>
            <w:tcW w:w="1889" w:type="dxa"/>
            <w:shd w:val="clear" w:color="auto" w:fill="auto"/>
            <w:vAlign w:val="center"/>
            <w:hideMark/>
          </w:tcPr>
          <w:p w14:paraId="123D805F" w14:textId="38351ECB" w:rsidR="00B973A6" w:rsidRPr="006B4843" w:rsidRDefault="00B973A6" w:rsidP="00206797">
            <w:pPr>
              <w:spacing w:before="0" w:after="0" w:line="240" w:lineRule="auto"/>
              <w:jc w:val="center"/>
              <w:rPr>
                <w:rFonts w:cs="Segoe UI"/>
                <w:lang w:eastAsia="sl-SI"/>
              </w:rPr>
            </w:pPr>
            <w:r w:rsidRPr="006B4843">
              <w:rPr>
                <w:lang w:eastAsia="sl-SI"/>
              </w:rPr>
              <w:t>OPB</w:t>
            </w:r>
          </w:p>
        </w:tc>
      </w:tr>
      <w:tr w:rsidR="00B973A6" w:rsidRPr="006B4843" w14:paraId="621C3E0B" w14:textId="77777777" w:rsidTr="00206797">
        <w:trPr>
          <w:trHeight w:val="300"/>
        </w:trPr>
        <w:tc>
          <w:tcPr>
            <w:tcW w:w="3918" w:type="dxa"/>
            <w:shd w:val="clear" w:color="auto" w:fill="auto"/>
            <w:vAlign w:val="center"/>
            <w:hideMark/>
          </w:tcPr>
          <w:p w14:paraId="2E22245E" w14:textId="68EB19C0" w:rsidR="00B973A6" w:rsidRPr="006B4843" w:rsidRDefault="00B973A6" w:rsidP="00206797">
            <w:pPr>
              <w:spacing w:before="0" w:after="0" w:line="240" w:lineRule="auto"/>
              <w:jc w:val="center"/>
              <w:rPr>
                <w:rFonts w:cs="Segoe UI"/>
                <w:lang w:eastAsia="sl-SI"/>
              </w:rPr>
            </w:pPr>
            <w:r w:rsidRPr="006B4843">
              <w:rPr>
                <w:lang w:eastAsia="sl-SI"/>
              </w:rPr>
              <w:t>Novoletni bazar</w:t>
            </w:r>
          </w:p>
        </w:tc>
        <w:tc>
          <w:tcPr>
            <w:tcW w:w="1753" w:type="dxa"/>
            <w:shd w:val="clear" w:color="auto" w:fill="auto"/>
            <w:vAlign w:val="center"/>
            <w:hideMark/>
          </w:tcPr>
          <w:p w14:paraId="6ED9F0E1" w14:textId="1E47C9F2" w:rsidR="00B973A6" w:rsidRPr="006B4843" w:rsidRDefault="00B973A6" w:rsidP="00206797">
            <w:pPr>
              <w:spacing w:before="0" w:after="0" w:line="240" w:lineRule="auto"/>
              <w:jc w:val="center"/>
              <w:rPr>
                <w:rFonts w:cs="Segoe UI"/>
                <w:lang w:eastAsia="sl-SI"/>
              </w:rPr>
            </w:pPr>
            <w:r w:rsidRPr="006B4843">
              <w:rPr>
                <w:lang w:eastAsia="sl-SI"/>
              </w:rPr>
              <w:t>1.–9. r.</w:t>
            </w:r>
          </w:p>
        </w:tc>
        <w:tc>
          <w:tcPr>
            <w:tcW w:w="1511" w:type="dxa"/>
            <w:shd w:val="clear" w:color="auto" w:fill="auto"/>
            <w:vAlign w:val="center"/>
            <w:hideMark/>
          </w:tcPr>
          <w:p w14:paraId="39FAD390" w14:textId="431B11AB" w:rsidR="00B973A6" w:rsidRPr="006B4843" w:rsidRDefault="00B973A6" w:rsidP="00206797">
            <w:pPr>
              <w:spacing w:before="0" w:after="0" w:line="240" w:lineRule="auto"/>
              <w:jc w:val="center"/>
              <w:rPr>
                <w:rFonts w:cs="Segoe UI"/>
                <w:lang w:eastAsia="sl-SI"/>
              </w:rPr>
            </w:pPr>
            <w:r w:rsidRPr="006B4843">
              <w:rPr>
                <w:lang w:eastAsia="sl-SI"/>
              </w:rPr>
              <w:t>4. december</w:t>
            </w:r>
          </w:p>
        </w:tc>
        <w:tc>
          <w:tcPr>
            <w:tcW w:w="1889" w:type="dxa"/>
            <w:shd w:val="clear" w:color="auto" w:fill="auto"/>
            <w:vAlign w:val="center"/>
            <w:hideMark/>
          </w:tcPr>
          <w:p w14:paraId="6692FD79" w14:textId="0081B547" w:rsidR="00B973A6" w:rsidRPr="006B4843" w:rsidRDefault="00B973A6" w:rsidP="00206797">
            <w:pPr>
              <w:spacing w:before="0" w:after="0" w:line="240" w:lineRule="auto"/>
              <w:jc w:val="center"/>
              <w:rPr>
                <w:rFonts w:cs="Segoe UI"/>
                <w:lang w:eastAsia="sl-SI"/>
              </w:rPr>
            </w:pPr>
            <w:r w:rsidRPr="006B4843">
              <w:rPr>
                <w:lang w:eastAsia="sl-SI"/>
              </w:rPr>
              <w:t>Šolska skupnost</w:t>
            </w:r>
          </w:p>
          <w:p w14:paraId="3012F3B5" w14:textId="19F74325" w:rsidR="00B973A6" w:rsidRPr="006B4843" w:rsidRDefault="00B973A6" w:rsidP="00206797">
            <w:pPr>
              <w:spacing w:before="0" w:after="0" w:line="240" w:lineRule="auto"/>
              <w:jc w:val="center"/>
              <w:rPr>
                <w:rFonts w:cs="Segoe UI"/>
                <w:lang w:eastAsia="sl-SI"/>
              </w:rPr>
            </w:pPr>
            <w:r w:rsidRPr="006B4843">
              <w:rPr>
                <w:lang w:eastAsia="sl-SI"/>
              </w:rPr>
              <w:t>Grabar, Murovec, Ceglar OPB</w:t>
            </w:r>
          </w:p>
        </w:tc>
      </w:tr>
      <w:tr w:rsidR="00B973A6" w:rsidRPr="006B4843" w14:paraId="40F4E8CC" w14:textId="77777777" w:rsidTr="00206797">
        <w:trPr>
          <w:trHeight w:val="300"/>
        </w:trPr>
        <w:tc>
          <w:tcPr>
            <w:tcW w:w="3918" w:type="dxa"/>
            <w:shd w:val="clear" w:color="auto" w:fill="auto"/>
            <w:vAlign w:val="center"/>
            <w:hideMark/>
          </w:tcPr>
          <w:p w14:paraId="70851D49" w14:textId="3DD790A3" w:rsidR="00B973A6" w:rsidRPr="006B4843" w:rsidRDefault="00B973A6" w:rsidP="00206797">
            <w:pPr>
              <w:spacing w:before="0" w:after="0" w:line="240" w:lineRule="auto"/>
              <w:jc w:val="center"/>
              <w:rPr>
                <w:rFonts w:cs="Segoe UI"/>
                <w:lang w:eastAsia="sl-SI"/>
              </w:rPr>
            </w:pPr>
            <w:r w:rsidRPr="006B4843">
              <w:rPr>
                <w:lang w:eastAsia="sl-SI"/>
              </w:rPr>
              <w:t>Spomladanske delavnice</w:t>
            </w:r>
          </w:p>
        </w:tc>
        <w:tc>
          <w:tcPr>
            <w:tcW w:w="1753" w:type="dxa"/>
            <w:shd w:val="clear" w:color="auto" w:fill="auto"/>
            <w:vAlign w:val="center"/>
            <w:hideMark/>
          </w:tcPr>
          <w:p w14:paraId="3DC16BEF" w14:textId="11D4832A" w:rsidR="00B973A6" w:rsidRPr="006B4843" w:rsidRDefault="00B973A6" w:rsidP="00206797">
            <w:pPr>
              <w:spacing w:before="0" w:after="0" w:line="240" w:lineRule="auto"/>
              <w:jc w:val="center"/>
              <w:rPr>
                <w:rFonts w:cs="Segoe UI"/>
                <w:lang w:eastAsia="sl-SI"/>
              </w:rPr>
            </w:pPr>
            <w:r w:rsidRPr="006B4843">
              <w:rPr>
                <w:lang w:eastAsia="sl-SI"/>
              </w:rPr>
              <w:t>1.–9. r.</w:t>
            </w:r>
          </w:p>
        </w:tc>
        <w:tc>
          <w:tcPr>
            <w:tcW w:w="1511" w:type="dxa"/>
            <w:shd w:val="clear" w:color="auto" w:fill="auto"/>
            <w:vAlign w:val="center"/>
            <w:hideMark/>
          </w:tcPr>
          <w:p w14:paraId="405697C0" w14:textId="20B8980F" w:rsidR="00B973A6" w:rsidRPr="006B4843" w:rsidRDefault="00B973A6" w:rsidP="00206797">
            <w:pPr>
              <w:spacing w:before="0" w:after="0" w:line="240" w:lineRule="auto"/>
              <w:jc w:val="center"/>
              <w:rPr>
                <w:rFonts w:cs="Segoe UI"/>
                <w:lang w:eastAsia="sl-SI"/>
              </w:rPr>
            </w:pPr>
            <w:r w:rsidRPr="006B4843">
              <w:rPr>
                <w:lang w:eastAsia="sl-SI"/>
              </w:rPr>
              <w:t>23. april 2024</w:t>
            </w:r>
          </w:p>
        </w:tc>
        <w:tc>
          <w:tcPr>
            <w:tcW w:w="1889" w:type="dxa"/>
            <w:shd w:val="clear" w:color="auto" w:fill="auto"/>
            <w:vAlign w:val="center"/>
            <w:hideMark/>
          </w:tcPr>
          <w:p w14:paraId="5508781E" w14:textId="64AE3AF5" w:rsidR="00B973A6" w:rsidRPr="006B4843" w:rsidRDefault="00B973A6" w:rsidP="00206797">
            <w:pPr>
              <w:spacing w:before="0" w:after="0" w:line="240" w:lineRule="auto"/>
              <w:jc w:val="center"/>
              <w:rPr>
                <w:rFonts w:cs="Segoe UI"/>
                <w:lang w:eastAsia="sl-SI"/>
              </w:rPr>
            </w:pPr>
            <w:r w:rsidRPr="006B4843">
              <w:rPr>
                <w:lang w:eastAsia="sl-SI"/>
              </w:rPr>
              <w:t>OPB</w:t>
            </w:r>
          </w:p>
        </w:tc>
      </w:tr>
      <w:tr w:rsidR="00B973A6" w:rsidRPr="006B4843" w14:paraId="5354A60F" w14:textId="77777777" w:rsidTr="00206797">
        <w:trPr>
          <w:trHeight w:val="300"/>
        </w:trPr>
        <w:tc>
          <w:tcPr>
            <w:tcW w:w="3918" w:type="dxa"/>
            <w:shd w:val="clear" w:color="auto" w:fill="auto"/>
            <w:vAlign w:val="center"/>
            <w:hideMark/>
          </w:tcPr>
          <w:p w14:paraId="0E93A20B" w14:textId="0B18BC19" w:rsidR="00B973A6" w:rsidRPr="006B4843" w:rsidRDefault="00B973A6" w:rsidP="00206797">
            <w:pPr>
              <w:spacing w:before="0" w:after="0" w:line="240" w:lineRule="auto"/>
              <w:jc w:val="center"/>
              <w:rPr>
                <w:rFonts w:cs="Segoe UI"/>
                <w:lang w:eastAsia="sl-SI"/>
              </w:rPr>
            </w:pPr>
            <w:r w:rsidRPr="006B4843">
              <w:rPr>
                <w:lang w:eastAsia="sl-SI"/>
              </w:rPr>
              <w:t>Proslava pred dnevom samostojnosti in enotnosti</w:t>
            </w:r>
          </w:p>
        </w:tc>
        <w:tc>
          <w:tcPr>
            <w:tcW w:w="1753" w:type="dxa"/>
            <w:shd w:val="clear" w:color="auto" w:fill="auto"/>
            <w:vAlign w:val="center"/>
            <w:hideMark/>
          </w:tcPr>
          <w:p w14:paraId="50BC41DB" w14:textId="4EF4BE8F" w:rsidR="00B973A6" w:rsidRPr="006B4843" w:rsidRDefault="00B973A6" w:rsidP="00206797">
            <w:pPr>
              <w:spacing w:before="0" w:after="0" w:line="240" w:lineRule="auto"/>
              <w:jc w:val="center"/>
              <w:rPr>
                <w:rFonts w:cs="Segoe UI"/>
                <w:lang w:eastAsia="sl-SI"/>
              </w:rPr>
            </w:pPr>
            <w:r w:rsidRPr="006B4843">
              <w:rPr>
                <w:lang w:eastAsia="sl-SI"/>
              </w:rPr>
              <w:t>1.–9.</w:t>
            </w:r>
          </w:p>
          <w:p w14:paraId="613761CC" w14:textId="1E3F45A0" w:rsidR="00B973A6" w:rsidRPr="006B4843" w:rsidRDefault="00B973A6" w:rsidP="00206797">
            <w:pPr>
              <w:spacing w:before="0" w:after="0" w:line="240" w:lineRule="auto"/>
              <w:jc w:val="center"/>
              <w:rPr>
                <w:rFonts w:cs="Segoe UI"/>
                <w:lang w:eastAsia="sl-SI"/>
              </w:rPr>
            </w:pPr>
          </w:p>
        </w:tc>
        <w:tc>
          <w:tcPr>
            <w:tcW w:w="1511" w:type="dxa"/>
            <w:shd w:val="clear" w:color="auto" w:fill="auto"/>
            <w:vAlign w:val="center"/>
            <w:hideMark/>
          </w:tcPr>
          <w:p w14:paraId="24AFB6E3" w14:textId="7C5EBE26" w:rsidR="00B973A6" w:rsidRPr="006B4843" w:rsidRDefault="00B973A6" w:rsidP="00206797">
            <w:pPr>
              <w:spacing w:before="0" w:after="0" w:line="240" w:lineRule="auto"/>
              <w:jc w:val="center"/>
              <w:rPr>
                <w:rFonts w:cs="Segoe UI"/>
                <w:lang w:eastAsia="sl-SI"/>
              </w:rPr>
            </w:pPr>
            <w:r w:rsidRPr="006B4843">
              <w:rPr>
                <w:lang w:eastAsia="sl-SI"/>
              </w:rPr>
              <w:t>22. 12. 2023</w:t>
            </w:r>
          </w:p>
        </w:tc>
        <w:tc>
          <w:tcPr>
            <w:tcW w:w="1889" w:type="dxa"/>
            <w:shd w:val="clear" w:color="auto" w:fill="auto"/>
            <w:vAlign w:val="center"/>
            <w:hideMark/>
          </w:tcPr>
          <w:p w14:paraId="0407EBE6" w14:textId="59B1AC64" w:rsidR="00B973A6" w:rsidRPr="006B4843" w:rsidRDefault="00B973A6" w:rsidP="00206797">
            <w:pPr>
              <w:spacing w:before="0" w:after="0" w:line="240" w:lineRule="auto"/>
              <w:jc w:val="center"/>
              <w:rPr>
                <w:rFonts w:cs="Segoe UI"/>
                <w:lang w:eastAsia="sl-SI"/>
              </w:rPr>
            </w:pPr>
            <w:r w:rsidRPr="006B4843">
              <w:rPr>
                <w:lang w:eastAsia="sl-SI"/>
              </w:rPr>
              <w:t>Bonin, Avsec</w:t>
            </w:r>
          </w:p>
          <w:p w14:paraId="3EF18A55" w14:textId="102F6A72" w:rsidR="00B973A6" w:rsidRPr="006B4843" w:rsidRDefault="00B973A6" w:rsidP="00206797">
            <w:pPr>
              <w:spacing w:before="0" w:after="0" w:line="240" w:lineRule="auto"/>
              <w:jc w:val="center"/>
              <w:rPr>
                <w:rFonts w:cs="Segoe UI"/>
                <w:lang w:eastAsia="sl-SI"/>
              </w:rPr>
            </w:pPr>
            <w:r w:rsidRPr="006B4843">
              <w:rPr>
                <w:lang w:eastAsia="sl-SI"/>
              </w:rPr>
              <w:t>Sodelujejo 3., 5. in 9. razred</w:t>
            </w:r>
          </w:p>
        </w:tc>
      </w:tr>
      <w:tr w:rsidR="00B973A6" w:rsidRPr="006B4843" w14:paraId="29F6FA98" w14:textId="77777777" w:rsidTr="00206797">
        <w:trPr>
          <w:trHeight w:val="300"/>
        </w:trPr>
        <w:tc>
          <w:tcPr>
            <w:tcW w:w="3918" w:type="dxa"/>
            <w:shd w:val="clear" w:color="auto" w:fill="auto"/>
            <w:vAlign w:val="center"/>
            <w:hideMark/>
          </w:tcPr>
          <w:p w14:paraId="71737CB7" w14:textId="06136365" w:rsidR="00B973A6" w:rsidRPr="006B4843" w:rsidRDefault="00B973A6" w:rsidP="00206797">
            <w:pPr>
              <w:spacing w:before="0" w:after="0" w:line="240" w:lineRule="auto"/>
              <w:jc w:val="center"/>
              <w:rPr>
                <w:rFonts w:cs="Segoe UI"/>
                <w:lang w:eastAsia="sl-SI"/>
              </w:rPr>
            </w:pPr>
            <w:r w:rsidRPr="006B4843">
              <w:rPr>
                <w:lang w:eastAsia="sl-SI"/>
              </w:rPr>
              <w:t>Proslava pred slovenskim kulturnim praznikom</w:t>
            </w:r>
          </w:p>
        </w:tc>
        <w:tc>
          <w:tcPr>
            <w:tcW w:w="1753" w:type="dxa"/>
            <w:shd w:val="clear" w:color="auto" w:fill="auto"/>
            <w:vAlign w:val="center"/>
            <w:hideMark/>
          </w:tcPr>
          <w:p w14:paraId="76846E90" w14:textId="30D8D436" w:rsidR="00B973A6" w:rsidRPr="006B4843" w:rsidRDefault="00B973A6" w:rsidP="00206797">
            <w:pPr>
              <w:spacing w:before="0" w:after="0" w:line="240" w:lineRule="auto"/>
              <w:jc w:val="center"/>
              <w:rPr>
                <w:rFonts w:cs="Segoe UI"/>
                <w:lang w:eastAsia="sl-SI"/>
              </w:rPr>
            </w:pPr>
            <w:r w:rsidRPr="006B4843">
              <w:rPr>
                <w:lang w:eastAsia="sl-SI"/>
              </w:rPr>
              <w:t>1.–9.</w:t>
            </w:r>
          </w:p>
          <w:p w14:paraId="519294B4" w14:textId="0951F024" w:rsidR="00B973A6" w:rsidRPr="006B4843" w:rsidRDefault="00B973A6" w:rsidP="00206797">
            <w:pPr>
              <w:spacing w:before="0" w:after="0" w:line="240" w:lineRule="auto"/>
              <w:jc w:val="center"/>
              <w:rPr>
                <w:rFonts w:cs="Segoe UI"/>
                <w:lang w:eastAsia="sl-SI"/>
              </w:rPr>
            </w:pPr>
          </w:p>
        </w:tc>
        <w:tc>
          <w:tcPr>
            <w:tcW w:w="1511" w:type="dxa"/>
            <w:shd w:val="clear" w:color="auto" w:fill="auto"/>
            <w:vAlign w:val="center"/>
            <w:hideMark/>
          </w:tcPr>
          <w:p w14:paraId="7F5FAA1C" w14:textId="2776445C" w:rsidR="00B973A6" w:rsidRPr="006B4843" w:rsidRDefault="00B973A6" w:rsidP="00206797">
            <w:pPr>
              <w:spacing w:before="0" w:after="0" w:line="240" w:lineRule="auto"/>
              <w:jc w:val="center"/>
              <w:rPr>
                <w:rFonts w:cs="Segoe UI"/>
                <w:lang w:eastAsia="sl-SI"/>
              </w:rPr>
            </w:pPr>
            <w:r w:rsidRPr="006B4843">
              <w:rPr>
                <w:lang w:eastAsia="sl-SI"/>
              </w:rPr>
              <w:t>7. 2. 2024</w:t>
            </w:r>
          </w:p>
        </w:tc>
        <w:tc>
          <w:tcPr>
            <w:tcW w:w="1889" w:type="dxa"/>
            <w:shd w:val="clear" w:color="auto" w:fill="auto"/>
            <w:vAlign w:val="center"/>
            <w:hideMark/>
          </w:tcPr>
          <w:p w14:paraId="140DE385" w14:textId="7F29487F" w:rsidR="00B973A6" w:rsidRPr="006B4843" w:rsidRDefault="00B973A6" w:rsidP="00206797">
            <w:pPr>
              <w:spacing w:before="0" w:after="0" w:line="240" w:lineRule="auto"/>
              <w:jc w:val="center"/>
              <w:rPr>
                <w:rFonts w:cs="Segoe UI"/>
                <w:lang w:eastAsia="sl-SI"/>
              </w:rPr>
            </w:pPr>
            <w:r w:rsidRPr="006B4843">
              <w:rPr>
                <w:lang w:eastAsia="sl-SI"/>
              </w:rPr>
              <w:t>Krošelj, Murovec, Avsec, Grujić</w:t>
            </w:r>
          </w:p>
          <w:p w14:paraId="73DE15CB" w14:textId="6DCF307D" w:rsidR="00B973A6" w:rsidRPr="006B4843" w:rsidRDefault="00B973A6" w:rsidP="00206797">
            <w:pPr>
              <w:spacing w:before="0" w:after="0" w:line="240" w:lineRule="auto"/>
              <w:jc w:val="center"/>
              <w:rPr>
                <w:rFonts w:cs="Segoe UI"/>
                <w:lang w:eastAsia="sl-SI"/>
              </w:rPr>
            </w:pPr>
            <w:r w:rsidRPr="006B4843">
              <w:rPr>
                <w:lang w:eastAsia="sl-SI"/>
              </w:rPr>
              <w:t>Sodelujejo 8., 4. in 2. razred</w:t>
            </w:r>
          </w:p>
        </w:tc>
      </w:tr>
      <w:tr w:rsidR="00B973A6" w:rsidRPr="006B4843" w14:paraId="75E2E30A" w14:textId="77777777" w:rsidTr="00206797">
        <w:trPr>
          <w:trHeight w:val="300"/>
        </w:trPr>
        <w:tc>
          <w:tcPr>
            <w:tcW w:w="3918" w:type="dxa"/>
            <w:shd w:val="clear" w:color="auto" w:fill="auto"/>
            <w:vAlign w:val="center"/>
            <w:hideMark/>
          </w:tcPr>
          <w:p w14:paraId="02F857CA" w14:textId="40840B18" w:rsidR="00B973A6" w:rsidRPr="006B4843" w:rsidRDefault="00B973A6" w:rsidP="00206797">
            <w:pPr>
              <w:spacing w:before="0" w:after="0" w:line="240" w:lineRule="auto"/>
              <w:jc w:val="center"/>
              <w:rPr>
                <w:rFonts w:cs="Segoe UI"/>
                <w:lang w:eastAsia="sl-SI"/>
              </w:rPr>
            </w:pPr>
            <w:r w:rsidRPr="006B4843">
              <w:rPr>
                <w:lang w:eastAsia="sl-SI"/>
              </w:rPr>
              <w:t>Proslava pred dnevom državnosti </w:t>
            </w:r>
            <w:r w:rsidRPr="006B4843">
              <w:rPr>
                <w:lang w:eastAsia="sl-SI"/>
              </w:rPr>
              <w:br/>
            </w:r>
          </w:p>
        </w:tc>
        <w:tc>
          <w:tcPr>
            <w:tcW w:w="1753" w:type="dxa"/>
            <w:shd w:val="clear" w:color="auto" w:fill="auto"/>
            <w:vAlign w:val="center"/>
            <w:hideMark/>
          </w:tcPr>
          <w:p w14:paraId="0C4C8733" w14:textId="24AA6FE9" w:rsidR="00B973A6" w:rsidRPr="006B4843" w:rsidRDefault="00B973A6" w:rsidP="00206797">
            <w:pPr>
              <w:spacing w:before="0" w:after="0" w:line="240" w:lineRule="auto"/>
              <w:jc w:val="center"/>
              <w:rPr>
                <w:rFonts w:cs="Segoe UI"/>
                <w:lang w:eastAsia="sl-SI"/>
              </w:rPr>
            </w:pPr>
            <w:r w:rsidRPr="006B4843">
              <w:rPr>
                <w:lang w:eastAsia="sl-SI"/>
              </w:rPr>
              <w:t>1.–9.</w:t>
            </w:r>
          </w:p>
          <w:p w14:paraId="6EEB6673" w14:textId="39940F78" w:rsidR="00B973A6" w:rsidRPr="006B4843" w:rsidRDefault="00B973A6" w:rsidP="00206797">
            <w:pPr>
              <w:spacing w:before="0" w:after="0" w:line="240" w:lineRule="auto"/>
              <w:jc w:val="center"/>
              <w:rPr>
                <w:rFonts w:cs="Segoe UI"/>
                <w:lang w:eastAsia="sl-SI"/>
              </w:rPr>
            </w:pPr>
          </w:p>
        </w:tc>
        <w:tc>
          <w:tcPr>
            <w:tcW w:w="1511" w:type="dxa"/>
            <w:shd w:val="clear" w:color="auto" w:fill="auto"/>
            <w:vAlign w:val="center"/>
            <w:hideMark/>
          </w:tcPr>
          <w:p w14:paraId="57C64014" w14:textId="00222F90" w:rsidR="00B973A6" w:rsidRPr="006B4843" w:rsidRDefault="00B973A6" w:rsidP="00206797">
            <w:pPr>
              <w:spacing w:before="0" w:after="0" w:line="240" w:lineRule="auto"/>
              <w:jc w:val="center"/>
              <w:rPr>
                <w:rFonts w:cs="Segoe UI"/>
                <w:lang w:eastAsia="sl-SI"/>
              </w:rPr>
            </w:pPr>
            <w:r w:rsidRPr="006B4843">
              <w:rPr>
                <w:lang w:eastAsia="sl-SI"/>
              </w:rPr>
              <w:t>24. 6. 2024</w:t>
            </w:r>
          </w:p>
        </w:tc>
        <w:tc>
          <w:tcPr>
            <w:tcW w:w="1889" w:type="dxa"/>
            <w:shd w:val="clear" w:color="auto" w:fill="auto"/>
            <w:vAlign w:val="center"/>
            <w:hideMark/>
          </w:tcPr>
          <w:p w14:paraId="6B9528FD" w14:textId="3A8746EF" w:rsidR="00B973A6" w:rsidRPr="006B4843" w:rsidRDefault="00B973A6" w:rsidP="00206797">
            <w:pPr>
              <w:spacing w:before="0" w:after="0" w:line="240" w:lineRule="auto"/>
              <w:jc w:val="center"/>
              <w:rPr>
                <w:rFonts w:cs="Segoe UI"/>
                <w:lang w:eastAsia="sl-SI"/>
              </w:rPr>
            </w:pPr>
            <w:r w:rsidRPr="006B4843">
              <w:rPr>
                <w:lang w:eastAsia="sl-SI"/>
              </w:rPr>
              <w:t>Učitelji OPB</w:t>
            </w:r>
          </w:p>
          <w:p w14:paraId="54525710" w14:textId="3FF468D6" w:rsidR="00B973A6" w:rsidRPr="006B4843" w:rsidRDefault="00B973A6" w:rsidP="00206797">
            <w:pPr>
              <w:spacing w:before="0" w:after="0" w:line="240" w:lineRule="auto"/>
              <w:jc w:val="center"/>
              <w:rPr>
                <w:rFonts w:cs="Segoe UI"/>
                <w:lang w:eastAsia="sl-SI"/>
              </w:rPr>
            </w:pPr>
            <w:r w:rsidRPr="006B4843">
              <w:rPr>
                <w:lang w:eastAsia="sl-SI"/>
              </w:rPr>
              <w:t>7., 6. in 1. razred</w:t>
            </w:r>
          </w:p>
        </w:tc>
      </w:tr>
      <w:tr w:rsidR="00B973A6" w:rsidRPr="006B4843" w14:paraId="50CAEB89" w14:textId="77777777" w:rsidTr="00206797">
        <w:trPr>
          <w:trHeight w:val="300"/>
        </w:trPr>
        <w:tc>
          <w:tcPr>
            <w:tcW w:w="3918" w:type="dxa"/>
            <w:shd w:val="clear" w:color="auto" w:fill="auto"/>
            <w:vAlign w:val="center"/>
            <w:hideMark/>
          </w:tcPr>
          <w:p w14:paraId="1C2CFBDC" w14:textId="1E66B2FC" w:rsidR="00B973A6" w:rsidRPr="006B4843" w:rsidRDefault="00B973A6" w:rsidP="00206797">
            <w:pPr>
              <w:spacing w:before="0" w:after="0" w:line="240" w:lineRule="auto"/>
              <w:jc w:val="center"/>
              <w:rPr>
                <w:rFonts w:cs="Segoe UI"/>
                <w:lang w:eastAsia="sl-SI"/>
              </w:rPr>
            </w:pPr>
            <w:r w:rsidRPr="006B4843">
              <w:rPr>
                <w:lang w:eastAsia="sl-SI"/>
              </w:rPr>
              <w:t>Valeta</w:t>
            </w:r>
          </w:p>
        </w:tc>
        <w:tc>
          <w:tcPr>
            <w:tcW w:w="1753" w:type="dxa"/>
            <w:shd w:val="clear" w:color="auto" w:fill="auto"/>
            <w:vAlign w:val="center"/>
            <w:hideMark/>
          </w:tcPr>
          <w:p w14:paraId="04C6D8E7" w14:textId="64ED2DD5" w:rsidR="00B973A6" w:rsidRPr="006B4843" w:rsidRDefault="00B973A6" w:rsidP="00206797">
            <w:pPr>
              <w:spacing w:before="0" w:after="0" w:line="240" w:lineRule="auto"/>
              <w:jc w:val="center"/>
              <w:rPr>
                <w:rFonts w:cs="Segoe UI"/>
                <w:lang w:eastAsia="sl-SI"/>
              </w:rPr>
            </w:pPr>
            <w:r w:rsidRPr="006B4843">
              <w:rPr>
                <w:lang w:eastAsia="sl-SI"/>
              </w:rPr>
              <w:t>9.</w:t>
            </w:r>
          </w:p>
        </w:tc>
        <w:tc>
          <w:tcPr>
            <w:tcW w:w="1511" w:type="dxa"/>
            <w:shd w:val="clear" w:color="auto" w:fill="auto"/>
            <w:vAlign w:val="center"/>
            <w:hideMark/>
          </w:tcPr>
          <w:p w14:paraId="5B7BCF50" w14:textId="0FE7A3E4" w:rsidR="00B973A6" w:rsidRPr="006B4843" w:rsidRDefault="00B973A6" w:rsidP="00206797">
            <w:pPr>
              <w:spacing w:before="0" w:after="0" w:line="240" w:lineRule="auto"/>
              <w:jc w:val="center"/>
              <w:rPr>
                <w:rFonts w:cs="Segoe UI"/>
                <w:lang w:eastAsia="sl-SI"/>
              </w:rPr>
            </w:pPr>
            <w:r w:rsidRPr="006B4843">
              <w:rPr>
                <w:lang w:eastAsia="sl-SI"/>
              </w:rPr>
              <w:t>jun 2024</w:t>
            </w:r>
          </w:p>
        </w:tc>
        <w:tc>
          <w:tcPr>
            <w:tcW w:w="1889" w:type="dxa"/>
            <w:shd w:val="clear" w:color="auto" w:fill="auto"/>
            <w:vAlign w:val="center"/>
            <w:hideMark/>
          </w:tcPr>
          <w:p w14:paraId="37CD0F26" w14:textId="44872364" w:rsidR="00B973A6" w:rsidRPr="006B4843" w:rsidRDefault="00B973A6" w:rsidP="00206797">
            <w:pPr>
              <w:spacing w:before="0" w:after="0" w:line="240" w:lineRule="auto"/>
              <w:jc w:val="center"/>
              <w:rPr>
                <w:rFonts w:cs="Segoe UI"/>
                <w:lang w:eastAsia="sl-SI"/>
              </w:rPr>
            </w:pPr>
            <w:r w:rsidRPr="006B4843">
              <w:rPr>
                <w:lang w:eastAsia="sl-SI"/>
              </w:rPr>
              <w:t>Jug, Mijot sorazredniki, TIT, LUM, GUM, RAČ, hišnik, Prelec</w:t>
            </w:r>
          </w:p>
        </w:tc>
      </w:tr>
      <w:tr w:rsidR="00B973A6" w:rsidRPr="006B4843" w14:paraId="3B002AC5" w14:textId="77777777" w:rsidTr="00206797">
        <w:trPr>
          <w:trHeight w:val="300"/>
        </w:trPr>
        <w:tc>
          <w:tcPr>
            <w:tcW w:w="3918" w:type="dxa"/>
            <w:shd w:val="clear" w:color="auto" w:fill="auto"/>
            <w:vAlign w:val="center"/>
            <w:hideMark/>
          </w:tcPr>
          <w:p w14:paraId="13BAD298" w14:textId="0F658AB3" w:rsidR="00B973A6" w:rsidRPr="006B4843" w:rsidRDefault="00B973A6" w:rsidP="00206797">
            <w:pPr>
              <w:spacing w:before="0" w:after="0" w:line="240" w:lineRule="auto"/>
              <w:jc w:val="center"/>
              <w:rPr>
                <w:rFonts w:cs="Segoe UI"/>
                <w:lang w:eastAsia="sl-SI"/>
              </w:rPr>
            </w:pPr>
            <w:r w:rsidRPr="006B4843">
              <w:rPr>
                <w:lang w:eastAsia="sl-SI"/>
              </w:rPr>
              <w:t>Pravljična noč</w:t>
            </w:r>
          </w:p>
          <w:p w14:paraId="012DD34F" w14:textId="4586A090" w:rsidR="00B973A6" w:rsidRPr="006B4843" w:rsidRDefault="00B973A6" w:rsidP="00206797">
            <w:pPr>
              <w:spacing w:before="0" w:after="0" w:line="240" w:lineRule="auto"/>
              <w:jc w:val="center"/>
              <w:rPr>
                <w:rFonts w:cs="Segoe UI"/>
                <w:lang w:eastAsia="sl-SI"/>
              </w:rPr>
            </w:pPr>
            <w:r w:rsidRPr="006B4843">
              <w:rPr>
                <w:lang w:eastAsia="sl-SI"/>
              </w:rPr>
              <w:t>Noč knjige ‘24</w:t>
            </w:r>
          </w:p>
        </w:tc>
        <w:tc>
          <w:tcPr>
            <w:tcW w:w="1753" w:type="dxa"/>
            <w:shd w:val="clear" w:color="auto" w:fill="auto"/>
            <w:vAlign w:val="center"/>
            <w:hideMark/>
          </w:tcPr>
          <w:p w14:paraId="5610391E" w14:textId="58CA7C3E" w:rsidR="00B973A6" w:rsidRPr="006B4843" w:rsidRDefault="00B973A6" w:rsidP="00206797">
            <w:pPr>
              <w:spacing w:before="0" w:after="0" w:line="240" w:lineRule="auto"/>
              <w:jc w:val="center"/>
              <w:rPr>
                <w:rFonts w:cs="Segoe UI"/>
                <w:lang w:eastAsia="sl-SI"/>
              </w:rPr>
            </w:pPr>
            <w:r w:rsidRPr="006B4843">
              <w:rPr>
                <w:lang w:eastAsia="sl-SI"/>
              </w:rPr>
              <w:t>4. r.</w:t>
            </w:r>
          </w:p>
          <w:p w14:paraId="476C0F50" w14:textId="6B0D3EBF" w:rsidR="00B973A6" w:rsidRPr="006B4843" w:rsidRDefault="00B973A6" w:rsidP="00206797">
            <w:pPr>
              <w:spacing w:before="0" w:after="0" w:line="240" w:lineRule="auto"/>
              <w:jc w:val="center"/>
              <w:rPr>
                <w:rFonts w:cs="Segoe UI"/>
                <w:lang w:eastAsia="sl-SI"/>
              </w:rPr>
            </w:pPr>
            <w:r w:rsidRPr="006B4843">
              <w:rPr>
                <w:lang w:eastAsia="sl-SI"/>
              </w:rPr>
              <w:t>Po dogovoru</w:t>
            </w:r>
          </w:p>
        </w:tc>
        <w:tc>
          <w:tcPr>
            <w:tcW w:w="1511" w:type="dxa"/>
            <w:shd w:val="clear" w:color="auto" w:fill="auto"/>
            <w:vAlign w:val="center"/>
            <w:hideMark/>
          </w:tcPr>
          <w:p w14:paraId="17944615" w14:textId="3B169A0D" w:rsidR="00B973A6" w:rsidRPr="006B4843" w:rsidRDefault="00B973A6" w:rsidP="00206797">
            <w:pPr>
              <w:spacing w:before="0" w:after="0" w:line="240" w:lineRule="auto"/>
              <w:jc w:val="center"/>
              <w:rPr>
                <w:rFonts w:cs="Segoe UI"/>
                <w:lang w:eastAsia="sl-SI"/>
              </w:rPr>
            </w:pPr>
            <w:r w:rsidRPr="006B4843">
              <w:rPr>
                <w:lang w:eastAsia="sl-SI"/>
              </w:rPr>
              <w:t>17. april 2024</w:t>
            </w:r>
          </w:p>
        </w:tc>
        <w:tc>
          <w:tcPr>
            <w:tcW w:w="1889" w:type="dxa"/>
            <w:shd w:val="clear" w:color="auto" w:fill="auto"/>
            <w:vAlign w:val="center"/>
            <w:hideMark/>
          </w:tcPr>
          <w:p w14:paraId="2E515B30" w14:textId="6D20BC29" w:rsidR="00B973A6" w:rsidRPr="006B4843" w:rsidRDefault="00B973A6" w:rsidP="00206797">
            <w:pPr>
              <w:spacing w:before="0" w:after="0" w:line="240" w:lineRule="auto"/>
              <w:jc w:val="center"/>
              <w:rPr>
                <w:rFonts w:cs="Segoe UI"/>
                <w:lang w:eastAsia="sl-SI"/>
              </w:rPr>
            </w:pPr>
            <w:r w:rsidRPr="006B4843">
              <w:rPr>
                <w:lang w:eastAsia="sl-SI"/>
              </w:rPr>
              <w:t>Ceglar, Ivančič</w:t>
            </w:r>
          </w:p>
          <w:p w14:paraId="022405D3" w14:textId="1BDF7020" w:rsidR="00B973A6" w:rsidRPr="006B4843" w:rsidRDefault="00B973A6" w:rsidP="00206797">
            <w:pPr>
              <w:spacing w:before="0" w:after="0" w:line="240" w:lineRule="auto"/>
              <w:jc w:val="center"/>
              <w:rPr>
                <w:rFonts w:cs="Segoe UI"/>
                <w:lang w:eastAsia="sl-SI"/>
              </w:rPr>
            </w:pPr>
          </w:p>
        </w:tc>
      </w:tr>
      <w:tr w:rsidR="00B973A6" w:rsidRPr="006B4843" w14:paraId="24F98D43" w14:textId="77777777" w:rsidTr="00206797">
        <w:trPr>
          <w:trHeight w:val="300"/>
        </w:trPr>
        <w:tc>
          <w:tcPr>
            <w:tcW w:w="3918" w:type="dxa"/>
            <w:shd w:val="clear" w:color="auto" w:fill="auto"/>
            <w:vAlign w:val="center"/>
            <w:hideMark/>
          </w:tcPr>
          <w:p w14:paraId="1075AD79" w14:textId="65DD3F95" w:rsidR="00B973A6" w:rsidRPr="006B4843" w:rsidRDefault="00B973A6" w:rsidP="00206797">
            <w:pPr>
              <w:spacing w:before="0" w:after="0" w:line="240" w:lineRule="auto"/>
              <w:jc w:val="center"/>
              <w:rPr>
                <w:rFonts w:cs="Segoe UI"/>
                <w:lang w:eastAsia="sl-SI"/>
              </w:rPr>
            </w:pPr>
            <w:r w:rsidRPr="006B4843">
              <w:rPr>
                <w:lang w:eastAsia="sl-SI"/>
              </w:rPr>
              <w:t>Pravljično doživetje</w:t>
            </w:r>
          </w:p>
        </w:tc>
        <w:tc>
          <w:tcPr>
            <w:tcW w:w="1753" w:type="dxa"/>
            <w:shd w:val="clear" w:color="auto" w:fill="auto"/>
            <w:vAlign w:val="center"/>
            <w:hideMark/>
          </w:tcPr>
          <w:p w14:paraId="0D8CC6A3" w14:textId="072DBA3D" w:rsidR="00B973A6" w:rsidRPr="006B4843" w:rsidRDefault="00B973A6" w:rsidP="00206797">
            <w:pPr>
              <w:spacing w:before="0" w:after="0" w:line="240" w:lineRule="auto"/>
              <w:jc w:val="center"/>
              <w:rPr>
                <w:rFonts w:cs="Segoe UI"/>
                <w:lang w:eastAsia="sl-SI"/>
              </w:rPr>
            </w:pPr>
            <w:r w:rsidRPr="006B4843">
              <w:rPr>
                <w:lang w:eastAsia="sl-SI"/>
              </w:rPr>
              <w:t>1. r.</w:t>
            </w:r>
          </w:p>
        </w:tc>
        <w:tc>
          <w:tcPr>
            <w:tcW w:w="1511" w:type="dxa"/>
            <w:shd w:val="clear" w:color="auto" w:fill="auto"/>
            <w:vAlign w:val="center"/>
            <w:hideMark/>
          </w:tcPr>
          <w:p w14:paraId="6CAD2039" w14:textId="5A572DF9" w:rsidR="00B973A6" w:rsidRPr="006B4843" w:rsidRDefault="00B973A6" w:rsidP="00206797">
            <w:pPr>
              <w:spacing w:before="0" w:after="0" w:line="240" w:lineRule="auto"/>
              <w:jc w:val="center"/>
              <w:rPr>
                <w:rFonts w:cs="Segoe UI"/>
                <w:lang w:eastAsia="sl-SI"/>
              </w:rPr>
            </w:pPr>
            <w:r w:rsidRPr="006B4843">
              <w:rPr>
                <w:lang w:eastAsia="sl-SI"/>
              </w:rPr>
              <w:t>oktober 2023</w:t>
            </w:r>
          </w:p>
        </w:tc>
        <w:tc>
          <w:tcPr>
            <w:tcW w:w="1889" w:type="dxa"/>
            <w:shd w:val="clear" w:color="auto" w:fill="auto"/>
            <w:vAlign w:val="center"/>
            <w:hideMark/>
          </w:tcPr>
          <w:p w14:paraId="48BA0FB6" w14:textId="5D8B9162" w:rsidR="00B973A6" w:rsidRPr="006B4843" w:rsidRDefault="00B973A6" w:rsidP="00206797">
            <w:pPr>
              <w:spacing w:before="0" w:after="0" w:line="240" w:lineRule="auto"/>
              <w:jc w:val="center"/>
              <w:rPr>
                <w:rFonts w:cs="Segoe UI"/>
                <w:lang w:eastAsia="sl-SI"/>
              </w:rPr>
            </w:pPr>
            <w:r w:rsidRPr="006B4843">
              <w:rPr>
                <w:lang w:eastAsia="sl-SI"/>
              </w:rPr>
              <w:t>Ceglar, Ivančič</w:t>
            </w:r>
          </w:p>
        </w:tc>
      </w:tr>
      <w:tr w:rsidR="00B973A6" w:rsidRPr="006B4843" w14:paraId="797F10EE" w14:textId="77777777" w:rsidTr="00206797">
        <w:trPr>
          <w:trHeight w:val="300"/>
        </w:trPr>
        <w:tc>
          <w:tcPr>
            <w:tcW w:w="3918" w:type="dxa"/>
            <w:shd w:val="clear" w:color="auto" w:fill="auto"/>
            <w:vAlign w:val="center"/>
            <w:hideMark/>
          </w:tcPr>
          <w:p w14:paraId="14AD1C82" w14:textId="4E55425B" w:rsidR="00B973A6" w:rsidRPr="006B4843" w:rsidRDefault="00B973A6" w:rsidP="00206797">
            <w:pPr>
              <w:spacing w:before="0" w:after="0" w:line="240" w:lineRule="auto"/>
              <w:jc w:val="center"/>
              <w:rPr>
                <w:rFonts w:cs="Segoe UI"/>
                <w:lang w:eastAsia="sl-SI"/>
              </w:rPr>
            </w:pPr>
            <w:r w:rsidRPr="006B4843">
              <w:rPr>
                <w:lang w:eastAsia="sl-SI"/>
              </w:rPr>
              <w:t>Intenzivne vaje, gostovanja OPZ, MPZ</w:t>
            </w:r>
          </w:p>
        </w:tc>
        <w:tc>
          <w:tcPr>
            <w:tcW w:w="1753" w:type="dxa"/>
            <w:shd w:val="clear" w:color="auto" w:fill="auto"/>
            <w:vAlign w:val="center"/>
            <w:hideMark/>
          </w:tcPr>
          <w:p w14:paraId="502B608C" w14:textId="37DF6A29" w:rsidR="00B973A6" w:rsidRPr="006B4843" w:rsidRDefault="00B973A6" w:rsidP="00206797">
            <w:pPr>
              <w:spacing w:before="0" w:after="0" w:line="240" w:lineRule="auto"/>
              <w:jc w:val="center"/>
              <w:rPr>
                <w:rFonts w:cs="Segoe UI"/>
                <w:lang w:eastAsia="sl-SI"/>
              </w:rPr>
            </w:pPr>
            <w:r w:rsidRPr="006B4843">
              <w:rPr>
                <w:lang w:eastAsia="sl-SI"/>
              </w:rPr>
              <w:t>2.–9.</w:t>
            </w:r>
          </w:p>
        </w:tc>
        <w:tc>
          <w:tcPr>
            <w:tcW w:w="1511" w:type="dxa"/>
            <w:shd w:val="clear" w:color="auto" w:fill="auto"/>
            <w:vAlign w:val="center"/>
            <w:hideMark/>
          </w:tcPr>
          <w:p w14:paraId="2B23B2FA" w14:textId="10F87D37" w:rsidR="00B973A6" w:rsidRPr="006B4843" w:rsidRDefault="00B973A6" w:rsidP="00206797">
            <w:pPr>
              <w:spacing w:before="0" w:after="0" w:line="240" w:lineRule="auto"/>
              <w:jc w:val="center"/>
              <w:rPr>
                <w:rFonts w:cs="Segoe UI"/>
                <w:lang w:eastAsia="sl-SI"/>
              </w:rPr>
            </w:pPr>
            <w:r w:rsidRPr="006B4843">
              <w:rPr>
                <w:lang w:eastAsia="sl-SI"/>
              </w:rPr>
              <w:t>september-maj</w:t>
            </w:r>
          </w:p>
        </w:tc>
        <w:tc>
          <w:tcPr>
            <w:tcW w:w="1889" w:type="dxa"/>
            <w:shd w:val="clear" w:color="auto" w:fill="auto"/>
            <w:vAlign w:val="center"/>
            <w:hideMark/>
          </w:tcPr>
          <w:p w14:paraId="1395EBAD" w14:textId="27E8640C" w:rsidR="00B973A6" w:rsidRPr="006B4843" w:rsidRDefault="00B973A6" w:rsidP="00206797">
            <w:pPr>
              <w:spacing w:before="0" w:after="0" w:line="240" w:lineRule="auto"/>
              <w:jc w:val="center"/>
              <w:rPr>
                <w:rFonts w:cs="Segoe UI"/>
                <w:lang w:eastAsia="sl-SI"/>
              </w:rPr>
            </w:pPr>
            <w:r w:rsidRPr="006B4843">
              <w:rPr>
                <w:lang w:eastAsia="sl-SI"/>
              </w:rPr>
              <w:t>Štucin Cergol</w:t>
            </w:r>
          </w:p>
        </w:tc>
      </w:tr>
      <w:tr w:rsidR="00B973A6" w:rsidRPr="006B4843" w14:paraId="32050410" w14:textId="77777777" w:rsidTr="00206797">
        <w:trPr>
          <w:trHeight w:val="300"/>
        </w:trPr>
        <w:tc>
          <w:tcPr>
            <w:tcW w:w="3918" w:type="dxa"/>
            <w:shd w:val="clear" w:color="auto" w:fill="auto"/>
            <w:vAlign w:val="center"/>
            <w:hideMark/>
          </w:tcPr>
          <w:p w14:paraId="1AB9666F" w14:textId="1952FBA0" w:rsidR="00B973A6" w:rsidRPr="006B4843" w:rsidRDefault="00B973A6" w:rsidP="00206797">
            <w:pPr>
              <w:spacing w:before="0" w:after="0" w:line="240" w:lineRule="auto"/>
              <w:jc w:val="center"/>
              <w:rPr>
                <w:rFonts w:cs="Segoe UI"/>
                <w:lang w:eastAsia="sl-SI"/>
              </w:rPr>
            </w:pPr>
            <w:r w:rsidRPr="006B4843">
              <w:rPr>
                <w:lang w:eastAsia="sl-SI"/>
              </w:rPr>
              <w:t>Zaključek BZ</w:t>
            </w:r>
          </w:p>
        </w:tc>
        <w:tc>
          <w:tcPr>
            <w:tcW w:w="1753" w:type="dxa"/>
            <w:shd w:val="clear" w:color="auto" w:fill="auto"/>
            <w:vAlign w:val="center"/>
            <w:hideMark/>
          </w:tcPr>
          <w:p w14:paraId="559B806C" w14:textId="1F8BE5BF" w:rsidR="00B973A6" w:rsidRPr="006B4843" w:rsidRDefault="00B973A6" w:rsidP="00206797">
            <w:pPr>
              <w:spacing w:before="0" w:after="0" w:line="240" w:lineRule="auto"/>
              <w:jc w:val="center"/>
              <w:rPr>
                <w:rFonts w:cs="Segoe UI"/>
                <w:lang w:eastAsia="sl-SI"/>
              </w:rPr>
            </w:pPr>
            <w:r w:rsidRPr="006B4843">
              <w:rPr>
                <w:lang w:eastAsia="sl-SI"/>
              </w:rPr>
              <w:t>1.–9.</w:t>
            </w:r>
          </w:p>
        </w:tc>
        <w:tc>
          <w:tcPr>
            <w:tcW w:w="1511" w:type="dxa"/>
            <w:shd w:val="clear" w:color="auto" w:fill="auto"/>
            <w:vAlign w:val="center"/>
            <w:hideMark/>
          </w:tcPr>
          <w:p w14:paraId="499A8FBE" w14:textId="54F981D7" w:rsidR="00B973A6" w:rsidRPr="006B4843" w:rsidRDefault="00B973A6" w:rsidP="00206797">
            <w:pPr>
              <w:spacing w:before="0" w:after="0" w:line="240" w:lineRule="auto"/>
              <w:jc w:val="center"/>
              <w:rPr>
                <w:rFonts w:cs="Segoe UI"/>
                <w:lang w:eastAsia="sl-SI"/>
              </w:rPr>
            </w:pPr>
            <w:r w:rsidRPr="006B4843">
              <w:rPr>
                <w:lang w:eastAsia="sl-SI"/>
              </w:rPr>
              <w:t>maj</w:t>
            </w:r>
          </w:p>
        </w:tc>
        <w:tc>
          <w:tcPr>
            <w:tcW w:w="1889" w:type="dxa"/>
            <w:shd w:val="clear" w:color="auto" w:fill="auto"/>
            <w:vAlign w:val="center"/>
            <w:hideMark/>
          </w:tcPr>
          <w:p w14:paraId="49894410" w14:textId="02F6EA74" w:rsidR="00B973A6" w:rsidRPr="006B4843" w:rsidRDefault="00B973A6" w:rsidP="00206797">
            <w:pPr>
              <w:spacing w:before="0" w:after="0" w:line="240" w:lineRule="auto"/>
              <w:jc w:val="center"/>
              <w:rPr>
                <w:rFonts w:cs="Segoe UI"/>
                <w:lang w:eastAsia="sl-SI"/>
              </w:rPr>
            </w:pPr>
            <w:r w:rsidRPr="006B4843">
              <w:rPr>
                <w:lang w:eastAsia="sl-SI"/>
              </w:rPr>
              <w:t>Murovec, Krošelj</w:t>
            </w:r>
          </w:p>
        </w:tc>
      </w:tr>
      <w:tr w:rsidR="00B973A6" w:rsidRPr="006B4843" w14:paraId="08C9E562" w14:textId="77777777" w:rsidTr="00206797">
        <w:trPr>
          <w:trHeight w:val="300"/>
        </w:trPr>
        <w:tc>
          <w:tcPr>
            <w:tcW w:w="3918" w:type="dxa"/>
            <w:shd w:val="clear" w:color="auto" w:fill="auto"/>
            <w:vAlign w:val="center"/>
            <w:hideMark/>
          </w:tcPr>
          <w:p w14:paraId="0579A305" w14:textId="558D1358" w:rsidR="00B973A6" w:rsidRPr="006B4843" w:rsidRDefault="00B973A6" w:rsidP="00206797">
            <w:pPr>
              <w:spacing w:before="0" w:after="0" w:line="240" w:lineRule="auto"/>
              <w:jc w:val="center"/>
              <w:rPr>
                <w:rFonts w:cs="Segoe UI"/>
                <w:lang w:eastAsia="sl-SI"/>
              </w:rPr>
            </w:pPr>
            <w:r w:rsidRPr="006B4843">
              <w:rPr>
                <w:lang w:eastAsia="sl-SI"/>
              </w:rPr>
              <w:lastRenderedPageBreak/>
              <w:t>Otroški parlament</w:t>
            </w:r>
          </w:p>
        </w:tc>
        <w:tc>
          <w:tcPr>
            <w:tcW w:w="1753" w:type="dxa"/>
            <w:shd w:val="clear" w:color="auto" w:fill="auto"/>
            <w:vAlign w:val="center"/>
            <w:hideMark/>
          </w:tcPr>
          <w:p w14:paraId="266FBC0D" w14:textId="202C0172" w:rsidR="00B973A6" w:rsidRPr="006B4843" w:rsidRDefault="00B973A6" w:rsidP="00206797">
            <w:pPr>
              <w:spacing w:before="0" w:after="0" w:line="240" w:lineRule="auto"/>
              <w:jc w:val="center"/>
              <w:rPr>
                <w:rFonts w:cs="Segoe UI"/>
                <w:lang w:eastAsia="sl-SI"/>
              </w:rPr>
            </w:pPr>
            <w:r w:rsidRPr="006B4843">
              <w:rPr>
                <w:lang w:eastAsia="sl-SI"/>
              </w:rPr>
              <w:t>2.–9.</w:t>
            </w:r>
          </w:p>
        </w:tc>
        <w:tc>
          <w:tcPr>
            <w:tcW w:w="1511" w:type="dxa"/>
            <w:shd w:val="clear" w:color="auto" w:fill="auto"/>
            <w:vAlign w:val="center"/>
            <w:hideMark/>
          </w:tcPr>
          <w:p w14:paraId="278E1245" w14:textId="5340412A" w:rsidR="00B973A6" w:rsidRPr="006B4843" w:rsidRDefault="00B973A6" w:rsidP="00206797">
            <w:pPr>
              <w:spacing w:before="0" w:after="0" w:line="240" w:lineRule="auto"/>
              <w:jc w:val="center"/>
              <w:rPr>
                <w:rFonts w:cs="Segoe UI"/>
                <w:lang w:eastAsia="sl-SI"/>
              </w:rPr>
            </w:pPr>
          </w:p>
        </w:tc>
        <w:tc>
          <w:tcPr>
            <w:tcW w:w="1889" w:type="dxa"/>
            <w:shd w:val="clear" w:color="auto" w:fill="auto"/>
            <w:vAlign w:val="center"/>
            <w:hideMark/>
          </w:tcPr>
          <w:p w14:paraId="105FA8DA" w14:textId="6310BE6C" w:rsidR="00B973A6" w:rsidRPr="006B4843" w:rsidRDefault="00B973A6" w:rsidP="00206797">
            <w:pPr>
              <w:spacing w:before="0" w:after="0" w:line="240" w:lineRule="auto"/>
              <w:jc w:val="center"/>
              <w:rPr>
                <w:rFonts w:cs="Segoe UI"/>
                <w:lang w:eastAsia="sl-SI"/>
              </w:rPr>
            </w:pPr>
            <w:r w:rsidRPr="006B4843">
              <w:rPr>
                <w:lang w:eastAsia="sl-SI"/>
              </w:rPr>
              <w:t>Lončar, Pegan</w:t>
            </w:r>
          </w:p>
          <w:p w14:paraId="40DD671F" w14:textId="14663118" w:rsidR="00B973A6" w:rsidRPr="006B4843" w:rsidRDefault="00B973A6" w:rsidP="00206797">
            <w:pPr>
              <w:spacing w:before="0" w:after="0" w:line="240" w:lineRule="auto"/>
              <w:jc w:val="center"/>
              <w:rPr>
                <w:rFonts w:cs="Segoe UI"/>
                <w:lang w:eastAsia="sl-SI"/>
              </w:rPr>
            </w:pPr>
          </w:p>
        </w:tc>
      </w:tr>
      <w:tr w:rsidR="00B973A6" w:rsidRPr="006B4843" w14:paraId="2EB64FF8" w14:textId="77777777" w:rsidTr="00206797">
        <w:trPr>
          <w:trHeight w:val="300"/>
        </w:trPr>
        <w:tc>
          <w:tcPr>
            <w:tcW w:w="3918" w:type="dxa"/>
            <w:shd w:val="clear" w:color="auto" w:fill="auto"/>
            <w:vAlign w:val="center"/>
            <w:hideMark/>
          </w:tcPr>
          <w:p w14:paraId="4471A144" w14:textId="2F7622DD" w:rsidR="00B973A6" w:rsidRPr="006B4843" w:rsidRDefault="00B973A6" w:rsidP="00206797">
            <w:pPr>
              <w:spacing w:before="0" w:after="0" w:line="240" w:lineRule="auto"/>
              <w:jc w:val="center"/>
              <w:rPr>
                <w:rFonts w:cs="Segoe UI"/>
                <w:lang w:eastAsia="sl-SI"/>
              </w:rPr>
            </w:pPr>
            <w:r w:rsidRPr="006B4843">
              <w:rPr>
                <w:lang w:eastAsia="sl-SI"/>
              </w:rPr>
              <w:t>Šolska skupnost</w:t>
            </w:r>
          </w:p>
        </w:tc>
        <w:tc>
          <w:tcPr>
            <w:tcW w:w="1753" w:type="dxa"/>
            <w:shd w:val="clear" w:color="auto" w:fill="auto"/>
            <w:vAlign w:val="center"/>
            <w:hideMark/>
          </w:tcPr>
          <w:p w14:paraId="56447E2D" w14:textId="62243427" w:rsidR="00B973A6" w:rsidRPr="006B4843" w:rsidRDefault="00B973A6" w:rsidP="00206797">
            <w:pPr>
              <w:spacing w:before="0" w:after="0" w:line="240" w:lineRule="auto"/>
              <w:jc w:val="center"/>
              <w:rPr>
                <w:rFonts w:cs="Segoe UI"/>
                <w:lang w:eastAsia="sl-SI"/>
              </w:rPr>
            </w:pPr>
            <w:r w:rsidRPr="006B4843">
              <w:rPr>
                <w:lang w:eastAsia="sl-SI"/>
              </w:rPr>
              <w:t>1.–9.</w:t>
            </w:r>
          </w:p>
        </w:tc>
        <w:tc>
          <w:tcPr>
            <w:tcW w:w="1511" w:type="dxa"/>
            <w:shd w:val="clear" w:color="auto" w:fill="auto"/>
            <w:vAlign w:val="center"/>
            <w:hideMark/>
          </w:tcPr>
          <w:p w14:paraId="1CA96156" w14:textId="21F19B08" w:rsidR="00B973A6" w:rsidRPr="006B4843" w:rsidRDefault="00B973A6" w:rsidP="00206797">
            <w:pPr>
              <w:spacing w:before="0" w:after="0" w:line="240" w:lineRule="auto"/>
              <w:jc w:val="center"/>
              <w:rPr>
                <w:rFonts w:cs="Segoe UI"/>
                <w:lang w:eastAsia="sl-SI"/>
              </w:rPr>
            </w:pPr>
          </w:p>
        </w:tc>
        <w:tc>
          <w:tcPr>
            <w:tcW w:w="1889" w:type="dxa"/>
            <w:shd w:val="clear" w:color="auto" w:fill="auto"/>
            <w:vAlign w:val="center"/>
            <w:hideMark/>
          </w:tcPr>
          <w:p w14:paraId="2907E3AE" w14:textId="4CD533BC" w:rsidR="00B973A6" w:rsidRPr="006B4843" w:rsidRDefault="00B973A6" w:rsidP="00206797">
            <w:pPr>
              <w:spacing w:before="0" w:after="0" w:line="240" w:lineRule="auto"/>
              <w:jc w:val="center"/>
              <w:rPr>
                <w:rFonts w:cs="Segoe UI"/>
                <w:lang w:eastAsia="sl-SI"/>
              </w:rPr>
            </w:pPr>
            <w:r w:rsidRPr="006B4843">
              <w:rPr>
                <w:lang w:eastAsia="sl-SI"/>
              </w:rPr>
              <w:t>Bonaca, Dražič</w:t>
            </w:r>
          </w:p>
        </w:tc>
      </w:tr>
    </w:tbl>
    <w:p w14:paraId="5CBA6183" w14:textId="77777777" w:rsidR="00B973A6" w:rsidRDefault="00B973A6" w:rsidP="00E23FE7">
      <w:pPr>
        <w:rPr>
          <w:b/>
          <w:bCs/>
        </w:rPr>
      </w:pPr>
      <w:r w:rsidRPr="00E23FE7">
        <w:rPr>
          <w:b/>
          <w:bCs/>
        </w:rPr>
        <w:t xml:space="preserve">NATEČAJI, AKCIJE </w:t>
      </w:r>
    </w:p>
    <w:tbl>
      <w:tblPr>
        <w:tblW w:w="9071" w:type="dxa"/>
        <w:tblInd w:w="-15"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CellMar>
          <w:left w:w="0" w:type="dxa"/>
          <w:right w:w="0" w:type="dxa"/>
        </w:tblCellMar>
        <w:tblLook w:val="04A0" w:firstRow="1" w:lastRow="0" w:firstColumn="1" w:lastColumn="0" w:noHBand="0" w:noVBand="1"/>
      </w:tblPr>
      <w:tblGrid>
        <w:gridCol w:w="3918"/>
        <w:gridCol w:w="1753"/>
        <w:gridCol w:w="1511"/>
        <w:gridCol w:w="1889"/>
      </w:tblGrid>
      <w:tr w:rsidR="00377DF7" w:rsidRPr="00377DF7" w14:paraId="6FD83D0E" w14:textId="77777777" w:rsidTr="00377DF7">
        <w:trPr>
          <w:trHeight w:val="397"/>
        </w:trPr>
        <w:tc>
          <w:tcPr>
            <w:tcW w:w="3918" w:type="dxa"/>
            <w:shd w:val="clear" w:color="auto" w:fill="C6D9F1" w:themeFill="text2" w:themeFillTint="33"/>
          </w:tcPr>
          <w:p w14:paraId="184ACC31" w14:textId="1936FEC0" w:rsidR="00377DF7" w:rsidRPr="00377DF7" w:rsidRDefault="00377DF7" w:rsidP="00377DF7">
            <w:pPr>
              <w:spacing w:before="0" w:after="0" w:line="240" w:lineRule="auto"/>
              <w:jc w:val="center"/>
              <w:rPr>
                <w:rFonts w:cs="Segoe UI"/>
                <w:b/>
                <w:bCs/>
                <w:lang w:eastAsia="sl-SI"/>
              </w:rPr>
            </w:pPr>
            <w:r w:rsidRPr="00377DF7">
              <w:rPr>
                <w:b/>
                <w:bCs/>
              </w:rPr>
              <w:t>VRSTA DEJAVNOSTI - AKCIJE</w:t>
            </w:r>
          </w:p>
        </w:tc>
        <w:tc>
          <w:tcPr>
            <w:tcW w:w="1753" w:type="dxa"/>
            <w:shd w:val="clear" w:color="auto" w:fill="C6D9F1" w:themeFill="text2" w:themeFillTint="33"/>
          </w:tcPr>
          <w:p w14:paraId="08883AD6" w14:textId="3DF8BD5B" w:rsidR="00377DF7" w:rsidRPr="00377DF7" w:rsidRDefault="00377DF7" w:rsidP="00377DF7">
            <w:pPr>
              <w:spacing w:before="0" w:after="0" w:line="240" w:lineRule="auto"/>
              <w:jc w:val="center"/>
              <w:rPr>
                <w:rFonts w:cs="Segoe UI"/>
                <w:b/>
                <w:bCs/>
                <w:lang w:eastAsia="sl-SI"/>
              </w:rPr>
            </w:pPr>
            <w:r w:rsidRPr="00377DF7">
              <w:rPr>
                <w:b/>
                <w:bCs/>
              </w:rPr>
              <w:t xml:space="preserve">RAZRED </w:t>
            </w:r>
          </w:p>
        </w:tc>
        <w:tc>
          <w:tcPr>
            <w:tcW w:w="1511" w:type="dxa"/>
            <w:shd w:val="clear" w:color="auto" w:fill="C6D9F1" w:themeFill="text2" w:themeFillTint="33"/>
          </w:tcPr>
          <w:p w14:paraId="6D45DEB5" w14:textId="0A852740" w:rsidR="00377DF7" w:rsidRPr="00377DF7" w:rsidRDefault="00377DF7" w:rsidP="00377DF7">
            <w:pPr>
              <w:spacing w:before="0" w:after="0" w:line="240" w:lineRule="auto"/>
              <w:jc w:val="center"/>
              <w:rPr>
                <w:rFonts w:cs="Segoe UI"/>
                <w:b/>
                <w:bCs/>
                <w:lang w:eastAsia="sl-SI"/>
              </w:rPr>
            </w:pPr>
            <w:r w:rsidRPr="00377DF7">
              <w:rPr>
                <w:b/>
                <w:bCs/>
              </w:rPr>
              <w:t xml:space="preserve">MESEC </w:t>
            </w:r>
          </w:p>
        </w:tc>
        <w:tc>
          <w:tcPr>
            <w:tcW w:w="1889" w:type="dxa"/>
            <w:shd w:val="clear" w:color="auto" w:fill="C6D9F1" w:themeFill="text2" w:themeFillTint="33"/>
          </w:tcPr>
          <w:p w14:paraId="2C7DC416" w14:textId="313F77E6" w:rsidR="00377DF7" w:rsidRPr="00377DF7" w:rsidRDefault="00377DF7" w:rsidP="00377DF7">
            <w:pPr>
              <w:spacing w:before="0" w:after="0" w:line="240" w:lineRule="auto"/>
              <w:jc w:val="center"/>
              <w:rPr>
                <w:rFonts w:cs="Segoe UI"/>
                <w:b/>
                <w:bCs/>
                <w:lang w:eastAsia="sl-SI"/>
              </w:rPr>
            </w:pPr>
            <w:r w:rsidRPr="00377DF7">
              <w:rPr>
                <w:b/>
                <w:bCs/>
              </w:rPr>
              <w:t xml:space="preserve">MENTOR </w:t>
            </w:r>
          </w:p>
        </w:tc>
      </w:tr>
      <w:tr w:rsidR="00377DF7" w:rsidRPr="006B4843" w14:paraId="5B99CF87" w14:textId="77777777" w:rsidTr="00D26801">
        <w:trPr>
          <w:trHeight w:val="300"/>
        </w:trPr>
        <w:tc>
          <w:tcPr>
            <w:tcW w:w="3918" w:type="dxa"/>
            <w:shd w:val="clear" w:color="auto" w:fill="auto"/>
          </w:tcPr>
          <w:p w14:paraId="55AB43B6" w14:textId="33D0F834" w:rsidR="00377DF7" w:rsidRPr="006B4843" w:rsidRDefault="00377DF7" w:rsidP="00377DF7">
            <w:pPr>
              <w:spacing w:before="0" w:after="0" w:line="240" w:lineRule="auto"/>
              <w:jc w:val="center"/>
              <w:rPr>
                <w:rFonts w:cs="Segoe UI"/>
                <w:lang w:eastAsia="sl-SI"/>
              </w:rPr>
            </w:pPr>
            <w:r w:rsidRPr="0092363F">
              <w:t xml:space="preserve">Humanitarne akcije  </w:t>
            </w:r>
          </w:p>
        </w:tc>
        <w:tc>
          <w:tcPr>
            <w:tcW w:w="1753" w:type="dxa"/>
            <w:shd w:val="clear" w:color="auto" w:fill="auto"/>
          </w:tcPr>
          <w:p w14:paraId="26518040" w14:textId="72CEBC81" w:rsidR="00377DF7" w:rsidRPr="006B4843" w:rsidRDefault="00377DF7" w:rsidP="00377DF7">
            <w:pPr>
              <w:spacing w:before="0" w:after="0" w:line="240" w:lineRule="auto"/>
              <w:jc w:val="center"/>
              <w:rPr>
                <w:rFonts w:cs="Segoe UI"/>
                <w:lang w:eastAsia="sl-SI"/>
              </w:rPr>
            </w:pPr>
            <w:r w:rsidRPr="0092363F">
              <w:t xml:space="preserve">1.–9. </w:t>
            </w:r>
          </w:p>
        </w:tc>
        <w:tc>
          <w:tcPr>
            <w:tcW w:w="1511" w:type="dxa"/>
            <w:shd w:val="clear" w:color="auto" w:fill="auto"/>
          </w:tcPr>
          <w:p w14:paraId="1FB1D6A4" w14:textId="002283FF" w:rsidR="00377DF7" w:rsidRPr="006B4843" w:rsidRDefault="00377DF7" w:rsidP="00377DF7">
            <w:pPr>
              <w:spacing w:before="0" w:after="0" w:line="240" w:lineRule="auto"/>
              <w:jc w:val="center"/>
              <w:rPr>
                <w:rFonts w:cs="Segoe UI"/>
                <w:lang w:eastAsia="sl-SI"/>
              </w:rPr>
            </w:pPr>
            <w:r w:rsidRPr="0092363F">
              <w:t xml:space="preserve">celo leto </w:t>
            </w:r>
          </w:p>
        </w:tc>
        <w:tc>
          <w:tcPr>
            <w:tcW w:w="1889" w:type="dxa"/>
            <w:shd w:val="clear" w:color="auto" w:fill="auto"/>
          </w:tcPr>
          <w:p w14:paraId="04841EAF" w14:textId="472E8D1A" w:rsidR="00377DF7" w:rsidRPr="006B4843" w:rsidRDefault="00377DF7" w:rsidP="00377DF7">
            <w:pPr>
              <w:spacing w:before="0" w:after="0" w:line="240" w:lineRule="auto"/>
              <w:jc w:val="center"/>
              <w:rPr>
                <w:rFonts w:cs="Segoe UI"/>
                <w:lang w:eastAsia="sl-SI"/>
              </w:rPr>
            </w:pPr>
            <w:r w:rsidRPr="0092363F">
              <w:t xml:space="preserve"> Lončar, Ivančič, Ceglar </w:t>
            </w:r>
          </w:p>
        </w:tc>
      </w:tr>
      <w:tr w:rsidR="00377DF7" w:rsidRPr="006B4843" w14:paraId="16D19B71" w14:textId="77777777" w:rsidTr="00D26801">
        <w:trPr>
          <w:trHeight w:val="300"/>
        </w:trPr>
        <w:tc>
          <w:tcPr>
            <w:tcW w:w="3918" w:type="dxa"/>
            <w:shd w:val="clear" w:color="auto" w:fill="auto"/>
          </w:tcPr>
          <w:p w14:paraId="36BB5179" w14:textId="5FE7F284" w:rsidR="00377DF7" w:rsidRPr="006B4843" w:rsidRDefault="00377DF7" w:rsidP="00377DF7">
            <w:pPr>
              <w:spacing w:before="0" w:after="0" w:line="240" w:lineRule="auto"/>
              <w:jc w:val="center"/>
              <w:rPr>
                <w:rFonts w:cs="Segoe UI"/>
                <w:lang w:eastAsia="sl-SI"/>
              </w:rPr>
            </w:pPr>
            <w:r w:rsidRPr="0092363F">
              <w:t xml:space="preserve">Zbiralna akcija papirja </w:t>
            </w:r>
          </w:p>
        </w:tc>
        <w:tc>
          <w:tcPr>
            <w:tcW w:w="1753" w:type="dxa"/>
            <w:shd w:val="clear" w:color="auto" w:fill="auto"/>
          </w:tcPr>
          <w:p w14:paraId="4B316A38" w14:textId="604F9289" w:rsidR="00377DF7" w:rsidRPr="006B4843" w:rsidRDefault="00377DF7" w:rsidP="00377DF7">
            <w:pPr>
              <w:spacing w:before="0" w:after="0" w:line="240" w:lineRule="auto"/>
              <w:jc w:val="center"/>
              <w:rPr>
                <w:rFonts w:cs="Segoe UI"/>
                <w:lang w:eastAsia="sl-SI"/>
              </w:rPr>
            </w:pPr>
            <w:r w:rsidRPr="0092363F">
              <w:t xml:space="preserve">1.–9. </w:t>
            </w:r>
          </w:p>
        </w:tc>
        <w:tc>
          <w:tcPr>
            <w:tcW w:w="1511" w:type="dxa"/>
            <w:shd w:val="clear" w:color="auto" w:fill="auto"/>
          </w:tcPr>
          <w:p w14:paraId="41C4C953" w14:textId="67B570C7" w:rsidR="00377DF7" w:rsidRPr="006B4843" w:rsidRDefault="00377DF7" w:rsidP="00377DF7">
            <w:pPr>
              <w:spacing w:before="0" w:after="0" w:line="240" w:lineRule="auto"/>
              <w:jc w:val="center"/>
              <w:rPr>
                <w:rFonts w:cs="Segoe UI"/>
                <w:lang w:eastAsia="sl-SI"/>
              </w:rPr>
            </w:pPr>
            <w:r w:rsidRPr="0092363F">
              <w:t xml:space="preserve">november, maj </w:t>
            </w:r>
          </w:p>
        </w:tc>
        <w:tc>
          <w:tcPr>
            <w:tcW w:w="1889" w:type="dxa"/>
            <w:shd w:val="clear" w:color="auto" w:fill="auto"/>
          </w:tcPr>
          <w:p w14:paraId="356C4CF8" w14:textId="36B4686C" w:rsidR="00377DF7" w:rsidRPr="006B4843" w:rsidRDefault="00377DF7" w:rsidP="00377DF7">
            <w:pPr>
              <w:spacing w:before="0" w:after="0" w:line="240" w:lineRule="auto"/>
              <w:jc w:val="center"/>
              <w:rPr>
                <w:rFonts w:cs="Segoe UI"/>
                <w:lang w:eastAsia="sl-SI"/>
              </w:rPr>
            </w:pPr>
            <w:r w:rsidRPr="0092363F">
              <w:t xml:space="preserve">Šolski sklad </w:t>
            </w:r>
          </w:p>
        </w:tc>
      </w:tr>
    </w:tbl>
    <w:p w14:paraId="2E8D69EE" w14:textId="77777777" w:rsidR="00B973A6" w:rsidRPr="00377DF7" w:rsidRDefault="00B973A6" w:rsidP="00377DF7">
      <w:pPr>
        <w:rPr>
          <w:b/>
          <w:bCs/>
        </w:rPr>
      </w:pPr>
      <w:r w:rsidRPr="00377DF7">
        <w:rPr>
          <w:b/>
          <w:bCs/>
        </w:rPr>
        <w:t>PROJEKTI</w:t>
      </w:r>
    </w:p>
    <w:tbl>
      <w:tblPr>
        <w:tblW w:w="9071" w:type="dxa"/>
        <w:tblInd w:w="-15"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CellMar>
          <w:left w:w="0" w:type="dxa"/>
          <w:right w:w="0" w:type="dxa"/>
        </w:tblCellMar>
        <w:tblLook w:val="04A0" w:firstRow="1" w:lastRow="0" w:firstColumn="1" w:lastColumn="0" w:noHBand="0" w:noVBand="1"/>
      </w:tblPr>
      <w:tblGrid>
        <w:gridCol w:w="3060"/>
        <w:gridCol w:w="2729"/>
        <w:gridCol w:w="3282"/>
      </w:tblGrid>
      <w:tr w:rsidR="00B973A6" w:rsidRPr="00C853B1" w14:paraId="408CAF26" w14:textId="77777777" w:rsidTr="00C853B1">
        <w:trPr>
          <w:trHeight w:val="397"/>
        </w:trPr>
        <w:tc>
          <w:tcPr>
            <w:tcW w:w="3060" w:type="dxa"/>
            <w:shd w:val="clear" w:color="auto" w:fill="C6D9F1" w:themeFill="text2" w:themeFillTint="33"/>
            <w:hideMark/>
          </w:tcPr>
          <w:p w14:paraId="56D1DF11" w14:textId="288E23D8" w:rsidR="00B973A6" w:rsidRPr="00C853B1" w:rsidRDefault="00B973A6" w:rsidP="00C853B1">
            <w:pPr>
              <w:spacing w:before="0" w:after="0" w:line="240" w:lineRule="auto"/>
              <w:jc w:val="center"/>
              <w:rPr>
                <w:rFonts w:cs="Segoe UI"/>
                <w:b/>
                <w:bCs/>
                <w:lang w:eastAsia="sl-SI"/>
              </w:rPr>
            </w:pPr>
            <w:r w:rsidRPr="00C853B1">
              <w:rPr>
                <w:b/>
                <w:bCs/>
                <w:lang w:eastAsia="sl-SI"/>
              </w:rPr>
              <w:t>PROJEKT</w:t>
            </w:r>
          </w:p>
        </w:tc>
        <w:tc>
          <w:tcPr>
            <w:tcW w:w="2729" w:type="dxa"/>
            <w:shd w:val="clear" w:color="auto" w:fill="C6D9F1" w:themeFill="text2" w:themeFillTint="33"/>
            <w:hideMark/>
          </w:tcPr>
          <w:p w14:paraId="4C677800" w14:textId="7001DCF3" w:rsidR="00B973A6" w:rsidRPr="00C853B1" w:rsidRDefault="00B973A6" w:rsidP="00C853B1">
            <w:pPr>
              <w:spacing w:before="0" w:after="0" w:line="240" w:lineRule="auto"/>
              <w:jc w:val="center"/>
              <w:rPr>
                <w:rFonts w:cs="Segoe UI"/>
                <w:b/>
                <w:bCs/>
                <w:lang w:eastAsia="sl-SI"/>
              </w:rPr>
            </w:pPr>
            <w:r w:rsidRPr="00C853B1">
              <w:rPr>
                <w:b/>
                <w:bCs/>
                <w:lang w:eastAsia="sl-SI"/>
              </w:rPr>
              <w:t>VODJA oz. članstvo v VODSTVENEM TIMU</w:t>
            </w:r>
          </w:p>
        </w:tc>
        <w:tc>
          <w:tcPr>
            <w:tcW w:w="3282" w:type="dxa"/>
            <w:shd w:val="clear" w:color="auto" w:fill="C6D9F1" w:themeFill="text2" w:themeFillTint="33"/>
            <w:hideMark/>
          </w:tcPr>
          <w:p w14:paraId="38737643" w14:textId="12863B0F" w:rsidR="00B973A6" w:rsidRPr="00C853B1" w:rsidRDefault="00B973A6" w:rsidP="00C853B1">
            <w:pPr>
              <w:spacing w:before="0" w:after="0" w:line="240" w:lineRule="auto"/>
              <w:jc w:val="center"/>
              <w:rPr>
                <w:rFonts w:cs="Segoe UI"/>
                <w:b/>
                <w:bCs/>
                <w:lang w:eastAsia="sl-SI"/>
              </w:rPr>
            </w:pPr>
            <w:r w:rsidRPr="00C853B1">
              <w:rPr>
                <w:b/>
                <w:bCs/>
                <w:lang w:eastAsia="sl-SI"/>
              </w:rPr>
              <w:t>SODELOVANJE</w:t>
            </w:r>
          </w:p>
        </w:tc>
      </w:tr>
      <w:tr w:rsidR="00B973A6" w:rsidRPr="006B4843" w14:paraId="0E8C8867" w14:textId="77777777" w:rsidTr="00C853B1">
        <w:trPr>
          <w:trHeight w:val="300"/>
        </w:trPr>
        <w:tc>
          <w:tcPr>
            <w:tcW w:w="3060" w:type="dxa"/>
            <w:shd w:val="clear" w:color="auto" w:fill="auto"/>
            <w:vAlign w:val="center"/>
            <w:hideMark/>
          </w:tcPr>
          <w:p w14:paraId="7028113B" w14:textId="42946DC4" w:rsidR="00B973A6" w:rsidRPr="006B4843" w:rsidRDefault="00B973A6" w:rsidP="00C853B1">
            <w:pPr>
              <w:spacing w:before="0" w:after="0" w:line="240" w:lineRule="auto"/>
              <w:jc w:val="center"/>
              <w:rPr>
                <w:rFonts w:cs="Segoe UI"/>
                <w:lang w:eastAsia="sl-SI"/>
              </w:rPr>
            </w:pPr>
            <w:r w:rsidRPr="006B4843">
              <w:rPr>
                <w:lang w:eastAsia="sl-SI"/>
              </w:rPr>
              <w:t>Mediacija</w:t>
            </w:r>
          </w:p>
        </w:tc>
        <w:tc>
          <w:tcPr>
            <w:tcW w:w="2729" w:type="dxa"/>
            <w:shd w:val="clear" w:color="auto" w:fill="auto"/>
            <w:vAlign w:val="center"/>
            <w:hideMark/>
          </w:tcPr>
          <w:p w14:paraId="4C29E8C3" w14:textId="5343BE56" w:rsidR="00B973A6" w:rsidRPr="006B4843" w:rsidRDefault="00B973A6" w:rsidP="00C853B1">
            <w:pPr>
              <w:spacing w:before="0" w:after="0" w:line="240" w:lineRule="auto"/>
              <w:jc w:val="center"/>
              <w:rPr>
                <w:rFonts w:cs="Segoe UI"/>
                <w:lang w:eastAsia="sl-SI"/>
              </w:rPr>
            </w:pPr>
            <w:r w:rsidRPr="006B4843">
              <w:rPr>
                <w:lang w:eastAsia="sl-SI"/>
              </w:rPr>
              <w:t>Lončar</w:t>
            </w:r>
          </w:p>
        </w:tc>
        <w:tc>
          <w:tcPr>
            <w:tcW w:w="3282" w:type="dxa"/>
            <w:shd w:val="clear" w:color="auto" w:fill="auto"/>
            <w:vAlign w:val="center"/>
            <w:hideMark/>
          </w:tcPr>
          <w:p w14:paraId="7ED36311" w14:textId="68E9C3AE" w:rsidR="00B973A6" w:rsidRPr="006B4843" w:rsidRDefault="00B973A6" w:rsidP="00C853B1">
            <w:pPr>
              <w:spacing w:before="0" w:after="0" w:line="240" w:lineRule="auto"/>
              <w:jc w:val="center"/>
              <w:rPr>
                <w:rFonts w:cs="Segoe UI"/>
                <w:lang w:eastAsia="sl-SI"/>
              </w:rPr>
            </w:pPr>
            <w:r w:rsidRPr="006B4843">
              <w:rPr>
                <w:lang w:eastAsia="sl-SI"/>
              </w:rPr>
              <w:t>Panger Viler</w:t>
            </w:r>
          </w:p>
        </w:tc>
      </w:tr>
      <w:tr w:rsidR="00B973A6" w:rsidRPr="006B4843" w14:paraId="01389606" w14:textId="77777777" w:rsidTr="00C853B1">
        <w:trPr>
          <w:trHeight w:val="300"/>
        </w:trPr>
        <w:tc>
          <w:tcPr>
            <w:tcW w:w="3060" w:type="dxa"/>
            <w:shd w:val="clear" w:color="auto" w:fill="auto"/>
            <w:vAlign w:val="center"/>
            <w:hideMark/>
          </w:tcPr>
          <w:p w14:paraId="40598965" w14:textId="6B04CD44" w:rsidR="00B973A6" w:rsidRPr="006B4843" w:rsidRDefault="00B973A6" w:rsidP="00C853B1">
            <w:pPr>
              <w:spacing w:before="0" w:after="0" w:line="240" w:lineRule="auto"/>
              <w:jc w:val="center"/>
              <w:rPr>
                <w:rFonts w:cs="Segoe UI"/>
                <w:lang w:eastAsia="sl-SI"/>
              </w:rPr>
            </w:pPr>
            <w:r w:rsidRPr="006B4843">
              <w:rPr>
                <w:lang w:eastAsia="sl-SI"/>
              </w:rPr>
              <w:t>Kulturno - umetnostna vzgoja</w:t>
            </w:r>
          </w:p>
        </w:tc>
        <w:tc>
          <w:tcPr>
            <w:tcW w:w="2729" w:type="dxa"/>
            <w:shd w:val="clear" w:color="auto" w:fill="auto"/>
            <w:vAlign w:val="center"/>
            <w:hideMark/>
          </w:tcPr>
          <w:p w14:paraId="45F8C773" w14:textId="3243887D" w:rsidR="00B973A6" w:rsidRPr="006B4843" w:rsidRDefault="00B973A6" w:rsidP="00C853B1">
            <w:pPr>
              <w:spacing w:before="0" w:after="0" w:line="240" w:lineRule="auto"/>
              <w:jc w:val="center"/>
              <w:rPr>
                <w:rFonts w:cs="Segoe UI"/>
                <w:lang w:eastAsia="sl-SI"/>
              </w:rPr>
            </w:pPr>
            <w:r w:rsidRPr="006B4843">
              <w:rPr>
                <w:lang w:eastAsia="sl-SI"/>
              </w:rPr>
              <w:t>Murovec</w:t>
            </w:r>
          </w:p>
        </w:tc>
        <w:tc>
          <w:tcPr>
            <w:tcW w:w="3282" w:type="dxa"/>
            <w:shd w:val="clear" w:color="auto" w:fill="auto"/>
            <w:vAlign w:val="center"/>
            <w:hideMark/>
          </w:tcPr>
          <w:p w14:paraId="740865DC" w14:textId="63D7F4B5" w:rsidR="00B973A6" w:rsidRPr="006B4843" w:rsidRDefault="00B973A6" w:rsidP="00C853B1">
            <w:pPr>
              <w:spacing w:before="0" w:after="0" w:line="240" w:lineRule="auto"/>
              <w:jc w:val="center"/>
              <w:rPr>
                <w:rFonts w:cs="Segoe UI"/>
                <w:lang w:eastAsia="sl-SI"/>
              </w:rPr>
            </w:pPr>
          </w:p>
        </w:tc>
      </w:tr>
      <w:tr w:rsidR="00B973A6" w:rsidRPr="006B4843" w14:paraId="072666D1" w14:textId="77777777" w:rsidTr="00C853B1">
        <w:trPr>
          <w:trHeight w:val="300"/>
        </w:trPr>
        <w:tc>
          <w:tcPr>
            <w:tcW w:w="3060" w:type="dxa"/>
            <w:shd w:val="clear" w:color="auto" w:fill="auto"/>
            <w:vAlign w:val="center"/>
            <w:hideMark/>
          </w:tcPr>
          <w:p w14:paraId="72E00346" w14:textId="6ED3A0AA" w:rsidR="00B973A6" w:rsidRPr="006B4843" w:rsidRDefault="00B973A6" w:rsidP="00C853B1">
            <w:pPr>
              <w:spacing w:before="0" w:after="0" w:line="240" w:lineRule="auto"/>
              <w:jc w:val="center"/>
              <w:rPr>
                <w:rFonts w:cs="Segoe UI"/>
                <w:lang w:eastAsia="sl-SI"/>
              </w:rPr>
            </w:pPr>
            <w:r w:rsidRPr="006B4843">
              <w:rPr>
                <w:lang w:eastAsia="sl-SI"/>
              </w:rPr>
              <w:t>Naša mala knjižnica</w:t>
            </w:r>
          </w:p>
        </w:tc>
        <w:tc>
          <w:tcPr>
            <w:tcW w:w="2729" w:type="dxa"/>
            <w:shd w:val="clear" w:color="auto" w:fill="auto"/>
            <w:vAlign w:val="center"/>
            <w:hideMark/>
          </w:tcPr>
          <w:p w14:paraId="16EA7CE2" w14:textId="47C77C97" w:rsidR="00B973A6" w:rsidRPr="006B4843" w:rsidRDefault="00B973A6" w:rsidP="00C853B1">
            <w:pPr>
              <w:spacing w:before="0" w:after="0" w:line="240" w:lineRule="auto"/>
              <w:jc w:val="center"/>
              <w:rPr>
                <w:rFonts w:cs="Segoe UI"/>
                <w:lang w:eastAsia="sl-SI"/>
              </w:rPr>
            </w:pPr>
            <w:r w:rsidRPr="006B4843">
              <w:rPr>
                <w:lang w:eastAsia="sl-SI"/>
              </w:rPr>
              <w:t>Burin</w:t>
            </w:r>
          </w:p>
        </w:tc>
        <w:tc>
          <w:tcPr>
            <w:tcW w:w="3282" w:type="dxa"/>
            <w:shd w:val="clear" w:color="auto" w:fill="auto"/>
            <w:vAlign w:val="center"/>
            <w:hideMark/>
          </w:tcPr>
          <w:p w14:paraId="3CC5B10F" w14:textId="4B0376CF" w:rsidR="00B973A6" w:rsidRPr="006B4843" w:rsidRDefault="00B973A6" w:rsidP="00C853B1">
            <w:pPr>
              <w:spacing w:before="0" w:after="0" w:line="240" w:lineRule="auto"/>
              <w:jc w:val="center"/>
              <w:rPr>
                <w:rFonts w:cs="Segoe UI"/>
                <w:lang w:eastAsia="sl-SI"/>
              </w:rPr>
            </w:pPr>
            <w:r w:rsidRPr="006B4843">
              <w:rPr>
                <w:lang w:eastAsia="sl-SI"/>
              </w:rPr>
              <w:t>razredničarke 1., 2., 3. r., </w:t>
            </w:r>
            <w:r w:rsidRPr="006B4843">
              <w:rPr>
                <w:lang w:eastAsia="sl-SI"/>
              </w:rPr>
              <w:br/>
              <w:t>Murovec</w:t>
            </w:r>
          </w:p>
        </w:tc>
      </w:tr>
      <w:tr w:rsidR="00B973A6" w:rsidRPr="006B4843" w14:paraId="767B7AB1" w14:textId="77777777" w:rsidTr="00C853B1">
        <w:trPr>
          <w:trHeight w:val="300"/>
        </w:trPr>
        <w:tc>
          <w:tcPr>
            <w:tcW w:w="3060" w:type="dxa"/>
            <w:shd w:val="clear" w:color="auto" w:fill="auto"/>
            <w:vAlign w:val="center"/>
            <w:hideMark/>
          </w:tcPr>
          <w:p w14:paraId="674315A6" w14:textId="5EF1C7C0" w:rsidR="00B973A6" w:rsidRPr="006B4843" w:rsidRDefault="00B973A6" w:rsidP="00C853B1">
            <w:pPr>
              <w:spacing w:before="0" w:after="0" w:line="240" w:lineRule="auto"/>
              <w:jc w:val="center"/>
              <w:rPr>
                <w:rFonts w:cs="Segoe UI"/>
                <w:lang w:eastAsia="sl-SI"/>
              </w:rPr>
            </w:pPr>
            <w:r w:rsidRPr="006B4843">
              <w:rPr>
                <w:lang w:eastAsia="sl-SI"/>
              </w:rPr>
              <w:t>Shema šolskega sadja</w:t>
            </w:r>
          </w:p>
        </w:tc>
        <w:tc>
          <w:tcPr>
            <w:tcW w:w="2729" w:type="dxa"/>
            <w:shd w:val="clear" w:color="auto" w:fill="auto"/>
            <w:vAlign w:val="center"/>
            <w:hideMark/>
          </w:tcPr>
          <w:p w14:paraId="13A26437" w14:textId="7C8907CF" w:rsidR="00B973A6" w:rsidRPr="006B4843" w:rsidRDefault="00B973A6" w:rsidP="00C853B1">
            <w:pPr>
              <w:spacing w:before="0" w:after="0" w:line="240" w:lineRule="auto"/>
              <w:jc w:val="center"/>
              <w:rPr>
                <w:rFonts w:cs="Segoe UI"/>
                <w:lang w:eastAsia="sl-SI"/>
              </w:rPr>
            </w:pPr>
            <w:r w:rsidRPr="006B4843">
              <w:rPr>
                <w:lang w:eastAsia="sl-SI"/>
              </w:rPr>
              <w:t>Škrbina</w:t>
            </w:r>
          </w:p>
        </w:tc>
        <w:tc>
          <w:tcPr>
            <w:tcW w:w="3282" w:type="dxa"/>
            <w:shd w:val="clear" w:color="auto" w:fill="auto"/>
            <w:vAlign w:val="center"/>
            <w:hideMark/>
          </w:tcPr>
          <w:p w14:paraId="57EB3C77" w14:textId="2FFD8217" w:rsidR="00B973A6" w:rsidRPr="006B4843" w:rsidRDefault="00B973A6" w:rsidP="00C853B1">
            <w:pPr>
              <w:spacing w:before="0" w:after="0" w:line="240" w:lineRule="auto"/>
              <w:jc w:val="center"/>
              <w:rPr>
                <w:rFonts w:cs="Segoe UI"/>
                <w:lang w:eastAsia="sl-SI"/>
              </w:rPr>
            </w:pPr>
            <w:r w:rsidRPr="006B4843">
              <w:rPr>
                <w:lang w:eastAsia="sl-SI"/>
              </w:rPr>
              <w:t>Vsi delavci šole</w:t>
            </w:r>
          </w:p>
        </w:tc>
      </w:tr>
      <w:tr w:rsidR="00B973A6" w:rsidRPr="006B4843" w14:paraId="720D1B4F" w14:textId="77777777" w:rsidTr="00C853B1">
        <w:trPr>
          <w:trHeight w:val="300"/>
        </w:trPr>
        <w:tc>
          <w:tcPr>
            <w:tcW w:w="3060" w:type="dxa"/>
            <w:shd w:val="clear" w:color="auto" w:fill="auto"/>
            <w:vAlign w:val="center"/>
            <w:hideMark/>
          </w:tcPr>
          <w:p w14:paraId="7A1ED3DB" w14:textId="2B7489CB" w:rsidR="00B973A6" w:rsidRPr="006B4843" w:rsidRDefault="00B973A6" w:rsidP="00C853B1">
            <w:pPr>
              <w:spacing w:before="0" w:after="0" w:line="240" w:lineRule="auto"/>
              <w:jc w:val="center"/>
              <w:rPr>
                <w:rFonts w:cs="Segoe UI"/>
                <w:lang w:eastAsia="sl-SI"/>
              </w:rPr>
            </w:pPr>
            <w:r w:rsidRPr="006B4843">
              <w:rPr>
                <w:lang w:eastAsia="sl-SI"/>
              </w:rPr>
              <w:t>Urjenje veščin s pomočjo terapevtskega psa</w:t>
            </w:r>
          </w:p>
        </w:tc>
        <w:tc>
          <w:tcPr>
            <w:tcW w:w="2729" w:type="dxa"/>
            <w:shd w:val="clear" w:color="auto" w:fill="auto"/>
            <w:vAlign w:val="center"/>
            <w:hideMark/>
          </w:tcPr>
          <w:p w14:paraId="0BB266A2" w14:textId="30D6F7A1" w:rsidR="00B973A6" w:rsidRPr="006B4843" w:rsidRDefault="00B973A6" w:rsidP="00C853B1">
            <w:pPr>
              <w:spacing w:before="0" w:after="0" w:line="240" w:lineRule="auto"/>
              <w:jc w:val="center"/>
              <w:rPr>
                <w:rFonts w:cs="Segoe UI"/>
                <w:lang w:eastAsia="sl-SI"/>
              </w:rPr>
            </w:pPr>
            <w:r w:rsidRPr="006B4843">
              <w:rPr>
                <w:lang w:eastAsia="sl-SI"/>
              </w:rPr>
              <w:t>Štucin Cergol</w:t>
            </w:r>
          </w:p>
        </w:tc>
        <w:tc>
          <w:tcPr>
            <w:tcW w:w="3282" w:type="dxa"/>
            <w:shd w:val="clear" w:color="auto" w:fill="auto"/>
            <w:vAlign w:val="center"/>
            <w:hideMark/>
          </w:tcPr>
          <w:p w14:paraId="561801E2" w14:textId="41E6AEE2" w:rsidR="00B973A6" w:rsidRPr="006B4843" w:rsidRDefault="00B973A6" w:rsidP="00C853B1">
            <w:pPr>
              <w:spacing w:before="0" w:after="0" w:line="240" w:lineRule="auto"/>
              <w:jc w:val="center"/>
              <w:rPr>
                <w:rFonts w:cs="Segoe UI"/>
                <w:lang w:eastAsia="sl-SI"/>
              </w:rPr>
            </w:pPr>
            <w:r w:rsidRPr="006B4843">
              <w:rPr>
                <w:lang w:eastAsia="sl-SI"/>
              </w:rPr>
              <w:t>Društvo Tačke pomagačke</w:t>
            </w:r>
          </w:p>
        </w:tc>
      </w:tr>
      <w:tr w:rsidR="00B973A6" w:rsidRPr="006B4843" w14:paraId="50C02AA7" w14:textId="77777777" w:rsidTr="00C853B1">
        <w:trPr>
          <w:trHeight w:val="300"/>
        </w:trPr>
        <w:tc>
          <w:tcPr>
            <w:tcW w:w="3060" w:type="dxa"/>
            <w:shd w:val="clear" w:color="auto" w:fill="auto"/>
            <w:vAlign w:val="center"/>
            <w:hideMark/>
          </w:tcPr>
          <w:p w14:paraId="7BDD883A" w14:textId="49CFF44F" w:rsidR="00B973A6" w:rsidRPr="006B4843" w:rsidRDefault="00B973A6" w:rsidP="00C853B1">
            <w:pPr>
              <w:spacing w:before="0" w:after="0" w:line="240" w:lineRule="auto"/>
              <w:jc w:val="center"/>
              <w:rPr>
                <w:rFonts w:cs="Segoe UI"/>
                <w:lang w:eastAsia="sl-SI"/>
              </w:rPr>
            </w:pPr>
            <w:r w:rsidRPr="006B4843">
              <w:rPr>
                <w:lang w:eastAsia="sl-SI"/>
              </w:rPr>
              <w:t>Tradicionalni slovenski zajtrk</w:t>
            </w:r>
          </w:p>
        </w:tc>
        <w:tc>
          <w:tcPr>
            <w:tcW w:w="2729" w:type="dxa"/>
            <w:shd w:val="clear" w:color="auto" w:fill="auto"/>
            <w:vAlign w:val="center"/>
            <w:hideMark/>
          </w:tcPr>
          <w:p w14:paraId="7CC013E0" w14:textId="49DC5D3B" w:rsidR="00B973A6" w:rsidRPr="006B4843" w:rsidRDefault="00B973A6" w:rsidP="00C853B1">
            <w:pPr>
              <w:spacing w:before="0" w:after="0" w:line="240" w:lineRule="auto"/>
              <w:jc w:val="center"/>
              <w:rPr>
                <w:rFonts w:cs="Segoe UI"/>
                <w:lang w:eastAsia="sl-SI"/>
              </w:rPr>
            </w:pPr>
            <w:r w:rsidRPr="006B4843">
              <w:rPr>
                <w:lang w:eastAsia="sl-SI"/>
              </w:rPr>
              <w:t>Prelec</w:t>
            </w:r>
          </w:p>
        </w:tc>
        <w:tc>
          <w:tcPr>
            <w:tcW w:w="3282" w:type="dxa"/>
            <w:shd w:val="clear" w:color="auto" w:fill="auto"/>
            <w:vAlign w:val="center"/>
            <w:hideMark/>
          </w:tcPr>
          <w:p w14:paraId="6FC76D7C" w14:textId="25F174CE" w:rsidR="00B973A6" w:rsidRPr="006B4843" w:rsidRDefault="00B973A6" w:rsidP="00C853B1">
            <w:pPr>
              <w:spacing w:before="0" w:after="0" w:line="240" w:lineRule="auto"/>
              <w:jc w:val="center"/>
              <w:rPr>
                <w:rFonts w:cs="Segoe UI"/>
                <w:lang w:eastAsia="sl-SI"/>
              </w:rPr>
            </w:pPr>
            <w:r w:rsidRPr="006B4843">
              <w:rPr>
                <w:lang w:eastAsia="sl-SI"/>
              </w:rPr>
              <w:t>Vsi delavci šole</w:t>
            </w:r>
          </w:p>
        </w:tc>
      </w:tr>
      <w:tr w:rsidR="00B973A6" w:rsidRPr="006B4843" w14:paraId="40BEE60C" w14:textId="77777777" w:rsidTr="00C853B1">
        <w:trPr>
          <w:trHeight w:val="300"/>
        </w:trPr>
        <w:tc>
          <w:tcPr>
            <w:tcW w:w="3060" w:type="dxa"/>
            <w:shd w:val="clear" w:color="auto" w:fill="auto"/>
            <w:vAlign w:val="center"/>
            <w:hideMark/>
          </w:tcPr>
          <w:p w14:paraId="77312534" w14:textId="3B1ACA8B" w:rsidR="00B973A6" w:rsidRPr="006B4843" w:rsidRDefault="00B973A6" w:rsidP="00C853B1">
            <w:pPr>
              <w:spacing w:before="0" w:after="0" w:line="240" w:lineRule="auto"/>
              <w:jc w:val="center"/>
              <w:rPr>
                <w:rFonts w:cs="Segoe UI"/>
                <w:lang w:eastAsia="sl-SI"/>
              </w:rPr>
            </w:pPr>
            <w:r w:rsidRPr="006B4843">
              <w:rPr>
                <w:lang w:eastAsia="sl-SI"/>
              </w:rPr>
              <w:t>ZDRAVA ŠOLA</w:t>
            </w:r>
          </w:p>
        </w:tc>
        <w:tc>
          <w:tcPr>
            <w:tcW w:w="2729" w:type="dxa"/>
            <w:shd w:val="clear" w:color="auto" w:fill="auto"/>
            <w:vAlign w:val="center"/>
            <w:hideMark/>
          </w:tcPr>
          <w:p w14:paraId="336D223E" w14:textId="0DD909D2" w:rsidR="00B973A6" w:rsidRPr="006B4843" w:rsidRDefault="00B973A6" w:rsidP="00C853B1">
            <w:pPr>
              <w:spacing w:before="0" w:after="0" w:line="240" w:lineRule="auto"/>
              <w:jc w:val="center"/>
              <w:rPr>
                <w:rFonts w:cs="Segoe UI"/>
                <w:lang w:eastAsia="sl-SI"/>
              </w:rPr>
            </w:pPr>
            <w:r w:rsidRPr="006B4843">
              <w:rPr>
                <w:lang w:eastAsia="sl-SI"/>
              </w:rPr>
              <w:t>Ilišin</w:t>
            </w:r>
          </w:p>
          <w:p w14:paraId="7CC78328" w14:textId="5A5A702A" w:rsidR="00B973A6" w:rsidRPr="006B4843" w:rsidRDefault="00B973A6" w:rsidP="00C853B1">
            <w:pPr>
              <w:spacing w:before="0" w:after="0" w:line="240" w:lineRule="auto"/>
              <w:jc w:val="center"/>
              <w:rPr>
                <w:rFonts w:cs="Segoe UI"/>
                <w:lang w:eastAsia="sl-SI"/>
              </w:rPr>
            </w:pPr>
            <w:r w:rsidRPr="006B4843">
              <w:rPr>
                <w:lang w:eastAsia="sl-SI"/>
              </w:rPr>
              <w:t>Ivančič (od konec oktobra dalje) ter članice: Harčević, Žunić Negro, Šimonović, Pušnik</w:t>
            </w:r>
          </w:p>
        </w:tc>
        <w:tc>
          <w:tcPr>
            <w:tcW w:w="3282" w:type="dxa"/>
            <w:shd w:val="clear" w:color="auto" w:fill="auto"/>
            <w:vAlign w:val="center"/>
            <w:hideMark/>
          </w:tcPr>
          <w:p w14:paraId="0CFF7F2F" w14:textId="10207BA4" w:rsidR="00B973A6" w:rsidRPr="006B4843" w:rsidRDefault="00B973A6" w:rsidP="00C853B1">
            <w:pPr>
              <w:spacing w:before="0" w:after="0" w:line="240" w:lineRule="auto"/>
              <w:jc w:val="center"/>
              <w:rPr>
                <w:rFonts w:cs="Segoe UI"/>
                <w:lang w:eastAsia="sl-SI"/>
              </w:rPr>
            </w:pPr>
            <w:r w:rsidRPr="006B4843">
              <w:rPr>
                <w:lang w:eastAsia="sl-SI"/>
              </w:rPr>
              <w:t>vsi delavci, učiteljice OPB in učenci šole (8. b, 2. a, 3. a, 3. b, 4. a, 4. b, 5. a, 5. b)</w:t>
            </w:r>
          </w:p>
        </w:tc>
      </w:tr>
      <w:tr w:rsidR="00B973A6" w:rsidRPr="006B4843" w14:paraId="06BF87E6" w14:textId="77777777" w:rsidTr="00C853B1">
        <w:trPr>
          <w:trHeight w:val="300"/>
        </w:trPr>
        <w:tc>
          <w:tcPr>
            <w:tcW w:w="3060" w:type="dxa"/>
            <w:shd w:val="clear" w:color="auto" w:fill="auto"/>
            <w:vAlign w:val="center"/>
            <w:hideMark/>
          </w:tcPr>
          <w:p w14:paraId="768C2822" w14:textId="49340DCE" w:rsidR="00B973A6" w:rsidRPr="006B4843" w:rsidRDefault="00B973A6" w:rsidP="00C853B1">
            <w:pPr>
              <w:spacing w:before="0" w:after="0" w:line="240" w:lineRule="auto"/>
              <w:jc w:val="center"/>
              <w:rPr>
                <w:rFonts w:cs="Segoe UI"/>
                <w:lang w:eastAsia="sl-SI"/>
              </w:rPr>
            </w:pPr>
            <w:r w:rsidRPr="006B4843">
              <w:rPr>
                <w:lang w:eastAsia="sl-SI"/>
              </w:rPr>
              <w:t>BEREMO SKUPAJ</w:t>
            </w:r>
          </w:p>
        </w:tc>
        <w:tc>
          <w:tcPr>
            <w:tcW w:w="2729" w:type="dxa"/>
            <w:shd w:val="clear" w:color="auto" w:fill="auto"/>
            <w:vAlign w:val="center"/>
            <w:hideMark/>
          </w:tcPr>
          <w:p w14:paraId="79EC8F04" w14:textId="6D027FC2" w:rsidR="00B973A6" w:rsidRPr="006B4843" w:rsidRDefault="00B973A6" w:rsidP="00C853B1">
            <w:pPr>
              <w:spacing w:before="0" w:after="0" w:line="240" w:lineRule="auto"/>
              <w:jc w:val="center"/>
              <w:rPr>
                <w:rFonts w:cs="Segoe UI"/>
                <w:lang w:eastAsia="sl-SI"/>
              </w:rPr>
            </w:pPr>
            <w:r w:rsidRPr="006B4843">
              <w:rPr>
                <w:lang w:eastAsia="sl-SI"/>
              </w:rPr>
              <w:t>Murovec</w:t>
            </w:r>
          </w:p>
        </w:tc>
        <w:tc>
          <w:tcPr>
            <w:tcW w:w="3282" w:type="dxa"/>
            <w:shd w:val="clear" w:color="auto" w:fill="auto"/>
            <w:vAlign w:val="center"/>
            <w:hideMark/>
          </w:tcPr>
          <w:p w14:paraId="03379799" w14:textId="13EC3336" w:rsidR="00B973A6" w:rsidRPr="006B4843" w:rsidRDefault="00B973A6" w:rsidP="00C853B1">
            <w:pPr>
              <w:spacing w:before="0" w:after="0" w:line="240" w:lineRule="auto"/>
              <w:jc w:val="center"/>
              <w:rPr>
                <w:rFonts w:cs="Segoe UI"/>
                <w:lang w:eastAsia="sl-SI"/>
              </w:rPr>
            </w:pPr>
            <w:r w:rsidRPr="006B4843">
              <w:rPr>
                <w:lang w:eastAsia="sl-SI"/>
              </w:rPr>
              <w:t>Učiteljice SLO</w:t>
            </w:r>
          </w:p>
        </w:tc>
      </w:tr>
      <w:tr w:rsidR="00B973A6" w:rsidRPr="006B4843" w14:paraId="66E4673B" w14:textId="77777777" w:rsidTr="00C853B1">
        <w:trPr>
          <w:trHeight w:val="300"/>
        </w:trPr>
        <w:tc>
          <w:tcPr>
            <w:tcW w:w="3060" w:type="dxa"/>
            <w:shd w:val="clear" w:color="auto" w:fill="auto"/>
            <w:vAlign w:val="center"/>
            <w:hideMark/>
          </w:tcPr>
          <w:p w14:paraId="7CCD48B0" w14:textId="67754A4C" w:rsidR="00B973A6" w:rsidRPr="006B4843" w:rsidRDefault="00B973A6" w:rsidP="00C853B1">
            <w:pPr>
              <w:spacing w:before="0" w:after="0" w:line="240" w:lineRule="auto"/>
              <w:jc w:val="center"/>
              <w:rPr>
                <w:rFonts w:cs="Segoe UI"/>
                <w:lang w:eastAsia="sl-SI"/>
              </w:rPr>
            </w:pPr>
            <w:r w:rsidRPr="006B4843">
              <w:rPr>
                <w:lang w:eastAsia="sl-SI"/>
              </w:rPr>
              <w:t>Kulturna šola</w:t>
            </w:r>
          </w:p>
        </w:tc>
        <w:tc>
          <w:tcPr>
            <w:tcW w:w="2729" w:type="dxa"/>
            <w:shd w:val="clear" w:color="auto" w:fill="auto"/>
            <w:vAlign w:val="center"/>
            <w:hideMark/>
          </w:tcPr>
          <w:p w14:paraId="6A6A795E" w14:textId="19B041D8" w:rsidR="00B973A6" w:rsidRPr="006B4843" w:rsidRDefault="00B973A6" w:rsidP="00C853B1">
            <w:pPr>
              <w:spacing w:before="0" w:after="0" w:line="240" w:lineRule="auto"/>
              <w:jc w:val="center"/>
              <w:rPr>
                <w:rFonts w:cs="Segoe UI"/>
                <w:lang w:eastAsia="sl-SI"/>
              </w:rPr>
            </w:pPr>
            <w:r w:rsidRPr="006B4843">
              <w:rPr>
                <w:lang w:eastAsia="sl-SI"/>
              </w:rPr>
              <w:t>Murovec</w:t>
            </w:r>
          </w:p>
        </w:tc>
        <w:tc>
          <w:tcPr>
            <w:tcW w:w="3282" w:type="dxa"/>
            <w:shd w:val="clear" w:color="auto" w:fill="auto"/>
            <w:vAlign w:val="center"/>
            <w:hideMark/>
          </w:tcPr>
          <w:p w14:paraId="11BEFC5E" w14:textId="19DAB517" w:rsidR="00B973A6" w:rsidRPr="006B4843" w:rsidRDefault="00B973A6" w:rsidP="00C853B1">
            <w:pPr>
              <w:spacing w:before="0" w:after="0" w:line="240" w:lineRule="auto"/>
              <w:jc w:val="center"/>
              <w:rPr>
                <w:rFonts w:cs="Segoe UI"/>
                <w:lang w:eastAsia="sl-SI"/>
              </w:rPr>
            </w:pPr>
          </w:p>
        </w:tc>
      </w:tr>
      <w:tr w:rsidR="00B973A6" w:rsidRPr="006B4843" w14:paraId="16430504" w14:textId="77777777" w:rsidTr="00C853B1">
        <w:trPr>
          <w:trHeight w:val="300"/>
        </w:trPr>
        <w:tc>
          <w:tcPr>
            <w:tcW w:w="3060" w:type="dxa"/>
            <w:shd w:val="clear" w:color="auto" w:fill="auto"/>
            <w:vAlign w:val="center"/>
            <w:hideMark/>
          </w:tcPr>
          <w:p w14:paraId="63592E67" w14:textId="766200FA" w:rsidR="00B973A6" w:rsidRPr="006B4843" w:rsidRDefault="00B973A6" w:rsidP="00C853B1">
            <w:pPr>
              <w:spacing w:before="0" w:after="0" w:line="240" w:lineRule="auto"/>
              <w:jc w:val="center"/>
              <w:rPr>
                <w:rFonts w:cs="Segoe UI"/>
                <w:lang w:eastAsia="sl-SI"/>
              </w:rPr>
            </w:pPr>
            <w:r w:rsidRPr="006B4843">
              <w:rPr>
                <w:lang w:eastAsia="sl-SI"/>
              </w:rPr>
              <w:t>Poučujmo zunaj! - Let’s teach ouside! </w:t>
            </w:r>
            <w:r w:rsidRPr="006B4843">
              <w:rPr>
                <w:lang w:eastAsia="sl-SI"/>
              </w:rPr>
              <w:br/>
              <w:t>Erasmus +</w:t>
            </w:r>
          </w:p>
        </w:tc>
        <w:tc>
          <w:tcPr>
            <w:tcW w:w="2729" w:type="dxa"/>
            <w:shd w:val="clear" w:color="auto" w:fill="auto"/>
            <w:vAlign w:val="center"/>
            <w:hideMark/>
          </w:tcPr>
          <w:p w14:paraId="6F561BCD" w14:textId="28CC7DEB" w:rsidR="00B973A6" w:rsidRPr="006B4843" w:rsidRDefault="00B973A6" w:rsidP="00C853B1">
            <w:pPr>
              <w:spacing w:before="0" w:after="0" w:line="240" w:lineRule="auto"/>
              <w:jc w:val="center"/>
              <w:rPr>
                <w:rFonts w:cs="Segoe UI"/>
                <w:lang w:eastAsia="sl-SI"/>
              </w:rPr>
            </w:pPr>
            <w:r w:rsidRPr="006B4843">
              <w:rPr>
                <w:lang w:eastAsia="sl-SI"/>
              </w:rPr>
              <w:t>Murovec</w:t>
            </w:r>
          </w:p>
          <w:p w14:paraId="55758760" w14:textId="48076707" w:rsidR="00B973A6" w:rsidRPr="006B4843" w:rsidRDefault="00B973A6" w:rsidP="00C853B1">
            <w:pPr>
              <w:spacing w:before="0" w:after="0" w:line="240" w:lineRule="auto"/>
              <w:jc w:val="center"/>
              <w:rPr>
                <w:rFonts w:cs="Segoe UI"/>
                <w:lang w:eastAsia="sl-SI"/>
              </w:rPr>
            </w:pPr>
          </w:p>
        </w:tc>
        <w:tc>
          <w:tcPr>
            <w:tcW w:w="3282" w:type="dxa"/>
            <w:shd w:val="clear" w:color="auto" w:fill="auto"/>
            <w:vAlign w:val="center"/>
            <w:hideMark/>
          </w:tcPr>
          <w:p w14:paraId="18D74A1D" w14:textId="5F085C65" w:rsidR="00B973A6" w:rsidRPr="006B4843" w:rsidRDefault="00B973A6" w:rsidP="00C853B1">
            <w:pPr>
              <w:spacing w:before="0" w:after="0" w:line="240" w:lineRule="auto"/>
              <w:jc w:val="center"/>
              <w:rPr>
                <w:rFonts w:cs="Segoe UI"/>
                <w:lang w:eastAsia="sl-SI"/>
              </w:rPr>
            </w:pPr>
            <w:r w:rsidRPr="006B4843">
              <w:rPr>
                <w:lang w:eastAsia="sl-SI"/>
              </w:rPr>
              <w:t>Panger Viler</w:t>
            </w:r>
          </w:p>
        </w:tc>
      </w:tr>
      <w:tr w:rsidR="00B973A6" w:rsidRPr="006B4843" w14:paraId="377E1A6E" w14:textId="77777777" w:rsidTr="00C853B1">
        <w:trPr>
          <w:trHeight w:val="300"/>
        </w:trPr>
        <w:tc>
          <w:tcPr>
            <w:tcW w:w="3060" w:type="dxa"/>
            <w:shd w:val="clear" w:color="auto" w:fill="auto"/>
            <w:vAlign w:val="center"/>
            <w:hideMark/>
          </w:tcPr>
          <w:p w14:paraId="24243310" w14:textId="5ECD7B43" w:rsidR="00B973A6" w:rsidRPr="006B4843" w:rsidRDefault="00B973A6" w:rsidP="00C853B1">
            <w:pPr>
              <w:spacing w:before="0" w:after="0" w:line="240" w:lineRule="auto"/>
              <w:jc w:val="center"/>
              <w:rPr>
                <w:rFonts w:cs="Segoe UI"/>
                <w:lang w:eastAsia="sl-SI"/>
              </w:rPr>
            </w:pPr>
            <w:r w:rsidRPr="006B4843">
              <w:rPr>
                <w:lang w:eastAsia="sl-SI"/>
              </w:rPr>
              <w:t>Intenzivne vaje, gostovanja OPZ/MPZ</w:t>
            </w:r>
          </w:p>
        </w:tc>
        <w:tc>
          <w:tcPr>
            <w:tcW w:w="2729" w:type="dxa"/>
            <w:shd w:val="clear" w:color="auto" w:fill="auto"/>
            <w:vAlign w:val="center"/>
            <w:hideMark/>
          </w:tcPr>
          <w:p w14:paraId="1BC7A0AA" w14:textId="0BFE9AC0" w:rsidR="00B973A6" w:rsidRPr="006B4843" w:rsidRDefault="00B973A6" w:rsidP="00C853B1">
            <w:pPr>
              <w:spacing w:before="0" w:after="0" w:line="240" w:lineRule="auto"/>
              <w:jc w:val="center"/>
              <w:rPr>
                <w:rFonts w:cs="Segoe UI"/>
                <w:lang w:eastAsia="sl-SI"/>
              </w:rPr>
            </w:pPr>
            <w:r w:rsidRPr="006B4843">
              <w:rPr>
                <w:lang w:eastAsia="sl-SI"/>
              </w:rPr>
              <w:t>2.–9.</w:t>
            </w:r>
          </w:p>
        </w:tc>
        <w:tc>
          <w:tcPr>
            <w:tcW w:w="3282" w:type="dxa"/>
            <w:shd w:val="clear" w:color="auto" w:fill="auto"/>
            <w:vAlign w:val="center"/>
            <w:hideMark/>
          </w:tcPr>
          <w:p w14:paraId="546B67E8" w14:textId="41837052" w:rsidR="00B973A6" w:rsidRPr="006B4843" w:rsidRDefault="00B973A6" w:rsidP="00C853B1">
            <w:pPr>
              <w:spacing w:before="0" w:after="0" w:line="240" w:lineRule="auto"/>
              <w:jc w:val="center"/>
              <w:rPr>
                <w:rFonts w:cs="Segoe UI"/>
                <w:lang w:eastAsia="sl-SI"/>
              </w:rPr>
            </w:pPr>
            <w:r w:rsidRPr="006B4843">
              <w:rPr>
                <w:lang w:eastAsia="sl-SI"/>
              </w:rPr>
              <w:t>september-maj</w:t>
            </w:r>
          </w:p>
        </w:tc>
      </w:tr>
      <w:tr w:rsidR="00B973A6" w:rsidRPr="006B4843" w14:paraId="3A67903F" w14:textId="77777777" w:rsidTr="00C853B1">
        <w:trPr>
          <w:trHeight w:val="300"/>
        </w:trPr>
        <w:tc>
          <w:tcPr>
            <w:tcW w:w="3060" w:type="dxa"/>
            <w:shd w:val="clear" w:color="auto" w:fill="auto"/>
            <w:vAlign w:val="center"/>
            <w:hideMark/>
          </w:tcPr>
          <w:p w14:paraId="7BC8BE0E" w14:textId="6A78D8F2" w:rsidR="00B973A6" w:rsidRPr="006B4843" w:rsidRDefault="00B973A6" w:rsidP="00C853B1">
            <w:pPr>
              <w:spacing w:before="0" w:after="0" w:line="240" w:lineRule="auto"/>
              <w:jc w:val="center"/>
              <w:rPr>
                <w:rFonts w:cs="Segoe UI"/>
                <w:lang w:eastAsia="sl-SI"/>
              </w:rPr>
            </w:pPr>
            <w:r w:rsidRPr="006B4843">
              <w:rPr>
                <w:lang w:eastAsia="sl-SI"/>
              </w:rPr>
              <w:t>Bralni nahrbtnik</w:t>
            </w:r>
          </w:p>
        </w:tc>
        <w:tc>
          <w:tcPr>
            <w:tcW w:w="2729" w:type="dxa"/>
            <w:shd w:val="clear" w:color="auto" w:fill="auto"/>
            <w:vAlign w:val="center"/>
            <w:hideMark/>
          </w:tcPr>
          <w:p w14:paraId="5F3025F5" w14:textId="3927AFFB" w:rsidR="00B973A6" w:rsidRPr="006B4843" w:rsidRDefault="00B973A6" w:rsidP="00C853B1">
            <w:pPr>
              <w:spacing w:before="0" w:after="0" w:line="240" w:lineRule="auto"/>
              <w:jc w:val="center"/>
              <w:rPr>
                <w:rFonts w:cs="Segoe UI"/>
                <w:lang w:eastAsia="sl-SI"/>
              </w:rPr>
            </w:pPr>
            <w:r w:rsidRPr="006B4843">
              <w:rPr>
                <w:lang w:eastAsia="sl-SI"/>
              </w:rPr>
              <w:t>Murovec</w:t>
            </w:r>
          </w:p>
        </w:tc>
        <w:tc>
          <w:tcPr>
            <w:tcW w:w="3282" w:type="dxa"/>
            <w:shd w:val="clear" w:color="auto" w:fill="auto"/>
            <w:vAlign w:val="center"/>
            <w:hideMark/>
          </w:tcPr>
          <w:p w14:paraId="552D000B" w14:textId="4296F185" w:rsidR="00B973A6" w:rsidRPr="006B4843" w:rsidRDefault="00B973A6" w:rsidP="00C853B1">
            <w:pPr>
              <w:spacing w:before="0" w:after="0" w:line="240" w:lineRule="auto"/>
              <w:jc w:val="center"/>
              <w:rPr>
                <w:rFonts w:cs="Segoe UI"/>
                <w:lang w:eastAsia="sl-SI"/>
              </w:rPr>
            </w:pPr>
            <w:r w:rsidRPr="006B4843">
              <w:rPr>
                <w:lang w:eastAsia="sl-SI"/>
              </w:rPr>
              <w:t>Grabar, Županić</w:t>
            </w:r>
          </w:p>
        </w:tc>
      </w:tr>
      <w:tr w:rsidR="00B973A6" w:rsidRPr="006B4843" w14:paraId="149B044C" w14:textId="77777777" w:rsidTr="00C853B1">
        <w:trPr>
          <w:trHeight w:val="300"/>
        </w:trPr>
        <w:tc>
          <w:tcPr>
            <w:tcW w:w="3060" w:type="dxa"/>
            <w:shd w:val="clear" w:color="auto" w:fill="auto"/>
            <w:vAlign w:val="center"/>
            <w:hideMark/>
          </w:tcPr>
          <w:p w14:paraId="32158A18" w14:textId="33BC6424" w:rsidR="00B973A6" w:rsidRPr="006B4843" w:rsidRDefault="00B973A6" w:rsidP="00C853B1">
            <w:pPr>
              <w:spacing w:before="0" w:after="0" w:line="240" w:lineRule="auto"/>
              <w:jc w:val="center"/>
              <w:rPr>
                <w:rFonts w:cs="Segoe UI"/>
                <w:lang w:eastAsia="sl-SI"/>
              </w:rPr>
            </w:pPr>
            <w:r w:rsidRPr="006B4843">
              <w:rPr>
                <w:lang w:eastAsia="sl-SI"/>
              </w:rPr>
              <w:t>Projekt Sobivanje</w:t>
            </w:r>
          </w:p>
        </w:tc>
        <w:tc>
          <w:tcPr>
            <w:tcW w:w="2729" w:type="dxa"/>
            <w:shd w:val="clear" w:color="auto" w:fill="auto"/>
            <w:vAlign w:val="center"/>
            <w:hideMark/>
          </w:tcPr>
          <w:p w14:paraId="7F5F7FF3" w14:textId="5D5A9756" w:rsidR="00B973A6" w:rsidRPr="006B4843" w:rsidRDefault="00B973A6" w:rsidP="00C853B1">
            <w:pPr>
              <w:spacing w:before="0" w:after="0" w:line="240" w:lineRule="auto"/>
              <w:jc w:val="center"/>
              <w:rPr>
                <w:rFonts w:cs="Segoe UI"/>
                <w:lang w:eastAsia="sl-SI"/>
              </w:rPr>
            </w:pPr>
            <w:r w:rsidRPr="006B4843">
              <w:rPr>
                <w:lang w:eastAsia="sl-SI"/>
              </w:rPr>
              <w:t>Šajn</w:t>
            </w:r>
          </w:p>
        </w:tc>
        <w:tc>
          <w:tcPr>
            <w:tcW w:w="3282" w:type="dxa"/>
            <w:shd w:val="clear" w:color="auto" w:fill="auto"/>
            <w:vAlign w:val="center"/>
            <w:hideMark/>
          </w:tcPr>
          <w:p w14:paraId="0DBC8730" w14:textId="776CAB69" w:rsidR="00B973A6" w:rsidRPr="006B4843" w:rsidRDefault="00B973A6" w:rsidP="00C853B1">
            <w:pPr>
              <w:spacing w:before="0" w:after="0" w:line="240" w:lineRule="auto"/>
              <w:jc w:val="center"/>
              <w:rPr>
                <w:rFonts w:cs="Segoe UI"/>
                <w:lang w:eastAsia="sl-SI"/>
              </w:rPr>
            </w:pPr>
            <w:r w:rsidRPr="006B4843">
              <w:rPr>
                <w:lang w:eastAsia="sl-SI"/>
              </w:rPr>
              <w:t>Dražič, Žunić Negro, Harčević Ćatić,  Burin, Panger Viler</w:t>
            </w:r>
          </w:p>
        </w:tc>
      </w:tr>
      <w:tr w:rsidR="00B973A6" w:rsidRPr="006B4843" w14:paraId="367E271B" w14:textId="77777777" w:rsidTr="00C853B1">
        <w:trPr>
          <w:trHeight w:val="300"/>
        </w:trPr>
        <w:tc>
          <w:tcPr>
            <w:tcW w:w="3060" w:type="dxa"/>
            <w:shd w:val="clear" w:color="auto" w:fill="auto"/>
            <w:vAlign w:val="center"/>
            <w:hideMark/>
          </w:tcPr>
          <w:p w14:paraId="1A009281" w14:textId="1EF8CDF0" w:rsidR="00B973A6" w:rsidRPr="006B4843" w:rsidRDefault="00B973A6" w:rsidP="00C853B1">
            <w:pPr>
              <w:spacing w:before="0" w:after="0" w:line="240" w:lineRule="auto"/>
              <w:jc w:val="center"/>
              <w:rPr>
                <w:rFonts w:cs="Segoe UI"/>
                <w:lang w:eastAsia="sl-SI"/>
              </w:rPr>
            </w:pPr>
            <w:r w:rsidRPr="006B4843">
              <w:rPr>
                <w:lang w:eastAsia="sl-SI"/>
              </w:rPr>
              <w:t>Simbioza</w:t>
            </w:r>
          </w:p>
        </w:tc>
        <w:tc>
          <w:tcPr>
            <w:tcW w:w="2729" w:type="dxa"/>
            <w:shd w:val="clear" w:color="auto" w:fill="auto"/>
            <w:vAlign w:val="center"/>
            <w:hideMark/>
          </w:tcPr>
          <w:p w14:paraId="23012FDD" w14:textId="4A012E27" w:rsidR="00B973A6" w:rsidRPr="006B4843" w:rsidRDefault="00B973A6" w:rsidP="00C853B1">
            <w:pPr>
              <w:spacing w:before="0" w:after="0" w:line="240" w:lineRule="auto"/>
              <w:jc w:val="center"/>
              <w:rPr>
                <w:rFonts w:cs="Segoe UI"/>
                <w:lang w:eastAsia="sl-SI"/>
              </w:rPr>
            </w:pPr>
            <w:r w:rsidRPr="006B4843">
              <w:rPr>
                <w:lang w:eastAsia="sl-SI"/>
              </w:rPr>
              <w:t>Bonaca</w:t>
            </w:r>
          </w:p>
        </w:tc>
        <w:tc>
          <w:tcPr>
            <w:tcW w:w="3282" w:type="dxa"/>
            <w:shd w:val="clear" w:color="auto" w:fill="auto"/>
            <w:vAlign w:val="center"/>
            <w:hideMark/>
          </w:tcPr>
          <w:p w14:paraId="7F95F252" w14:textId="2A547053" w:rsidR="00B973A6" w:rsidRPr="006B4843" w:rsidRDefault="00B973A6" w:rsidP="00C853B1">
            <w:pPr>
              <w:spacing w:before="0" w:after="0" w:line="240" w:lineRule="auto"/>
              <w:jc w:val="center"/>
              <w:rPr>
                <w:rFonts w:cs="Segoe UI"/>
                <w:lang w:eastAsia="sl-SI"/>
              </w:rPr>
            </w:pPr>
          </w:p>
        </w:tc>
      </w:tr>
    </w:tbl>
    <w:p w14:paraId="34F36290" w14:textId="77777777" w:rsidR="00B973A6" w:rsidRPr="00C853B1" w:rsidRDefault="00B973A6" w:rsidP="00C853B1">
      <w:pPr>
        <w:rPr>
          <w:b/>
          <w:bCs/>
          <w:lang w:eastAsia="sl-SI"/>
        </w:rPr>
      </w:pPr>
      <w:r w:rsidRPr="00C853B1">
        <w:rPr>
          <w:b/>
          <w:bCs/>
          <w:lang w:eastAsia="sl-SI"/>
        </w:rPr>
        <w:t>PROJEKT MEDIACIJE</w:t>
      </w:r>
    </w:p>
    <w:p w14:paraId="6F751EB7" w14:textId="4C2C98E3" w:rsidR="00B973A6" w:rsidRPr="006B4843" w:rsidRDefault="00B973A6" w:rsidP="00C853B1">
      <w:pPr>
        <w:rPr>
          <w:rFonts w:cs="Segoe UI"/>
          <w:lang w:eastAsia="sl-SI"/>
        </w:rPr>
      </w:pPr>
      <w:r w:rsidRPr="006B4843">
        <w:rPr>
          <w:lang w:eastAsia="sl-SI"/>
        </w:rPr>
        <w:t xml:space="preserve">Tudi v letošnjem šolskem letu </w:t>
      </w:r>
      <w:r w:rsidR="002B33CB" w:rsidRPr="006B4843">
        <w:rPr>
          <w:lang w:eastAsia="sl-SI"/>
        </w:rPr>
        <w:t>smo</w:t>
      </w:r>
      <w:r w:rsidRPr="006B4843">
        <w:rPr>
          <w:lang w:eastAsia="sl-SI"/>
        </w:rPr>
        <w:t xml:space="preserve"> nadaljevali s projektom MEDIACIJE. Izvajali </w:t>
      </w:r>
      <w:r w:rsidR="002B33CB" w:rsidRPr="006B4843">
        <w:rPr>
          <w:lang w:eastAsia="sl-SI"/>
        </w:rPr>
        <w:t>smo</w:t>
      </w:r>
      <w:r w:rsidRPr="006B4843">
        <w:rPr>
          <w:lang w:eastAsia="sl-SI"/>
        </w:rPr>
        <w:t xml:space="preserve"> šolsko in vrstniško mediacijo. Šolska mediacija je postopek, v katerem tretja, nevtralna oseba pomaga sprtima stranema pri iskanju rešitve, ki bo za obe strani sprejemljiva. V tem primeru je mediator strokovni delavec (učitelj) ter izvaja proces MEDIACIJE med učenci – udeleženci konflikta, ko razredniki presodijo, da bi bil le-ta proces zaželen ali pa se za to odločijo učenci sami. Druga možnost, ki jo bomo ponudili učencem na naši šoli je vrstniška mediacija. Le-ta se od šolske razlikuje predvsem po tem, da jo izvajajo za to usposobljeni učenci – vrstniški mediatorji. VRSTNIŠKI MEDIATORJI so učenci višjih razredov, ki so tudi strokovno usposobljeni, da izvajajo mediacijo med svojimi vrstniki in s pridobljenimi veščinami doprinašajo k izboljšanju šolske klime in medsebojnih odnosov ter preventivno delujejo zoper pojave nasilja. Mediacije se  odvija</w:t>
      </w:r>
      <w:r w:rsidR="002B33CB" w:rsidRPr="006B4843">
        <w:rPr>
          <w:lang w:eastAsia="sl-SI"/>
        </w:rPr>
        <w:t>jo</w:t>
      </w:r>
      <w:r w:rsidRPr="006B4843">
        <w:rPr>
          <w:lang w:eastAsia="sl-SI"/>
        </w:rPr>
        <w:t xml:space="preserve"> praviloma izven časa pouka.  </w:t>
      </w:r>
    </w:p>
    <w:p w14:paraId="7CABD536" w14:textId="77777777" w:rsidR="00E6345E" w:rsidRDefault="00E6345E" w:rsidP="00E6345E">
      <w:pPr>
        <w:spacing w:before="0"/>
        <w:jc w:val="left"/>
        <w:rPr>
          <w:b/>
          <w:bCs/>
          <w:lang w:eastAsia="sl-SI"/>
        </w:rPr>
      </w:pPr>
    </w:p>
    <w:p w14:paraId="3F2E2DA8" w14:textId="77777777" w:rsidR="00E6345E" w:rsidRDefault="00E6345E" w:rsidP="00E6345E">
      <w:pPr>
        <w:spacing w:before="0"/>
        <w:jc w:val="left"/>
        <w:rPr>
          <w:b/>
          <w:bCs/>
          <w:lang w:eastAsia="sl-SI"/>
        </w:rPr>
      </w:pPr>
    </w:p>
    <w:p w14:paraId="6311D789" w14:textId="77777777" w:rsidR="00E6345E" w:rsidRDefault="00E6345E" w:rsidP="00E6345E">
      <w:pPr>
        <w:spacing w:before="0"/>
        <w:jc w:val="left"/>
        <w:rPr>
          <w:b/>
          <w:bCs/>
          <w:lang w:eastAsia="sl-SI"/>
        </w:rPr>
      </w:pPr>
    </w:p>
    <w:p w14:paraId="50C005F2" w14:textId="699A6497" w:rsidR="00B973A6" w:rsidRPr="00E6345E" w:rsidRDefault="00B973A6" w:rsidP="00E6345E">
      <w:pPr>
        <w:spacing w:before="0"/>
        <w:jc w:val="left"/>
        <w:rPr>
          <w:b/>
          <w:bCs/>
          <w:lang w:eastAsia="sl-SI"/>
        </w:rPr>
      </w:pPr>
      <w:r w:rsidRPr="00E6345E">
        <w:rPr>
          <w:b/>
          <w:bCs/>
          <w:lang w:eastAsia="sl-SI"/>
        </w:rPr>
        <w:t>PROJEKT KULTURNA ŠOLA </w:t>
      </w:r>
    </w:p>
    <w:p w14:paraId="2F000E8A" w14:textId="04B0A909" w:rsidR="00B973A6" w:rsidRPr="006B4843" w:rsidRDefault="00B973A6" w:rsidP="00E6345E">
      <w:pPr>
        <w:rPr>
          <w:lang w:eastAsia="sl-SI"/>
        </w:rPr>
      </w:pPr>
      <w:r w:rsidRPr="006B4843">
        <w:rPr>
          <w:lang w:eastAsia="sl-SI"/>
        </w:rPr>
        <w:t>Naziv Kulturna šola lahko naša šola uporablja kot svojo referenco naslednjih pet let, nato se postopek kandidature obnovi.  </w:t>
      </w:r>
    </w:p>
    <w:p w14:paraId="541BA782" w14:textId="77777777" w:rsidR="00B973A6" w:rsidRPr="006B4843" w:rsidRDefault="00B973A6" w:rsidP="00E6345E">
      <w:pPr>
        <w:rPr>
          <w:lang w:eastAsia="sl-SI"/>
        </w:rPr>
      </w:pPr>
      <w:r w:rsidRPr="006B4843">
        <w:rPr>
          <w:lang w:eastAsia="sl-SI"/>
        </w:rPr>
        <w:t>Projekt predvsem spodbuja šole, da omogočajo ustvarjalnost mladih na različnih umetnostnih področjih (glasba, gledališče, folklora, ples, likovna dejavnost, varovanje kulturne dediščine …), podpirajo njihov razvoj in skrbijo za dodatno izobraževanje učencev in mentorjev za kulturno dejavnost. </w:t>
      </w:r>
    </w:p>
    <w:p w14:paraId="4F509F24" w14:textId="77777777" w:rsidR="00B973A6" w:rsidRPr="006B4843" w:rsidRDefault="00B973A6" w:rsidP="00E6345E">
      <w:pPr>
        <w:rPr>
          <w:lang w:eastAsia="sl-SI"/>
        </w:rPr>
      </w:pPr>
      <w:r w:rsidRPr="006B4843">
        <w:rPr>
          <w:lang w:eastAsia="sl-SI"/>
        </w:rPr>
        <w:t>Za pridobitev naziva je potrebno zbrati podatke o naši šolski kulturni dejavnosti, ki je zelo obširna in zahteva podatke o redno delujočih kulturnih skupinah, udeležbi naše šole na selekcioniranih prireditvah, nadalje seznam kulturnih dogodkov, ki jih je šola organizirala za učence, dogodke za širšo javnost, podatke o spodbujanju mentorskega dela na kulturnem področju, izobraževanja, nadalje podatke o oddaji šol. prostorov za druge izvenšolske skupine, društva, sodelovanja z društvi, organizacijami itd.  </w:t>
      </w:r>
    </w:p>
    <w:p w14:paraId="131061E8" w14:textId="77777777" w:rsidR="00B973A6" w:rsidRPr="00E6345E" w:rsidRDefault="00B973A6" w:rsidP="00E6345E">
      <w:pPr>
        <w:rPr>
          <w:b/>
          <w:bCs/>
          <w:lang w:eastAsia="sl-SI"/>
        </w:rPr>
      </w:pPr>
      <w:r w:rsidRPr="00E6345E">
        <w:rPr>
          <w:b/>
          <w:bCs/>
          <w:lang w:eastAsia="sl-SI"/>
        </w:rPr>
        <w:t>SHEMA ŠOLSKEGA SADJA </w:t>
      </w:r>
    </w:p>
    <w:p w14:paraId="2A06ACA5" w14:textId="77777777" w:rsidR="00B973A6" w:rsidRPr="00E6345E" w:rsidRDefault="00B973A6" w:rsidP="00AD1236">
      <w:pPr>
        <w:pStyle w:val="Odstavekseznama"/>
        <w:numPr>
          <w:ilvl w:val="0"/>
          <w:numId w:val="15"/>
        </w:numPr>
        <w:rPr>
          <w:lang w:eastAsia="sl-SI"/>
        </w:rPr>
      </w:pPr>
      <w:r w:rsidRPr="00E6345E">
        <w:rPr>
          <w:lang w:eastAsia="sl-SI"/>
        </w:rPr>
        <w:t>Na naši šoli že več let vsak dan poteka sadna malica med rekreativnim odmorom za vse učence. Med šolskim letom pa bodo učenci 1x tedensko dobivali dodatno sadno malico v okviru tega projekta, seveda le sadje, ki je na seznamu. </w:t>
      </w:r>
    </w:p>
    <w:p w14:paraId="5D1A0D15" w14:textId="129F5537" w:rsidR="00B973A6" w:rsidRPr="00E6345E" w:rsidRDefault="00B973A6" w:rsidP="00AD1236">
      <w:pPr>
        <w:pStyle w:val="Odstavekseznama"/>
        <w:numPr>
          <w:ilvl w:val="0"/>
          <w:numId w:val="15"/>
        </w:numPr>
        <w:rPr>
          <w:lang w:eastAsia="sl-SI"/>
        </w:rPr>
      </w:pPr>
      <w:r w:rsidRPr="00E6345E">
        <w:rPr>
          <w:lang w:eastAsia="sl-SI"/>
        </w:rPr>
        <w:t xml:space="preserve">Če </w:t>
      </w:r>
      <w:r w:rsidR="002B33CB" w:rsidRPr="00E6345E">
        <w:rPr>
          <w:lang w:eastAsia="sl-SI"/>
        </w:rPr>
        <w:t>je</w:t>
      </w:r>
      <w:r w:rsidRPr="00E6345E">
        <w:rPr>
          <w:lang w:eastAsia="sl-SI"/>
        </w:rPr>
        <w:t xml:space="preserve"> le mogoče, </w:t>
      </w:r>
      <w:r w:rsidR="002B33CB" w:rsidRPr="00E6345E">
        <w:rPr>
          <w:lang w:eastAsia="sl-SI"/>
        </w:rPr>
        <w:t>smo</w:t>
      </w:r>
      <w:r w:rsidRPr="00E6345E">
        <w:rPr>
          <w:lang w:eastAsia="sl-SI"/>
        </w:rPr>
        <w:t xml:space="preserve"> izbirali med sezonskim in ekološko pridelanim sadjem najbližjega pridelovalca oz. ponudnika. </w:t>
      </w:r>
    </w:p>
    <w:p w14:paraId="4B74C1FC" w14:textId="6258FC4E" w:rsidR="00B973A6" w:rsidRPr="00E6345E" w:rsidRDefault="00B973A6" w:rsidP="00AD1236">
      <w:pPr>
        <w:pStyle w:val="Odstavekseznama"/>
        <w:numPr>
          <w:ilvl w:val="0"/>
          <w:numId w:val="15"/>
        </w:numPr>
        <w:rPr>
          <w:lang w:eastAsia="sl-SI"/>
        </w:rPr>
      </w:pPr>
      <w:r w:rsidRPr="00E6345E">
        <w:rPr>
          <w:lang w:eastAsia="sl-SI"/>
        </w:rPr>
        <w:t xml:space="preserve">Sadje </w:t>
      </w:r>
      <w:r w:rsidR="002B33CB" w:rsidRPr="00E6345E">
        <w:rPr>
          <w:lang w:eastAsia="sl-SI"/>
        </w:rPr>
        <w:t xml:space="preserve"> je </w:t>
      </w:r>
      <w:r w:rsidRPr="00E6345E">
        <w:rPr>
          <w:lang w:eastAsia="sl-SI"/>
        </w:rPr>
        <w:t>b</w:t>
      </w:r>
      <w:r w:rsidR="002B33CB" w:rsidRPr="00E6345E">
        <w:rPr>
          <w:lang w:eastAsia="sl-SI"/>
        </w:rPr>
        <w:t>ilo</w:t>
      </w:r>
      <w:r w:rsidRPr="00E6345E">
        <w:rPr>
          <w:lang w:eastAsia="sl-SI"/>
        </w:rPr>
        <w:t xml:space="preserve"> na razpolago cel dan na določenem mestu (na dveh mestih). </w:t>
      </w:r>
    </w:p>
    <w:p w14:paraId="5942B4D7" w14:textId="3908CEFF" w:rsidR="00B973A6" w:rsidRPr="00E6345E" w:rsidRDefault="00B973A6" w:rsidP="00AD1236">
      <w:pPr>
        <w:pStyle w:val="Odstavekseznama"/>
        <w:numPr>
          <w:ilvl w:val="0"/>
          <w:numId w:val="15"/>
        </w:numPr>
        <w:rPr>
          <w:lang w:eastAsia="sl-SI"/>
        </w:rPr>
      </w:pPr>
      <w:r w:rsidRPr="00E6345E">
        <w:rPr>
          <w:lang w:eastAsia="sl-SI"/>
        </w:rPr>
        <w:t>Učenci  2x letno izved</w:t>
      </w:r>
      <w:r w:rsidR="002B33CB" w:rsidRPr="00E6345E">
        <w:rPr>
          <w:lang w:eastAsia="sl-SI"/>
        </w:rPr>
        <w:t>ejo</w:t>
      </w:r>
      <w:r w:rsidRPr="00E6345E">
        <w:rPr>
          <w:lang w:eastAsia="sl-SI"/>
        </w:rPr>
        <w:t xml:space="preserve"> anonimno anketo,  sestavljen</w:t>
      </w:r>
      <w:r w:rsidR="002B33CB" w:rsidRPr="00E6345E">
        <w:rPr>
          <w:lang w:eastAsia="sl-SI"/>
        </w:rPr>
        <w:t>o</w:t>
      </w:r>
      <w:r w:rsidRPr="00E6345E">
        <w:rPr>
          <w:lang w:eastAsia="sl-SI"/>
        </w:rPr>
        <w:t xml:space="preserve"> s strani Agencije. </w:t>
      </w:r>
    </w:p>
    <w:p w14:paraId="6F208334" w14:textId="0D8B3194" w:rsidR="00B973A6" w:rsidRPr="00E6345E" w:rsidRDefault="00B973A6" w:rsidP="00AD1236">
      <w:pPr>
        <w:pStyle w:val="Odstavekseznama"/>
        <w:numPr>
          <w:ilvl w:val="0"/>
          <w:numId w:val="15"/>
        </w:numPr>
        <w:rPr>
          <w:lang w:eastAsia="sl-SI"/>
        </w:rPr>
      </w:pPr>
      <w:r w:rsidRPr="00E6345E">
        <w:rPr>
          <w:lang w:eastAsia="sl-SI"/>
        </w:rPr>
        <w:t>V okviru tega projekta poteka</w:t>
      </w:r>
      <w:r w:rsidR="002B33CB" w:rsidRPr="00E6345E">
        <w:rPr>
          <w:lang w:eastAsia="sl-SI"/>
        </w:rPr>
        <w:t>jo</w:t>
      </w:r>
      <w:r w:rsidRPr="00E6345E">
        <w:rPr>
          <w:lang w:eastAsia="sl-SI"/>
        </w:rPr>
        <w:t xml:space="preserve"> izobraževalne in promocijske dejavnosti, v katere </w:t>
      </w:r>
      <w:r w:rsidR="002B33CB" w:rsidRPr="00E6345E">
        <w:rPr>
          <w:lang w:eastAsia="sl-SI"/>
        </w:rPr>
        <w:t>so bili</w:t>
      </w:r>
      <w:r w:rsidRPr="00E6345E">
        <w:rPr>
          <w:lang w:eastAsia="sl-SI"/>
        </w:rPr>
        <w:t xml:space="preserve"> vključeni učenci, delavci šole, starši in lokalni pridelovalci sadja in zelenjave. </w:t>
      </w:r>
    </w:p>
    <w:p w14:paraId="05A2089C" w14:textId="77777777" w:rsidR="00B973A6" w:rsidRPr="00E6345E" w:rsidRDefault="00B973A6" w:rsidP="00E6345E">
      <w:pPr>
        <w:rPr>
          <w:b/>
          <w:bCs/>
          <w:lang w:eastAsia="sl-SI"/>
        </w:rPr>
      </w:pPr>
      <w:r w:rsidRPr="00E6345E">
        <w:rPr>
          <w:b/>
          <w:bCs/>
          <w:lang w:eastAsia="sl-SI"/>
        </w:rPr>
        <w:t>PROJEKT ,,URJENJE VEŠČIN S POMOČJO TERAPEVTSKEGA PSA” </w:t>
      </w:r>
    </w:p>
    <w:p w14:paraId="54044978" w14:textId="1DA35F53" w:rsidR="00B973A6" w:rsidRPr="006B4843" w:rsidRDefault="002B33CB" w:rsidP="00E6345E">
      <w:pPr>
        <w:rPr>
          <w:rFonts w:cs="Segoe UI"/>
          <w:lang w:eastAsia="sl-SI"/>
        </w:rPr>
      </w:pPr>
      <w:r w:rsidRPr="006B4843">
        <w:rPr>
          <w:lang w:eastAsia="sl-SI"/>
        </w:rPr>
        <w:t>Tudi v</w:t>
      </w:r>
      <w:r w:rsidR="00B973A6" w:rsidRPr="006B4843">
        <w:rPr>
          <w:lang w:eastAsia="sl-SI"/>
        </w:rPr>
        <w:t xml:space="preserve"> šolskem letu 202</w:t>
      </w:r>
      <w:r w:rsidRPr="006B4843">
        <w:rPr>
          <w:lang w:eastAsia="sl-SI"/>
        </w:rPr>
        <w:t>3</w:t>
      </w:r>
      <w:r w:rsidR="00B973A6" w:rsidRPr="006B4843">
        <w:rPr>
          <w:lang w:eastAsia="sl-SI"/>
        </w:rPr>
        <w:t>/2</w:t>
      </w:r>
      <w:r w:rsidRPr="006B4843">
        <w:rPr>
          <w:lang w:eastAsia="sl-SI"/>
        </w:rPr>
        <w:t>4</w:t>
      </w:r>
      <w:r w:rsidR="00B973A6" w:rsidRPr="006B4843">
        <w:rPr>
          <w:lang w:eastAsia="sl-SI"/>
        </w:rPr>
        <w:t xml:space="preserve">  na naši šoli poteka projekt »Urjenje veščin s pomočjo terapevtskega psa« v sodelovanju z društvom Tačke pomagačke. Namen projekta je vključevanje terapevtskega psa v vzgojno-izobraževalni proces. Srečanja se bodo odvijala enkrat tedensko in bodo spodbujala skupino učencev k razvijanju in izboljšanju socialnih veščin/spretnosti.  </w:t>
      </w:r>
    </w:p>
    <w:p w14:paraId="438370B0" w14:textId="77777777" w:rsidR="00B973A6" w:rsidRPr="006B4843" w:rsidRDefault="00B973A6" w:rsidP="00E6345E">
      <w:pPr>
        <w:rPr>
          <w:rFonts w:cs="Segoe UI"/>
          <w:lang w:eastAsia="sl-SI"/>
        </w:rPr>
      </w:pPr>
      <w:r w:rsidRPr="006B4843">
        <w:rPr>
          <w:lang w:eastAsia="sl-SI"/>
        </w:rPr>
        <w:t>V ta proces so vključeni strokovna oseba, terapevtski par in učenci. Strokovna oseba</w:t>
      </w:r>
      <w:r w:rsidRPr="006B4843">
        <w:rPr>
          <w:rFonts w:ascii="Arial" w:hAnsi="Arial" w:cs="Arial"/>
          <w:lang w:eastAsia="sl-SI"/>
        </w:rPr>
        <w:t> </w:t>
      </w:r>
      <w:r w:rsidRPr="006B4843">
        <w:rPr>
          <w:lang w:eastAsia="sl-SI"/>
        </w:rPr>
        <w:t>izbere skupino u</w:t>
      </w:r>
      <w:r w:rsidRPr="006B4843">
        <w:rPr>
          <w:rFonts w:cs="Arial Narrow"/>
          <w:lang w:eastAsia="sl-SI"/>
        </w:rPr>
        <w:t>č</w:t>
      </w:r>
      <w:r w:rsidRPr="006B4843">
        <w:rPr>
          <w:lang w:eastAsia="sl-SI"/>
        </w:rPr>
        <w:t>encev, pripravi prostor, na</w:t>
      </w:r>
      <w:r w:rsidRPr="006B4843">
        <w:rPr>
          <w:rFonts w:cs="Arial Narrow"/>
          <w:lang w:eastAsia="sl-SI"/>
        </w:rPr>
        <w:t>č</w:t>
      </w:r>
      <w:r w:rsidRPr="006B4843">
        <w:rPr>
          <w:lang w:eastAsia="sl-SI"/>
        </w:rPr>
        <w:t>rtuje vsako sre</w:t>
      </w:r>
      <w:r w:rsidRPr="006B4843">
        <w:rPr>
          <w:rFonts w:cs="Arial Narrow"/>
          <w:lang w:eastAsia="sl-SI"/>
        </w:rPr>
        <w:t>č</w:t>
      </w:r>
      <w:r w:rsidRPr="006B4843">
        <w:rPr>
          <w:lang w:eastAsia="sl-SI"/>
        </w:rPr>
        <w:t>anje in postavi cilje. Poleg tega sodeluje s terapevtskim parom, pripravi dejavnosti, ki se bodo izvajale, vodi uro, opazuje in beleži napredek otrok. Terapevtski par sestavljata terapevtski pes in njegov vodnik. Vodnik, ki je prostovoljec, sodeluje pri dejavnostih, razloži otrokom, kako se izvedejo povelja za psa, ves čas spremlja psihofizično počutje psa ter skrbi za varnost psa in otrok okoli njega. Terapevtski pes ima veterinarsko spričevalo in je za to delo dobro socializiran, šolan v ta namen ter redno negovan. </w:t>
      </w:r>
    </w:p>
    <w:p w14:paraId="653C5A8D" w14:textId="1F8CC042" w:rsidR="00B973A6" w:rsidRPr="006B4843" w:rsidRDefault="00B973A6" w:rsidP="00E6345E">
      <w:pPr>
        <w:rPr>
          <w:rFonts w:cs="Segoe UI"/>
          <w:lang w:eastAsia="sl-SI"/>
        </w:rPr>
      </w:pPr>
      <w:r w:rsidRPr="006B4843">
        <w:rPr>
          <w:lang w:eastAsia="sl-SI"/>
        </w:rPr>
        <w:t>VZGOJNO-IZOBRAŽEVALNI CILJI:</w:t>
      </w:r>
      <w:r w:rsidRPr="006B4843">
        <w:rPr>
          <w:rFonts w:ascii="Arial" w:hAnsi="Arial" w:cs="Arial"/>
          <w:lang w:eastAsia="sl-SI"/>
        </w:rPr>
        <w:t> </w:t>
      </w:r>
      <w:r w:rsidRPr="006B4843">
        <w:rPr>
          <w:lang w:eastAsia="sl-SI"/>
        </w:rPr>
        <w:t xml:space="preserve">urjenje socialnih veščin (pozitivni socialni stik z ostalimi otroki in s psom), spodbujanje empatije, prilagajanje vedenja posameznika, ustreznega odnosa do psa, občutenje ugodja ob praktičnih dejavnostih, upoštevanje navodil in natančna izvedba naloge, osvajanje vrednot ob zgledu in pripovedovanju (strpnost, potrpežljivost, spoštljivost, prijaznost, zvestoba, pogum, učljivost, hvaležnost, urejenost, požrtvovalnost), učenje spoštovanja čustev in občutkov ostalih, urjenje pozornosti in koncentracije (razvijanje slušne pozornosti in usmerjene pozornosti), povečevanje motivacije otrok za delo, krepitev pripravljenosti za sodelovanje v skupinskih aktivnostih, izboljševanje lastne samopodobe in samozavesti. </w:t>
      </w:r>
    </w:p>
    <w:p w14:paraId="3B78B4E4" w14:textId="77777777" w:rsidR="002B33CB" w:rsidRDefault="002B33CB" w:rsidP="00E6345E">
      <w:pPr>
        <w:rPr>
          <w:lang w:eastAsia="sl-SI"/>
        </w:rPr>
      </w:pPr>
    </w:p>
    <w:p w14:paraId="13EC2D64" w14:textId="77777777" w:rsidR="00E6345E" w:rsidRDefault="00E6345E" w:rsidP="00E6345E">
      <w:pPr>
        <w:rPr>
          <w:lang w:eastAsia="sl-SI"/>
        </w:rPr>
      </w:pPr>
    </w:p>
    <w:p w14:paraId="6B0993A6" w14:textId="77777777" w:rsidR="00D22306" w:rsidRPr="006B4843" w:rsidRDefault="00D22306" w:rsidP="00E6345E">
      <w:pPr>
        <w:rPr>
          <w:lang w:eastAsia="sl-SI"/>
        </w:rPr>
      </w:pPr>
    </w:p>
    <w:p w14:paraId="576AC3FD" w14:textId="75B853ED" w:rsidR="00B973A6" w:rsidRPr="00D22306" w:rsidRDefault="00B973A6" w:rsidP="00D22306">
      <w:pPr>
        <w:rPr>
          <w:b/>
          <w:bCs/>
          <w:lang w:eastAsia="sl-SI"/>
        </w:rPr>
      </w:pPr>
      <w:r w:rsidRPr="00D22306">
        <w:rPr>
          <w:b/>
          <w:bCs/>
          <w:lang w:eastAsia="sl-SI"/>
        </w:rPr>
        <w:t>NAŠA MALA KNJIŽNICA </w:t>
      </w:r>
    </w:p>
    <w:p w14:paraId="7975D0FA" w14:textId="77777777" w:rsidR="00B973A6" w:rsidRPr="006B4843" w:rsidRDefault="00B973A6" w:rsidP="00D22306">
      <w:pPr>
        <w:rPr>
          <w:rFonts w:cs="Segoe UI"/>
          <w:lang w:eastAsia="sl-SI"/>
        </w:rPr>
      </w:pPr>
      <w:r w:rsidRPr="006B4843">
        <w:rPr>
          <w:lang w:eastAsia="sl-SI"/>
        </w:rPr>
        <w:t>Projekt je namenjen spodbujanju branja in dviganju bralne pismenosti ter spoznavanju drugih kultur.  </w:t>
      </w:r>
    </w:p>
    <w:p w14:paraId="37DEFAF6" w14:textId="71E1EB54" w:rsidR="00B973A6" w:rsidRPr="006B4843" w:rsidRDefault="00B973A6" w:rsidP="00D22306">
      <w:pPr>
        <w:rPr>
          <w:rFonts w:cs="Segoe UI"/>
          <w:lang w:eastAsia="sl-SI"/>
        </w:rPr>
      </w:pPr>
      <w:r w:rsidRPr="006B4843">
        <w:rPr>
          <w:lang w:eastAsia="sl-SI"/>
        </w:rPr>
        <w:t>Izbor odličnih knjig je podkrepljen z zanimivimi nalogami, ki jih najdemo v Ustvarjalnikih in so jih pripravili avtorji izbranih knjig. Poleg zanimivih zgodb spoznamo tudi državo avtorja knjige. Ustvarjalnike rešujemo v skupinah in tako krepimo tudi skupinski duh v razredu.  </w:t>
      </w:r>
    </w:p>
    <w:p w14:paraId="004E77D4" w14:textId="77777777" w:rsidR="00B973A6" w:rsidRPr="006B4843" w:rsidRDefault="00B973A6" w:rsidP="00D22306">
      <w:pPr>
        <w:rPr>
          <w:rFonts w:cs="Segoe UI"/>
          <w:lang w:eastAsia="sl-SI"/>
        </w:rPr>
      </w:pPr>
      <w:r w:rsidRPr="006B4843">
        <w:rPr>
          <w:lang w:eastAsia="sl-SI"/>
        </w:rPr>
        <w:t>Zakaj je branje koristno? Prek branja spoznavamo lastna čustva in čustva drugih, učimo se razumevanja in sprejemanja družbenih načel ter odnosov. Razvijamo izražanje, pomnjenje in sklepanje. Učenci, ki berejo vsaj 30 min dnevno, dosegajo bistveno boljše rezultate od tistih, ki ne berejo. </w:t>
      </w:r>
    </w:p>
    <w:p w14:paraId="332B5F88" w14:textId="07D7E1AB" w:rsidR="00B973A6" w:rsidRPr="00D22306" w:rsidRDefault="00B973A6" w:rsidP="00D22306">
      <w:pPr>
        <w:rPr>
          <w:b/>
          <w:bCs/>
          <w:lang w:eastAsia="sl-SI"/>
        </w:rPr>
      </w:pPr>
      <w:r w:rsidRPr="00D22306">
        <w:rPr>
          <w:b/>
          <w:bCs/>
          <w:lang w:eastAsia="sl-SI"/>
        </w:rPr>
        <w:t>BRALNI NAHRBTNIK </w:t>
      </w:r>
    </w:p>
    <w:p w14:paraId="75F08184" w14:textId="70B55716" w:rsidR="00B973A6" w:rsidRPr="006B4843" w:rsidRDefault="00B973A6" w:rsidP="00D22306">
      <w:pPr>
        <w:rPr>
          <w:rFonts w:cs="Segoe UI"/>
          <w:lang w:eastAsia="sl-SI"/>
        </w:rPr>
      </w:pPr>
      <w:r w:rsidRPr="006B4843">
        <w:rPr>
          <w:lang w:eastAsia="sl-SI"/>
        </w:rPr>
        <w:t>Že nekaj časa opažamo, da se nivo motivacije in bralnih zmožnosti znižujeta, kar se izraža v slabši bralni pismenosti učencev. Po zadnjih raziskavah je med najpomembnejšimi dejavniki za razvoj motiviranega vseživljenjskega bralca ravno družinsko branje. Zato smo se k spodbujanju bralnih navad v 4. razredu odločili vključiti tudi starše. Prednostne naloge so predvsem dvigniti nivo branja z razumevanjem, spodbuditi h kritičnemu razmisleku o besedilih, uporabi ustreznih bralnih strategij ter motiviranje za branje leposlovja in drugih literarnih zvrsti. </w:t>
      </w:r>
      <w:r w:rsidRPr="006B4843">
        <w:rPr>
          <w:lang w:eastAsia="sl-SI"/>
        </w:rPr>
        <w:br/>
        <w:t>Cilj projekta je razvijanje bralne pismenosti in druženje s knjigo v krogu družine.</w:t>
      </w:r>
    </w:p>
    <w:p w14:paraId="26A59A71" w14:textId="41E9319C" w:rsidR="00B973A6" w:rsidRPr="004D578C" w:rsidRDefault="00B973A6" w:rsidP="00F80B7D">
      <w:pPr>
        <w:rPr>
          <w:b/>
          <w:bCs/>
          <w:lang w:eastAsia="sl-SI"/>
        </w:rPr>
      </w:pPr>
      <w:r w:rsidRPr="004D578C">
        <w:rPr>
          <w:b/>
          <w:bCs/>
          <w:lang w:eastAsia="sl-SI"/>
        </w:rPr>
        <w:t>ŠOLA SOBIVANJA </w:t>
      </w:r>
    </w:p>
    <w:p w14:paraId="60549AEA" w14:textId="77777777" w:rsidR="00B973A6" w:rsidRPr="006B4843" w:rsidRDefault="00B973A6" w:rsidP="00F80B7D">
      <w:pPr>
        <w:rPr>
          <w:rFonts w:cs="Segoe UI"/>
          <w:lang w:eastAsia="sl-SI"/>
        </w:rPr>
      </w:pPr>
      <w:r w:rsidRPr="006B4843">
        <w:rPr>
          <w:lang w:eastAsia="sl-SI"/>
        </w:rPr>
        <w:t>Šola sobivanja združuje različne projekte iz vseh področij trajnostnega razvoja in celostno obravnava tematiko tega. Projekti društvo Sobivanje: </w:t>
      </w:r>
    </w:p>
    <w:p w14:paraId="28C7E863" w14:textId="77777777" w:rsidR="00B973A6" w:rsidRPr="004D578C" w:rsidRDefault="00B973A6" w:rsidP="00AD1236">
      <w:pPr>
        <w:pStyle w:val="Odstavekseznama"/>
        <w:numPr>
          <w:ilvl w:val="0"/>
          <w:numId w:val="16"/>
        </w:numPr>
        <w:spacing w:after="0"/>
        <w:ind w:left="714" w:hanging="357"/>
        <w:rPr>
          <w:b/>
          <w:bCs/>
          <w:lang w:eastAsia="sl-SI"/>
        </w:rPr>
      </w:pPr>
      <w:r w:rsidRPr="004D578C">
        <w:rPr>
          <w:b/>
          <w:bCs/>
          <w:lang w:eastAsia="sl-SI"/>
        </w:rPr>
        <w:t>Varno v vrtec in šolo </w:t>
      </w:r>
    </w:p>
    <w:p w14:paraId="182AEE97" w14:textId="77777777" w:rsidR="00B973A6" w:rsidRPr="006B4843" w:rsidRDefault="00B973A6" w:rsidP="00D05CEC">
      <w:pPr>
        <w:spacing w:before="0"/>
        <w:rPr>
          <w:rFonts w:cs="Segoe UI"/>
          <w:lang w:eastAsia="sl-SI"/>
        </w:rPr>
      </w:pPr>
      <w:r w:rsidRPr="006B4843">
        <w:rPr>
          <w:lang w:eastAsia="sl-SI"/>
        </w:rPr>
        <w:t>Namen projekta je otroke spodbujati k razmišljanju o varnosti v prometu na splošno ter o varnosti na poti v vrtec in šolo. </w:t>
      </w:r>
    </w:p>
    <w:p w14:paraId="420FDB6A" w14:textId="77777777" w:rsidR="00B973A6" w:rsidRPr="004D578C" w:rsidRDefault="00B973A6" w:rsidP="00AD1236">
      <w:pPr>
        <w:pStyle w:val="Odstavekseznama"/>
        <w:numPr>
          <w:ilvl w:val="0"/>
          <w:numId w:val="16"/>
        </w:numPr>
        <w:spacing w:after="0"/>
        <w:ind w:left="714" w:hanging="357"/>
        <w:rPr>
          <w:b/>
          <w:bCs/>
          <w:lang w:eastAsia="sl-SI"/>
        </w:rPr>
      </w:pPr>
      <w:r w:rsidRPr="004D578C">
        <w:rPr>
          <w:b/>
          <w:bCs/>
          <w:lang w:eastAsia="sl-SI"/>
        </w:rPr>
        <w:t>Spodbujamo prijateljstvo </w:t>
      </w:r>
    </w:p>
    <w:p w14:paraId="75615310" w14:textId="77777777" w:rsidR="00B973A6" w:rsidRPr="006B4843" w:rsidRDefault="00B973A6" w:rsidP="00D05CEC">
      <w:pPr>
        <w:spacing w:before="0"/>
        <w:rPr>
          <w:rFonts w:cs="Segoe UI"/>
          <w:lang w:eastAsia="sl-SI"/>
        </w:rPr>
      </w:pPr>
      <w:r w:rsidRPr="006B4843">
        <w:rPr>
          <w:lang w:eastAsia="sl-SI"/>
        </w:rPr>
        <w:t>Namen je vzpodbuditi socialni odnos, kot eno od komponent trajnostnega razvoja, ki je še posebej v sedanjih kriznih časih močno zapostavljena. Otroke spodbujamo k pogovoru in dejanjem o prijateljstvu. Razvijamo čut za pomen medsebojnih odnosov in tako nadaljujemo poslanstvo dosedanjih aktivnosti.  </w:t>
      </w:r>
    </w:p>
    <w:p w14:paraId="31BC79AF" w14:textId="77777777" w:rsidR="00B973A6" w:rsidRPr="004D578C" w:rsidRDefault="00B973A6" w:rsidP="00AD1236">
      <w:pPr>
        <w:pStyle w:val="Odstavekseznama"/>
        <w:numPr>
          <w:ilvl w:val="0"/>
          <w:numId w:val="16"/>
        </w:numPr>
        <w:spacing w:after="0"/>
        <w:ind w:left="714" w:hanging="357"/>
        <w:rPr>
          <w:b/>
          <w:bCs/>
          <w:lang w:eastAsia="sl-SI"/>
        </w:rPr>
      </w:pPr>
      <w:r w:rsidRPr="004D578C">
        <w:rPr>
          <w:b/>
          <w:bCs/>
          <w:lang w:eastAsia="sl-SI"/>
        </w:rPr>
        <w:t>Ti meni danes, jaz tebi jutri  </w:t>
      </w:r>
    </w:p>
    <w:p w14:paraId="26950591" w14:textId="77777777" w:rsidR="00B973A6" w:rsidRPr="006B4843" w:rsidRDefault="00B973A6" w:rsidP="00D05CEC">
      <w:pPr>
        <w:spacing w:before="0"/>
        <w:rPr>
          <w:rFonts w:cs="Segoe UI"/>
          <w:lang w:eastAsia="sl-SI"/>
        </w:rPr>
      </w:pPr>
      <w:r w:rsidRPr="006B4843">
        <w:rPr>
          <w:lang w:eastAsia="sl-SI"/>
        </w:rPr>
        <w:t>Projekt se posveča socialnim odnosom, kot eni od nepogrešljivih komponent trajnostnega razvoja. Otroke želimo spodbuditi k razmišljanju o odnosih s starejšimi. Želimo razviti oziroma nadgraditi čut za pomen medsebojnih odnosov.  </w:t>
      </w:r>
    </w:p>
    <w:p w14:paraId="3E036118" w14:textId="77777777" w:rsidR="00B973A6" w:rsidRPr="004D578C" w:rsidRDefault="00B973A6" w:rsidP="00AD1236">
      <w:pPr>
        <w:pStyle w:val="Odstavekseznama"/>
        <w:numPr>
          <w:ilvl w:val="0"/>
          <w:numId w:val="16"/>
        </w:numPr>
        <w:spacing w:after="0"/>
        <w:ind w:left="714" w:hanging="357"/>
        <w:rPr>
          <w:b/>
          <w:bCs/>
          <w:lang w:eastAsia="sl-SI"/>
        </w:rPr>
      </w:pPr>
      <w:r w:rsidRPr="004D578C">
        <w:rPr>
          <w:b/>
          <w:bCs/>
          <w:lang w:eastAsia="sl-SI"/>
        </w:rPr>
        <w:t>Živim zdravo </w:t>
      </w:r>
    </w:p>
    <w:p w14:paraId="22B0B242" w14:textId="77777777" w:rsidR="00B973A6" w:rsidRPr="006B4843" w:rsidRDefault="00B973A6" w:rsidP="00D05CEC">
      <w:pPr>
        <w:spacing w:before="0"/>
        <w:rPr>
          <w:rFonts w:cs="Segoe UI"/>
          <w:lang w:eastAsia="sl-SI"/>
        </w:rPr>
      </w:pPr>
      <w:r w:rsidRPr="006B4843">
        <w:rPr>
          <w:lang w:eastAsia="sl-SI"/>
        </w:rPr>
        <w:t>Želimo si pozvati otroke, da aktivno razmišljajo in sodelujejo v športnih aktivnostih kot tudi pri zdravi prehrani. </w:t>
      </w:r>
    </w:p>
    <w:p w14:paraId="4CC2DB37" w14:textId="77777777" w:rsidR="00B973A6" w:rsidRPr="002F6F7E" w:rsidRDefault="00B973A6" w:rsidP="002F6F7E">
      <w:pPr>
        <w:rPr>
          <w:b/>
          <w:bCs/>
          <w:lang w:eastAsia="sl-SI"/>
        </w:rPr>
      </w:pPr>
      <w:r w:rsidRPr="002F6F7E">
        <w:rPr>
          <w:b/>
          <w:bCs/>
          <w:lang w:eastAsia="sl-SI"/>
        </w:rPr>
        <w:t>PROJEKT  SIMBIOZA </w:t>
      </w:r>
    </w:p>
    <w:p w14:paraId="1937549A" w14:textId="77777777" w:rsidR="00B973A6" w:rsidRPr="006B4843" w:rsidRDefault="00B973A6" w:rsidP="002F6F7E">
      <w:pPr>
        <w:rPr>
          <w:rFonts w:cs="Segoe UI"/>
          <w:lang w:eastAsia="sl-SI"/>
        </w:rPr>
      </w:pPr>
      <w:r w:rsidRPr="006B4843">
        <w:rPr>
          <w:lang w:eastAsia="sl-SI"/>
        </w:rPr>
        <w:t>Naša šola je že vrsto let vključena v projekt SIMBIOZA. Cilj projekta je dvig računalniške pismenosti in zanimanje za učenje e-veščin med starejšimi ter osveščanje starejših o pomenu gibanja za zdravje. Po drugi strani med mladimi promovira vrednote prostovoljstva, odgovornosti in krepi odnos do družbe in lastne prihodnosti.  </w:t>
      </w:r>
    </w:p>
    <w:p w14:paraId="7AB552E9" w14:textId="77777777" w:rsidR="00B973A6" w:rsidRPr="006B4843" w:rsidRDefault="00B973A6" w:rsidP="002F6F7E">
      <w:pPr>
        <w:rPr>
          <w:rFonts w:cs="Segoe UI"/>
          <w:lang w:eastAsia="sl-SI"/>
        </w:rPr>
      </w:pPr>
      <w:r w:rsidRPr="006B4843">
        <w:rPr>
          <w:lang w:eastAsia="sl-SI"/>
        </w:rPr>
        <w:t>Osnovno poslanstvo Simbioze je torej sodelovanje in prenos znanja med generacijami ter spodbujanje vseživljenjskega učenja.  </w:t>
      </w:r>
    </w:p>
    <w:p w14:paraId="193AB2FA" w14:textId="77777777" w:rsidR="00B973A6" w:rsidRPr="006B4843" w:rsidRDefault="00B973A6" w:rsidP="002F6F7E">
      <w:pPr>
        <w:rPr>
          <w:rFonts w:cs="Segoe UI"/>
          <w:lang w:eastAsia="sl-SI"/>
        </w:rPr>
      </w:pPr>
      <w:r w:rsidRPr="006B4843">
        <w:rPr>
          <w:lang w:eastAsia="sl-SI"/>
        </w:rPr>
        <w:t>V okviru projekta bomo izpeljali razne medgeneracijske delavnice in aktivnosti. </w:t>
      </w:r>
    </w:p>
    <w:p w14:paraId="7BF0DDE2" w14:textId="77777777" w:rsidR="00B973A6" w:rsidRPr="006B4843" w:rsidRDefault="00B973A6" w:rsidP="002F6F7E">
      <w:pPr>
        <w:rPr>
          <w:lang w:eastAsia="sl-SI"/>
        </w:rPr>
      </w:pPr>
    </w:p>
    <w:p w14:paraId="627D28BA" w14:textId="77777777" w:rsidR="00B973A6" w:rsidRPr="00840ADD" w:rsidRDefault="00B973A6" w:rsidP="0016405E">
      <w:pPr>
        <w:rPr>
          <w:b/>
          <w:bCs/>
          <w:lang w:eastAsia="sl-SI"/>
        </w:rPr>
      </w:pPr>
      <w:r w:rsidRPr="00840ADD">
        <w:rPr>
          <w:b/>
          <w:bCs/>
          <w:lang w:eastAsia="sl-SI"/>
        </w:rPr>
        <w:t>ZDRAVA ŠOLA </w:t>
      </w:r>
    </w:p>
    <w:p w14:paraId="188E9AC8" w14:textId="77777777" w:rsidR="00B973A6" w:rsidRPr="006B4843" w:rsidRDefault="00B973A6" w:rsidP="0016405E">
      <w:pPr>
        <w:rPr>
          <w:rFonts w:cs="Segoe UI"/>
          <w:lang w:eastAsia="sl-SI"/>
        </w:rPr>
      </w:pPr>
      <w:r w:rsidRPr="006B4843">
        <w:rPr>
          <w:lang w:eastAsia="sl-SI"/>
        </w:rPr>
        <w:t>Na naši šoli že vrsto let uspešno izvajamo dejavnosti v sklopu projekta Zdrava šola. V tem projektu smo del slovenske mreže Zdravih šol, ki se po celi Sloveniji posredno in neposredno odzivajo na probleme v zvezi z zdravjem otrok in mladostnikov ter se z njimi na različne načine tudi ukvarjajo.  </w:t>
      </w:r>
    </w:p>
    <w:p w14:paraId="31D4B7E9" w14:textId="77777777" w:rsidR="00B973A6" w:rsidRPr="006B4843" w:rsidRDefault="00B973A6" w:rsidP="0016405E">
      <w:pPr>
        <w:rPr>
          <w:rFonts w:cs="Segoe UI"/>
          <w:lang w:eastAsia="sl-SI"/>
        </w:rPr>
      </w:pPr>
      <w:r w:rsidRPr="006B4843">
        <w:rPr>
          <w:lang w:eastAsia="sl-SI"/>
        </w:rPr>
        <w:t>Tematika rdeče niti že četrto leto zaporedoma ostaja nespremenjena. To je duševno zdravje, gibanje in prehrana. Torej, delovanje Zdrave šole na naši šoli bo znova v povezavi z navedenimi vsebinami. </w:t>
      </w:r>
    </w:p>
    <w:p w14:paraId="48A02389" w14:textId="77777777" w:rsidR="00B973A6" w:rsidRPr="006B4843" w:rsidRDefault="00B973A6" w:rsidP="0016405E">
      <w:pPr>
        <w:rPr>
          <w:rFonts w:cs="Segoe UI"/>
          <w:lang w:eastAsia="sl-SI"/>
        </w:rPr>
      </w:pPr>
      <w:r w:rsidRPr="006B4843">
        <w:rPr>
          <w:lang w:eastAsia="sl-SI"/>
        </w:rPr>
        <w:t>Izhodišče Zdrave šole je predvsem vplivati na zdrav način življenja vseh, ki hodijo v šolo. Pomembno je ne le telesno, ampak tudi duševno, socialno in okoljsko zdravje. </w:t>
      </w:r>
    </w:p>
    <w:p w14:paraId="428019F5" w14:textId="77777777" w:rsidR="00B973A6" w:rsidRPr="006B4843" w:rsidRDefault="00B973A6" w:rsidP="0016405E">
      <w:pPr>
        <w:rPr>
          <w:rFonts w:cs="Segoe UI"/>
          <w:lang w:eastAsia="sl-SI"/>
        </w:rPr>
      </w:pPr>
      <w:r w:rsidRPr="006B4843">
        <w:rPr>
          <w:lang w:eastAsia="sl-SI"/>
        </w:rPr>
        <w:t>Sodelovalni in akcijsko usmerjeni pristop k zdravju se zagotavlja: </w:t>
      </w:r>
    </w:p>
    <w:p w14:paraId="4770A804" w14:textId="77777777" w:rsidR="00B973A6" w:rsidRPr="006B4843" w:rsidRDefault="00B973A6" w:rsidP="00AD1236">
      <w:pPr>
        <w:pStyle w:val="Odstavekseznama"/>
        <w:numPr>
          <w:ilvl w:val="0"/>
          <w:numId w:val="16"/>
        </w:numPr>
        <w:rPr>
          <w:lang w:eastAsia="sl-SI"/>
        </w:rPr>
      </w:pPr>
      <w:r w:rsidRPr="006B4843">
        <w:rPr>
          <w:lang w:eastAsia="sl-SI"/>
        </w:rPr>
        <w:t>z obveznim učnim načrtom:</w:t>
      </w:r>
      <w:r w:rsidRPr="00840ADD">
        <w:rPr>
          <w:rFonts w:ascii="Arial" w:hAnsi="Arial" w:cs="Arial"/>
          <w:lang w:eastAsia="sl-SI"/>
        </w:rPr>
        <w:t> </w:t>
      </w:r>
      <w:r w:rsidRPr="006B4843">
        <w:rPr>
          <w:lang w:eastAsia="sl-SI"/>
        </w:rPr>
        <w:t>vsebine zdravja v u</w:t>
      </w:r>
      <w:r w:rsidRPr="00840ADD">
        <w:rPr>
          <w:rFonts w:cs="Arial Narrow"/>
          <w:lang w:eastAsia="sl-SI"/>
        </w:rPr>
        <w:t>č</w:t>
      </w:r>
      <w:r w:rsidRPr="006B4843">
        <w:rPr>
          <w:lang w:eastAsia="sl-SI"/>
        </w:rPr>
        <w:t>nem na</w:t>
      </w:r>
      <w:r w:rsidRPr="00840ADD">
        <w:rPr>
          <w:rFonts w:cs="Arial Narrow"/>
          <w:lang w:eastAsia="sl-SI"/>
        </w:rPr>
        <w:t>č</w:t>
      </w:r>
      <w:r w:rsidRPr="006B4843">
        <w:rPr>
          <w:lang w:eastAsia="sl-SI"/>
        </w:rPr>
        <w:t>rtu;</w:t>
      </w:r>
      <w:r w:rsidRPr="00840ADD">
        <w:rPr>
          <w:rFonts w:cs="Arial Narrow"/>
          <w:lang w:eastAsia="sl-SI"/>
        </w:rPr>
        <w:t> </w:t>
      </w:r>
    </w:p>
    <w:p w14:paraId="47EA7D64" w14:textId="77777777" w:rsidR="00B973A6" w:rsidRPr="006B4843" w:rsidRDefault="00B973A6" w:rsidP="00AD1236">
      <w:pPr>
        <w:pStyle w:val="Odstavekseznama"/>
        <w:numPr>
          <w:ilvl w:val="0"/>
          <w:numId w:val="16"/>
        </w:numPr>
        <w:rPr>
          <w:lang w:eastAsia="sl-SI"/>
        </w:rPr>
      </w:pPr>
      <w:r w:rsidRPr="006B4843">
        <w:rPr>
          <w:lang w:eastAsia="sl-SI"/>
        </w:rPr>
        <w:t>s skritim učnim načrtom: pomembni so organizacija, ustrezna pravila, medsebojni odnosi, interesne dejavnosti, preventivni in promocijski projekti s področja krepitve zdravja; </w:t>
      </w:r>
    </w:p>
    <w:p w14:paraId="09D93A4D" w14:textId="77777777" w:rsidR="00B973A6" w:rsidRPr="006B4843" w:rsidRDefault="00B973A6" w:rsidP="00AD1236">
      <w:pPr>
        <w:pStyle w:val="Odstavekseznama"/>
        <w:numPr>
          <w:ilvl w:val="0"/>
          <w:numId w:val="16"/>
        </w:numPr>
        <w:rPr>
          <w:lang w:eastAsia="sl-SI"/>
        </w:rPr>
      </w:pPr>
      <w:r w:rsidRPr="006B4843">
        <w:rPr>
          <w:lang w:eastAsia="sl-SI"/>
        </w:rPr>
        <w:t>z dobrimi povezavami z domom in skupnostjo: poglobljeno sodelovanje med šolo, družino in skupinami, organizacijami in posamezniki v lokalni skupnosti, ki lahko podprejo dejavnosti za zdrav življenjski slog na šoli. </w:t>
      </w:r>
    </w:p>
    <w:p w14:paraId="35216AE4" w14:textId="77777777" w:rsidR="00840ADD" w:rsidRDefault="00B973A6" w:rsidP="00840ADD">
      <w:pPr>
        <w:rPr>
          <w:lang w:eastAsia="sl-SI"/>
        </w:rPr>
      </w:pPr>
      <w:r w:rsidRPr="006B4843">
        <w:rPr>
          <w:b/>
          <w:bCs/>
          <w:lang w:eastAsia="sl-SI"/>
        </w:rPr>
        <w:t>PROJEKT VARNO IN SPODBUDNO UČNO OKOLJE</w:t>
      </w:r>
    </w:p>
    <w:p w14:paraId="1D87135F" w14:textId="77777777" w:rsidR="00840ADD" w:rsidRDefault="003A247B" w:rsidP="00840ADD">
      <w:pPr>
        <w:rPr>
          <w:lang w:eastAsia="sl-SI"/>
        </w:rPr>
      </w:pPr>
      <w:r w:rsidRPr="006B4843">
        <w:rPr>
          <w:lang w:eastAsia="sl-SI"/>
        </w:rPr>
        <w:t>V</w:t>
      </w:r>
      <w:r w:rsidR="00B973A6" w:rsidRPr="006B4843">
        <w:rPr>
          <w:lang w:eastAsia="sl-SI"/>
        </w:rPr>
        <w:t xml:space="preserve"> projektu je zajetih več tem:  </w:t>
      </w:r>
    </w:p>
    <w:p w14:paraId="686075D3" w14:textId="0BEEA906" w:rsidR="00C213FB" w:rsidRDefault="00B973A6" w:rsidP="00AD1236">
      <w:pPr>
        <w:pStyle w:val="Odstavekseznama"/>
        <w:numPr>
          <w:ilvl w:val="0"/>
          <w:numId w:val="17"/>
        </w:numPr>
        <w:rPr>
          <w:lang w:eastAsia="sl-SI"/>
        </w:rPr>
      </w:pPr>
      <w:r w:rsidRPr="006B4843">
        <w:rPr>
          <w:lang w:eastAsia="sl-SI"/>
        </w:rPr>
        <w:t>odnosi, počutje in spodbudna odločnost,</w:t>
      </w:r>
    </w:p>
    <w:p w14:paraId="1AC21F3C" w14:textId="66E98499" w:rsidR="00C213FB" w:rsidRDefault="00B973A6" w:rsidP="00AD1236">
      <w:pPr>
        <w:pStyle w:val="Odstavekseznama"/>
        <w:numPr>
          <w:ilvl w:val="0"/>
          <w:numId w:val="17"/>
        </w:numPr>
        <w:rPr>
          <w:lang w:eastAsia="sl-SI"/>
        </w:rPr>
      </w:pPr>
      <w:r w:rsidRPr="006B4843">
        <w:rPr>
          <w:lang w:eastAsia="sl-SI"/>
        </w:rPr>
        <w:t>čustveno in socialno učenje ter empatija,</w:t>
      </w:r>
    </w:p>
    <w:p w14:paraId="57F34A08" w14:textId="7BE5112E" w:rsidR="0058724D" w:rsidRDefault="00B973A6" w:rsidP="00AD1236">
      <w:pPr>
        <w:pStyle w:val="Odstavekseznama"/>
        <w:numPr>
          <w:ilvl w:val="0"/>
          <w:numId w:val="17"/>
        </w:numPr>
        <w:rPr>
          <w:lang w:eastAsia="sl-SI"/>
        </w:rPr>
      </w:pPr>
      <w:r w:rsidRPr="006B4843">
        <w:rPr>
          <w:lang w:eastAsia="sl-SI"/>
        </w:rPr>
        <w:t>neželeno vedenje: razlogi, preprečevanje in ukrepanje, </w:t>
      </w:r>
      <w:r w:rsidR="00840ADD" w:rsidRPr="006B4843">
        <w:rPr>
          <w:lang w:eastAsia="sl-SI"/>
        </w:rPr>
        <w:t xml:space="preserve"> </w:t>
      </w:r>
    </w:p>
    <w:p w14:paraId="7E24E6D6" w14:textId="6329DF5C" w:rsidR="00B973A6" w:rsidRPr="0058724D" w:rsidRDefault="00B973A6" w:rsidP="00AD1236">
      <w:pPr>
        <w:pStyle w:val="Odstavekseznama"/>
        <w:numPr>
          <w:ilvl w:val="0"/>
          <w:numId w:val="17"/>
        </w:numPr>
        <w:rPr>
          <w:rFonts w:cs="Segoe UI"/>
          <w:lang w:eastAsia="sl-SI"/>
        </w:rPr>
      </w:pPr>
      <w:r w:rsidRPr="006B4843">
        <w:rPr>
          <w:lang w:eastAsia="sl-SI"/>
        </w:rPr>
        <w:t>podpiranje procesov v kolektivu in načrtovanje na ravni pouka in šole. </w:t>
      </w:r>
    </w:p>
    <w:p w14:paraId="68B8A32A" w14:textId="77777777" w:rsidR="00B973A6" w:rsidRPr="006B4843" w:rsidRDefault="00B973A6" w:rsidP="00840ADD">
      <w:pPr>
        <w:rPr>
          <w:rFonts w:cs="Segoe UI"/>
          <w:lang w:eastAsia="sl-SI"/>
        </w:rPr>
      </w:pPr>
      <w:r w:rsidRPr="006B4843">
        <w:rPr>
          <w:lang w:eastAsia="sl-SI"/>
        </w:rPr>
        <w:t>S projektom želimo tako za učence kot zaposlene ustvariti na šoli prostor in vzdušje, kjer se bodo počutili varno in prijetno ter s pomočjo spodbudnega okolja dosegali tudi boljše učne rezultate. </w:t>
      </w:r>
    </w:p>
    <w:p w14:paraId="724754EB" w14:textId="77777777" w:rsidR="00B973A6" w:rsidRPr="001E7446" w:rsidRDefault="00B973A6" w:rsidP="001E7446">
      <w:pPr>
        <w:rPr>
          <w:b/>
          <w:bCs/>
          <w:lang w:eastAsia="sl-SI"/>
        </w:rPr>
      </w:pPr>
      <w:r w:rsidRPr="001E7446">
        <w:rPr>
          <w:b/>
          <w:bCs/>
          <w:lang w:eastAsia="sl-SI"/>
        </w:rPr>
        <w:t>USTVARJANJE UČNIH OKOLIJ ZA 21. STOLETJE </w:t>
      </w:r>
    </w:p>
    <w:p w14:paraId="32460E9E" w14:textId="77777777" w:rsidR="00B973A6" w:rsidRPr="006B4843" w:rsidRDefault="00B973A6" w:rsidP="001E7446">
      <w:pPr>
        <w:rPr>
          <w:rFonts w:cs="Segoe UI"/>
          <w:lang w:eastAsia="sl-SI"/>
        </w:rPr>
      </w:pPr>
      <w:r w:rsidRPr="006B4843">
        <w:rPr>
          <w:lang w:eastAsia="sl-SI"/>
        </w:rPr>
        <w:t>Cilji razvojne naloge: </w:t>
      </w:r>
    </w:p>
    <w:p w14:paraId="44AB8BA1" w14:textId="77777777" w:rsidR="00B973A6" w:rsidRPr="006B4843" w:rsidRDefault="00B973A6" w:rsidP="00AD1236">
      <w:pPr>
        <w:pStyle w:val="Odstavekseznama"/>
        <w:numPr>
          <w:ilvl w:val="0"/>
          <w:numId w:val="18"/>
        </w:numPr>
        <w:rPr>
          <w:lang w:eastAsia="sl-SI"/>
        </w:rPr>
      </w:pPr>
      <w:r w:rsidRPr="006B4843">
        <w:rPr>
          <w:lang w:eastAsia="sl-SI"/>
        </w:rPr>
        <w:t>Razvijati šolsko prakso, ki bo v kar največji meri upoštevala individualne potrebe, posebnosti, zmožnosti … učenca, ki temelji na formativnem spremljanju, s katerim zagotavljamo optimalen razvoj ter učno uspešnost vsakega učenca (posodobitev didaktike pouka). </w:t>
      </w:r>
    </w:p>
    <w:p w14:paraId="04187D3A" w14:textId="77777777" w:rsidR="00B973A6" w:rsidRPr="006B4843" w:rsidRDefault="00B973A6" w:rsidP="00AD1236">
      <w:pPr>
        <w:pStyle w:val="Odstavekseznama"/>
        <w:numPr>
          <w:ilvl w:val="0"/>
          <w:numId w:val="18"/>
        </w:numPr>
        <w:rPr>
          <w:lang w:eastAsia="sl-SI"/>
        </w:rPr>
      </w:pPr>
      <w:r w:rsidRPr="006B4843">
        <w:rPr>
          <w:lang w:eastAsia="sl-SI"/>
        </w:rPr>
        <w:t>Širiti spoznanja o dobri praksi in učinkih formativnega spremljanja med vse udeležence v kolektivih. </w:t>
      </w:r>
    </w:p>
    <w:p w14:paraId="3A88D677" w14:textId="77777777" w:rsidR="00B973A6" w:rsidRPr="006B4843" w:rsidRDefault="00B973A6" w:rsidP="00AD1236">
      <w:pPr>
        <w:pStyle w:val="Odstavekseznama"/>
        <w:numPr>
          <w:ilvl w:val="0"/>
          <w:numId w:val="18"/>
        </w:numPr>
        <w:rPr>
          <w:lang w:eastAsia="sl-SI"/>
        </w:rPr>
      </w:pPr>
      <w:r w:rsidRPr="006B4843">
        <w:rPr>
          <w:lang w:eastAsia="sl-SI"/>
        </w:rPr>
        <w:t>Vključiti učence v sooblikovanje učnega procesa (namenov učenja, kriterijev uspešnosti, osebnih ciljev, zastavljanje vprašanj, samovrednotenje, vrstniško vrednotenje itd.), kar vodi k aktivnejši vlogi učencev ter h kakovostnemu in trajnejšemu znanju.  </w:t>
      </w:r>
    </w:p>
    <w:p w14:paraId="2E985625" w14:textId="77777777" w:rsidR="00B973A6" w:rsidRPr="006B4843" w:rsidRDefault="00B973A6" w:rsidP="00AD1236">
      <w:pPr>
        <w:pStyle w:val="Odstavekseznama"/>
        <w:numPr>
          <w:ilvl w:val="0"/>
          <w:numId w:val="18"/>
        </w:numPr>
        <w:rPr>
          <w:lang w:eastAsia="sl-SI"/>
        </w:rPr>
      </w:pPr>
      <w:r w:rsidRPr="006B4843">
        <w:rPr>
          <w:lang w:eastAsia="sl-SI"/>
        </w:rPr>
        <w:t>Videti in slišati vsakega učenca, spodbujati medsebojno sodelovanje ter s tem izboljšati njihovo motivacijo (za učenje) in soudeleženost pri razvoju vključujoče šole. </w:t>
      </w:r>
    </w:p>
    <w:p w14:paraId="252D84C9" w14:textId="77777777" w:rsidR="00B973A6" w:rsidRPr="006B4843" w:rsidRDefault="00B973A6" w:rsidP="00AD1236">
      <w:pPr>
        <w:pStyle w:val="Odstavekseznama"/>
        <w:numPr>
          <w:ilvl w:val="0"/>
          <w:numId w:val="18"/>
        </w:numPr>
        <w:rPr>
          <w:lang w:eastAsia="sl-SI"/>
        </w:rPr>
      </w:pPr>
      <w:r w:rsidRPr="006B4843">
        <w:rPr>
          <w:lang w:eastAsia="sl-SI"/>
        </w:rPr>
        <w:t>Ustvariti učno okolje, v katerem se bodo učenci počutili sprejete, vključene in bodo lahko razvijali svoje potenciale. </w:t>
      </w:r>
    </w:p>
    <w:p w14:paraId="313BEB5F" w14:textId="19C9A542" w:rsidR="00583B95" w:rsidRPr="001E7446" w:rsidRDefault="00583B95" w:rsidP="001E7446">
      <w:pPr>
        <w:rPr>
          <w:rFonts w:eastAsia="Arial"/>
          <w:b/>
          <w:bCs/>
        </w:rPr>
      </w:pPr>
      <w:r w:rsidRPr="001E7446">
        <w:rPr>
          <w:rFonts w:eastAsia="Arial"/>
          <w:b/>
          <w:bCs/>
        </w:rPr>
        <w:t>MREŽENJE ŠOL IN VRTCEV ZA KAKOVOST</w:t>
      </w:r>
    </w:p>
    <w:p w14:paraId="31DF9975" w14:textId="77777777" w:rsidR="00583B95" w:rsidRPr="006B4843" w:rsidRDefault="00583B95" w:rsidP="001E7446">
      <w:r w:rsidRPr="006B4843">
        <w:t>V šolskem letu 2023/24 smo se pridružili projektu Mreženje šol in vrtcev za </w:t>
      </w:r>
      <w:r w:rsidRPr="006B4843">
        <w:rPr>
          <w:rStyle w:val="mark6q9gsk2da"/>
          <w:rFonts w:ascii="Arial Narrow" w:hAnsi="Arial Narrow" w:cs="Calibri"/>
          <w:iCs/>
          <w:color w:val="242424"/>
          <w:sz w:val="22"/>
          <w:szCs w:val="22"/>
          <w:bdr w:val="none" w:sz="0" w:space="0" w:color="auto" w:frame="1"/>
        </w:rPr>
        <w:t>kakovost</w:t>
      </w:r>
      <w:r w:rsidRPr="006B4843">
        <w:t>. V šolah </w:t>
      </w:r>
      <w:r w:rsidRPr="006B4843">
        <w:rPr>
          <w:rStyle w:val="mark6q9gsk2da"/>
          <w:rFonts w:ascii="Arial Narrow" w:hAnsi="Arial Narrow" w:cs="Calibri"/>
          <w:iCs/>
          <w:color w:val="242424"/>
          <w:sz w:val="22"/>
          <w:szCs w:val="22"/>
          <w:bdr w:val="none" w:sz="0" w:space="0" w:color="auto" w:frame="1"/>
        </w:rPr>
        <w:t>kakovost</w:t>
      </w:r>
      <w:r w:rsidRPr="006B4843">
        <w:t xml:space="preserve"> ugotavljamo in zagotavljamo s samoevalvacijo, namen pa je izboljšati učenje, poučevanje in vodenje. V središče je postavljen učenec, </w:t>
      </w:r>
      <w:r w:rsidRPr="006B4843">
        <w:lastRenderedPageBreak/>
        <w:t>ki znanja, spretnosti in vrednote razvija s pomočjo odličnih učiteljev ter v varnem in spodbudnem učnem okolju. Šola za ravnatelje nudi šolam podporo pri izboljševanju procesa samoevalvacije in implementacije Zbirke </w:t>
      </w:r>
      <w:r w:rsidRPr="006B4843">
        <w:rPr>
          <w:rStyle w:val="mark6q9gsk2da"/>
          <w:rFonts w:ascii="Arial Narrow" w:hAnsi="Arial Narrow" w:cs="Calibri"/>
          <w:iCs/>
          <w:color w:val="242424"/>
          <w:sz w:val="22"/>
          <w:szCs w:val="22"/>
          <w:bdr w:val="none" w:sz="0" w:space="0" w:color="auto" w:frame="1"/>
        </w:rPr>
        <w:t>kakovost</w:t>
      </w:r>
      <w:r w:rsidRPr="006B4843">
        <w:t> ter spodbujanje mreženja med šolami.</w:t>
      </w:r>
    </w:p>
    <w:p w14:paraId="5790668B" w14:textId="77777777" w:rsidR="00583B95" w:rsidRPr="006B4843" w:rsidRDefault="00583B95" w:rsidP="001E7446">
      <w:r w:rsidRPr="006B4843">
        <w:t>Članice šolskega tima za </w:t>
      </w:r>
      <w:r w:rsidRPr="006B4843">
        <w:rPr>
          <w:rStyle w:val="mark6q9gsk2da"/>
          <w:rFonts w:ascii="Arial Narrow" w:hAnsi="Arial Narrow" w:cs="Calibri"/>
          <w:iCs/>
          <w:color w:val="242424"/>
          <w:sz w:val="22"/>
          <w:szCs w:val="22"/>
          <w:bdr w:val="none" w:sz="0" w:space="0" w:color="auto" w:frame="1"/>
        </w:rPr>
        <w:t>kakovost</w:t>
      </w:r>
      <w:r w:rsidRPr="006B4843">
        <w:t> smo na podlagi analize stanja šole za naslednje razvojno obdobje določile dva prednostna cilja:</w:t>
      </w:r>
    </w:p>
    <w:p w14:paraId="59BAB464" w14:textId="462E0EB5" w:rsidR="00583B95" w:rsidRPr="006B4843" w:rsidRDefault="00583B95" w:rsidP="00AD1236">
      <w:pPr>
        <w:pStyle w:val="Odstavekseznama"/>
        <w:numPr>
          <w:ilvl w:val="0"/>
          <w:numId w:val="19"/>
        </w:numPr>
      </w:pPr>
      <w:r w:rsidRPr="006B4843">
        <w:t>zmanjšati število učencev, ki se počutijo izločeni;</w:t>
      </w:r>
    </w:p>
    <w:p w14:paraId="6AA74E9F" w14:textId="715AEBB4" w:rsidR="00583B95" w:rsidRPr="006B4843" w:rsidRDefault="00583B95" w:rsidP="00AD1236">
      <w:pPr>
        <w:pStyle w:val="Odstavekseznama"/>
        <w:numPr>
          <w:ilvl w:val="0"/>
          <w:numId w:val="19"/>
        </w:numPr>
      </w:pPr>
      <w:r w:rsidRPr="006B4843">
        <w:t>naučiti učence spoštljive komunikacije (do zaposlenih, vrstnikov …).</w:t>
      </w:r>
    </w:p>
    <w:p w14:paraId="2F8011FD" w14:textId="77777777" w:rsidR="00583B95" w:rsidRPr="006B4843" w:rsidRDefault="00583B95" w:rsidP="001E7446">
      <w:r w:rsidRPr="006B4843">
        <w:t>Dejavnosti za doseganje zastavljenih ciljev smo na šoli implementirali v pedagoško delo. Končno ovrednotenje doseganja zastavljenih razvojnih oz. prednostnih ciljev v določenem obdobju bomo izvajali letno.</w:t>
      </w:r>
    </w:p>
    <w:p w14:paraId="0AB57DCC" w14:textId="77777777" w:rsidR="00583B95" w:rsidRPr="00B60D15" w:rsidRDefault="00583B95" w:rsidP="00B60D15">
      <w:pPr>
        <w:rPr>
          <w:b/>
          <w:bCs/>
        </w:rPr>
      </w:pPr>
      <w:r w:rsidRPr="00B60D15">
        <w:rPr>
          <w:b/>
          <w:bCs/>
        </w:rPr>
        <w:t>DIGITRAJNI UČITELJ</w:t>
      </w:r>
    </w:p>
    <w:p w14:paraId="6FA7C489" w14:textId="77777777" w:rsidR="00583B95" w:rsidRPr="006B4843" w:rsidRDefault="00583B95" w:rsidP="00B60D15">
      <w:r w:rsidRPr="006B4843">
        <w:t xml:space="preserve">V šolskem letu 20234/24 smo se pridružili projektu Digitrajni učitelj, v trajanju treh let. Bistvo projekta je digitalno opismeniti učitelje in ostale strokovne delavce tako, da bodo lahko prenašali usvojeno znanje neposredno na učence. </w:t>
      </w:r>
    </w:p>
    <w:p w14:paraId="32E290B0" w14:textId="77777777" w:rsidR="00583B95" w:rsidRPr="00B60D15" w:rsidRDefault="00583B95" w:rsidP="00B60D15">
      <w:pPr>
        <w:rPr>
          <w:b/>
          <w:bCs/>
        </w:rPr>
      </w:pPr>
      <w:r w:rsidRPr="00B60D15">
        <w:rPr>
          <w:b/>
          <w:bCs/>
        </w:rPr>
        <w:t>ERASMUS+ POUČUJMO ZUNAJ / LET'S TEACH OUTSIDE</w:t>
      </w:r>
    </w:p>
    <w:p w14:paraId="38D57FD0" w14:textId="77777777" w:rsidR="00583B95" w:rsidRPr="006B4843" w:rsidRDefault="00583B95" w:rsidP="00B60D15">
      <w:r w:rsidRPr="006B4843">
        <w:t>V projektu Erasmus+ Poučujmo zunaj / Let's teach outside sodelujemo kot konzorcijski partner. Projekt vodi Center šolskih in obšolskih dejavnosti, ki koordinira mednarodne mobilnosti za strokovne delavce v vzgoji in izobraževanju, s ciljem opolnomočenja strokovnih delavcev za kvalitetno izvedbo učenja na prostem in širitve pristopov didaktike učenja na prostem v slovenskem izobraževalnem prostoru. Vključeni smo v 3. projektni cikel, ki traja od 1. 9. 2023 dalje.</w:t>
      </w:r>
    </w:p>
    <w:p w14:paraId="71951A2A" w14:textId="77777777" w:rsidR="00583B95" w:rsidRPr="006B4843" w:rsidRDefault="00583B95" w:rsidP="00B60D15">
      <w:r w:rsidRPr="006B4843">
        <w:t xml:space="preserve">V okviru projekta sta se dve naši učiteljici udeležili izobraževanja v tujini. Na zaključni učiteljski konferenci sta predstavili kaj vse sta novega spoznali na izobraževanju s poudarkom na načinih in oblikah poučevanja, ki so nam manj znani.  </w:t>
      </w:r>
    </w:p>
    <w:p w14:paraId="314563C5" w14:textId="44026451" w:rsidR="008D6E12" w:rsidRPr="006B4843" w:rsidRDefault="00625124" w:rsidP="00AF6760">
      <w:pPr>
        <w:pStyle w:val="Naslov1"/>
      </w:pPr>
      <w:bookmarkStart w:id="15" w:name="_Toc83374737"/>
      <w:bookmarkStart w:id="16" w:name="_Toc178165364"/>
      <w:bookmarkStart w:id="17" w:name="_Toc178165430"/>
      <w:r w:rsidRPr="006B4843">
        <w:t>K</w:t>
      </w:r>
      <w:r w:rsidR="7F6C0388" w:rsidRPr="006B4843">
        <w:t>ADRI</w:t>
      </w:r>
      <w:bookmarkEnd w:id="15"/>
      <w:bookmarkEnd w:id="16"/>
      <w:bookmarkEnd w:id="17"/>
    </w:p>
    <w:p w14:paraId="0C6F05DD" w14:textId="2A504709" w:rsidR="00E16C6E" w:rsidRPr="009D4140" w:rsidRDefault="00E16C6E" w:rsidP="001B4547">
      <w:pPr>
        <w:pStyle w:val="Naslov2"/>
      </w:pPr>
      <w:bookmarkStart w:id="18" w:name="_Toc178165365"/>
      <w:bookmarkStart w:id="19" w:name="_Toc178165431"/>
      <w:r w:rsidRPr="009D4140">
        <w:t>KADROVSKA ZASEDBA</w:t>
      </w:r>
      <w:bookmarkEnd w:id="18"/>
      <w:bookmarkEnd w:id="19"/>
    </w:p>
    <w:p w14:paraId="5354084C" w14:textId="77777777" w:rsidR="009D4140" w:rsidRPr="009D4140" w:rsidRDefault="009D4140" w:rsidP="009D4140">
      <w:r w:rsidRPr="009D4140">
        <w:t>Dodatne zaposlitve zaradi povečanega obsega dela in nadomeščanja:</w:t>
      </w:r>
    </w:p>
    <w:p w14:paraId="59CF27EB" w14:textId="5A57EDE3" w:rsidR="009D4140" w:rsidRPr="009D4140" w:rsidRDefault="009D4140" w:rsidP="00AD1236">
      <w:pPr>
        <w:pStyle w:val="Odstavekseznama"/>
        <w:numPr>
          <w:ilvl w:val="0"/>
          <w:numId w:val="21"/>
        </w:numPr>
      </w:pPr>
      <w:r w:rsidRPr="009D4140">
        <w:t>učitelj podaljšanega bivanja, določen čas zaradi povečanega obsega dela</w:t>
      </w:r>
    </w:p>
    <w:p w14:paraId="7B3B5A2E" w14:textId="2098C905" w:rsidR="009D4140" w:rsidRPr="009D4140" w:rsidRDefault="009D4140" w:rsidP="00AD1236">
      <w:pPr>
        <w:pStyle w:val="Odstavekseznama"/>
        <w:numPr>
          <w:ilvl w:val="0"/>
          <w:numId w:val="21"/>
        </w:numPr>
      </w:pPr>
      <w:r w:rsidRPr="009D4140">
        <w:t>učitelj angleščine, določen čas zaradi nadomeščanja porodniške</w:t>
      </w:r>
    </w:p>
    <w:p w14:paraId="7196FA99" w14:textId="4E07F1A3" w:rsidR="00E16C6E" w:rsidRPr="00DA5020" w:rsidRDefault="009D4140" w:rsidP="00AD1236">
      <w:pPr>
        <w:pStyle w:val="Odstavekseznama"/>
        <w:numPr>
          <w:ilvl w:val="0"/>
          <w:numId w:val="21"/>
        </w:numPr>
        <w:rPr>
          <w:rFonts w:cstheme="minorHAnsi"/>
          <w:kern w:val="20"/>
          <w:sz w:val="20"/>
        </w:rPr>
      </w:pPr>
      <w:r w:rsidRPr="009D4140">
        <w:t>drugi učitelj v prvem razredu, določen čas zaradi povečanega obsega dela.</w:t>
      </w:r>
    </w:p>
    <w:p w14:paraId="7776FFDE" w14:textId="053A70EB" w:rsidR="00E16C6E" w:rsidRPr="006B4843" w:rsidRDefault="00E16C6E" w:rsidP="00BC6E96">
      <w:pPr>
        <w:pStyle w:val="Naslov2"/>
      </w:pPr>
      <w:bookmarkStart w:id="20" w:name="_Toc178165366"/>
      <w:bookmarkStart w:id="21" w:name="_Toc178165432"/>
      <w:r w:rsidRPr="00BC6E96">
        <w:t>SODELOVANJE</w:t>
      </w:r>
      <w:r w:rsidRPr="006B4843">
        <w:t xml:space="preserve"> Z DRUGIMI ŠOLAMI NA KADROVSKEM PODROČJU</w:t>
      </w:r>
      <w:bookmarkEnd w:id="20"/>
      <w:bookmarkEnd w:id="21"/>
      <w:r w:rsidRPr="006B4843">
        <w:t xml:space="preserve"> </w:t>
      </w:r>
    </w:p>
    <w:p w14:paraId="3CFCB39A" w14:textId="124C662C" w:rsidR="00E16C6E" w:rsidRPr="006B4843" w:rsidRDefault="00E16C6E" w:rsidP="00BC6E96">
      <w:pPr>
        <w:pStyle w:val="Naslov3"/>
      </w:pPr>
      <w:bookmarkStart w:id="22" w:name="_Toc178165367"/>
      <w:bookmarkStart w:id="23" w:name="_Toc178165433"/>
      <w:r w:rsidRPr="006B4843">
        <w:t>Učno obvezo so dopolnjevali iz drugih šol na podlagi sklenjenega sporazuma</w:t>
      </w:r>
      <w:bookmarkEnd w:id="22"/>
      <w:bookmarkEnd w:id="23"/>
    </w:p>
    <w:p w14:paraId="4963524F" w14:textId="77777777" w:rsidR="00E16C6E" w:rsidRPr="006B4843" w:rsidRDefault="00E16C6E" w:rsidP="003456EB">
      <w:r w:rsidRPr="006B4843">
        <w:t>Sklenjeni sporazumi za druge strokovne delavce:</w:t>
      </w:r>
    </w:p>
    <w:p w14:paraId="08E3064D" w14:textId="30782A00" w:rsidR="00DA5020" w:rsidRDefault="00DA5020" w:rsidP="00AD1236">
      <w:pPr>
        <w:pStyle w:val="Odstavekseznama"/>
        <w:numPr>
          <w:ilvl w:val="0"/>
          <w:numId w:val="20"/>
        </w:numPr>
      </w:pPr>
      <w:r>
        <w:t xml:space="preserve">specialna pedagoginja, zaposlena v Centru za usposabljanje Elvire Vatovec Strunjan, </w:t>
      </w:r>
    </w:p>
    <w:p w14:paraId="08757292" w14:textId="0CF0170C" w:rsidR="00DA5020" w:rsidRDefault="00DA5020" w:rsidP="00AD1236">
      <w:pPr>
        <w:pStyle w:val="Odstavekseznama"/>
        <w:numPr>
          <w:ilvl w:val="0"/>
          <w:numId w:val="20"/>
        </w:numPr>
      </w:pPr>
      <w:r>
        <w:t xml:space="preserve">socialna pedagoginja, zaposlena v Centru za usposabljanje Elvire Vatovec Strunjan,  </w:t>
      </w:r>
    </w:p>
    <w:p w14:paraId="1CB9002A" w14:textId="71B0E10D" w:rsidR="00DA5020" w:rsidRDefault="00DA5020" w:rsidP="00AD1236">
      <w:pPr>
        <w:pStyle w:val="Odstavekseznama"/>
        <w:numPr>
          <w:ilvl w:val="0"/>
          <w:numId w:val="20"/>
        </w:numPr>
      </w:pPr>
      <w:r>
        <w:t xml:space="preserve">defektologinja, zaposlena v Centru za usposabljanje Elvire Vatovec Strunjan,  </w:t>
      </w:r>
    </w:p>
    <w:p w14:paraId="09806C85" w14:textId="29B6AAAF" w:rsidR="00E16C6E" w:rsidRDefault="00DA5020" w:rsidP="00AD1236">
      <w:pPr>
        <w:pStyle w:val="Odstavekseznama"/>
        <w:numPr>
          <w:ilvl w:val="0"/>
          <w:numId w:val="20"/>
        </w:numPr>
      </w:pPr>
      <w:r>
        <w:t xml:space="preserve">logopedinja, zaposlena v Centru za komunikacijo, sluh in govor Portorož.  </w:t>
      </w:r>
      <w:r w:rsidR="00E16C6E" w:rsidRPr="006B4843">
        <w:t xml:space="preserve">  </w:t>
      </w:r>
    </w:p>
    <w:p w14:paraId="37D3AFC9" w14:textId="77777777" w:rsidR="00DA5020" w:rsidRPr="006B4843" w:rsidRDefault="00DA5020" w:rsidP="00DA5020"/>
    <w:p w14:paraId="0F0A3B92" w14:textId="232752AB" w:rsidR="008D6E12" w:rsidRPr="006B4843" w:rsidRDefault="00BD2E10" w:rsidP="003456EB">
      <w:pPr>
        <w:pStyle w:val="Naslov3"/>
      </w:pPr>
      <w:bookmarkStart w:id="24" w:name="_Toc178165368"/>
      <w:bookmarkStart w:id="25" w:name="_Toc178165434"/>
      <w:r w:rsidRPr="006B4843">
        <w:lastRenderedPageBreak/>
        <w:t>Sodelovanje z izobraževalnimi ustanovami-delovne prakse študentov</w:t>
      </w:r>
      <w:bookmarkEnd w:id="24"/>
      <w:bookmarkEnd w:id="25"/>
      <w:r w:rsidRPr="006B4843">
        <w:t xml:space="preserve"> </w:t>
      </w:r>
    </w:p>
    <w:p w14:paraId="2A249F00" w14:textId="0B4B1BEC" w:rsidR="001872FC" w:rsidRPr="001078E2" w:rsidRDefault="00825E15" w:rsidP="00F10C4B">
      <w:r w:rsidRPr="001078E2">
        <w:t>Letos je bilo aktivno predvsem sodelovanje s Pedagoško fakulteto v Kopru.</w:t>
      </w:r>
    </w:p>
    <w:p w14:paraId="4CF39154" w14:textId="5A14EEA1" w:rsidR="002E0064" w:rsidRPr="001078E2" w:rsidRDefault="002E0064" w:rsidP="00F10C4B">
      <w:r w:rsidRPr="001078E2">
        <w:t>ŠTEVILO nastopov ŠTUDENTOV po oddelkih, učiteljih, predmetih</w:t>
      </w:r>
      <w:r w:rsidR="005E46FF">
        <w:t>.</w:t>
      </w:r>
    </w:p>
    <w:p w14:paraId="371B21B4" w14:textId="77777777" w:rsidR="002E0064" w:rsidRPr="001078E2" w:rsidRDefault="002E0064" w:rsidP="00F10C4B">
      <w:pPr>
        <w:rPr>
          <w:b/>
          <w:bCs/>
        </w:rPr>
      </w:pPr>
      <w:r w:rsidRPr="001078E2">
        <w:rPr>
          <w:b/>
          <w:bCs/>
        </w:rPr>
        <w:t>Šolsko leto 2023/24:</w:t>
      </w:r>
    </w:p>
    <w:tbl>
      <w:tblPr>
        <w:tblW w:w="0" w:type="auto"/>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1E0" w:firstRow="1" w:lastRow="1" w:firstColumn="1" w:lastColumn="1" w:noHBand="0" w:noVBand="0"/>
      </w:tblPr>
      <w:tblGrid>
        <w:gridCol w:w="1188"/>
        <w:gridCol w:w="1882"/>
        <w:gridCol w:w="1535"/>
      </w:tblGrid>
      <w:tr w:rsidR="001078E2" w:rsidRPr="001078E2" w14:paraId="410A1ED3" w14:textId="77777777" w:rsidTr="00BC6E96">
        <w:trPr>
          <w:trHeight w:val="397"/>
          <w:jc w:val="center"/>
        </w:trPr>
        <w:tc>
          <w:tcPr>
            <w:tcW w:w="1188" w:type="dxa"/>
            <w:shd w:val="clear" w:color="auto" w:fill="C6D9F1" w:themeFill="text2" w:themeFillTint="33"/>
          </w:tcPr>
          <w:p w14:paraId="48A3C5FB" w14:textId="77777777" w:rsidR="002E0064" w:rsidRPr="001078E2" w:rsidRDefault="002E0064" w:rsidP="00C97648">
            <w:pPr>
              <w:spacing w:before="0" w:after="0"/>
              <w:jc w:val="center"/>
              <w:rPr>
                <w:b/>
                <w:bCs/>
              </w:rPr>
            </w:pPr>
            <w:r w:rsidRPr="001078E2">
              <w:rPr>
                <w:b/>
                <w:bCs/>
              </w:rPr>
              <w:t>razred</w:t>
            </w:r>
          </w:p>
        </w:tc>
        <w:tc>
          <w:tcPr>
            <w:tcW w:w="1882" w:type="dxa"/>
            <w:shd w:val="clear" w:color="auto" w:fill="C6D9F1" w:themeFill="text2" w:themeFillTint="33"/>
          </w:tcPr>
          <w:p w14:paraId="4DEF1223" w14:textId="77777777" w:rsidR="002E0064" w:rsidRPr="001078E2" w:rsidRDefault="002E0064" w:rsidP="00C97648">
            <w:pPr>
              <w:spacing w:before="0" w:after="0"/>
              <w:jc w:val="center"/>
              <w:rPr>
                <w:b/>
                <w:bCs/>
              </w:rPr>
            </w:pPr>
            <w:r w:rsidRPr="001078E2">
              <w:rPr>
                <w:b/>
                <w:bCs/>
              </w:rPr>
              <w:t>učitelj</w:t>
            </w:r>
          </w:p>
        </w:tc>
        <w:tc>
          <w:tcPr>
            <w:tcW w:w="1535" w:type="dxa"/>
            <w:shd w:val="clear" w:color="auto" w:fill="C6D9F1" w:themeFill="text2" w:themeFillTint="33"/>
          </w:tcPr>
          <w:p w14:paraId="6797AE64" w14:textId="77777777" w:rsidR="002E0064" w:rsidRPr="001078E2" w:rsidRDefault="002E0064" w:rsidP="00C97648">
            <w:pPr>
              <w:spacing w:before="0" w:after="0"/>
              <w:jc w:val="center"/>
              <w:rPr>
                <w:b/>
                <w:bCs/>
              </w:rPr>
            </w:pPr>
            <w:r w:rsidRPr="001078E2">
              <w:rPr>
                <w:b/>
                <w:bCs/>
              </w:rPr>
              <w:t>ŠPO</w:t>
            </w:r>
          </w:p>
        </w:tc>
      </w:tr>
      <w:tr w:rsidR="001078E2" w:rsidRPr="001078E2" w14:paraId="59BF05C2" w14:textId="77777777" w:rsidTr="00BC6E96">
        <w:trPr>
          <w:jc w:val="center"/>
        </w:trPr>
        <w:tc>
          <w:tcPr>
            <w:tcW w:w="1188" w:type="dxa"/>
            <w:shd w:val="clear" w:color="auto" w:fill="auto"/>
          </w:tcPr>
          <w:p w14:paraId="3C4D5F17" w14:textId="77777777" w:rsidR="002E0064" w:rsidRPr="001078E2" w:rsidRDefault="002E0064" w:rsidP="00C97648">
            <w:pPr>
              <w:spacing w:before="0" w:after="0" w:line="240" w:lineRule="auto"/>
            </w:pPr>
            <w:r w:rsidRPr="001078E2">
              <w:t>1. a</w:t>
            </w:r>
          </w:p>
        </w:tc>
        <w:tc>
          <w:tcPr>
            <w:tcW w:w="1882" w:type="dxa"/>
            <w:shd w:val="clear" w:color="auto" w:fill="auto"/>
          </w:tcPr>
          <w:p w14:paraId="7F45D868" w14:textId="77777777" w:rsidR="002E0064" w:rsidRPr="001078E2" w:rsidRDefault="002E0064" w:rsidP="00C97648">
            <w:pPr>
              <w:spacing w:before="0" w:after="0" w:line="240" w:lineRule="auto"/>
              <w:jc w:val="center"/>
            </w:pPr>
            <w:r w:rsidRPr="001078E2">
              <w:t>Šajn Reščič</w:t>
            </w:r>
          </w:p>
        </w:tc>
        <w:tc>
          <w:tcPr>
            <w:tcW w:w="1535" w:type="dxa"/>
            <w:shd w:val="clear" w:color="auto" w:fill="auto"/>
          </w:tcPr>
          <w:p w14:paraId="358C12EE" w14:textId="77777777" w:rsidR="002E0064" w:rsidRPr="001078E2" w:rsidRDefault="002E0064" w:rsidP="00C97648">
            <w:pPr>
              <w:spacing w:before="0" w:after="0" w:line="240" w:lineRule="auto"/>
              <w:jc w:val="center"/>
            </w:pPr>
            <w:r w:rsidRPr="001078E2">
              <w:t>4x</w:t>
            </w:r>
          </w:p>
        </w:tc>
      </w:tr>
      <w:tr w:rsidR="001078E2" w:rsidRPr="001078E2" w14:paraId="78900EA4" w14:textId="77777777" w:rsidTr="00BC6E96">
        <w:trPr>
          <w:jc w:val="center"/>
        </w:trPr>
        <w:tc>
          <w:tcPr>
            <w:tcW w:w="1188" w:type="dxa"/>
            <w:shd w:val="clear" w:color="auto" w:fill="auto"/>
          </w:tcPr>
          <w:p w14:paraId="104CC064" w14:textId="77777777" w:rsidR="002E0064" w:rsidRPr="001078E2" w:rsidRDefault="002E0064" w:rsidP="00C97648">
            <w:pPr>
              <w:spacing w:before="0" w:after="0" w:line="240" w:lineRule="auto"/>
            </w:pPr>
            <w:r w:rsidRPr="001078E2">
              <w:t>1. b</w:t>
            </w:r>
          </w:p>
        </w:tc>
        <w:tc>
          <w:tcPr>
            <w:tcW w:w="1882" w:type="dxa"/>
            <w:shd w:val="clear" w:color="auto" w:fill="auto"/>
          </w:tcPr>
          <w:p w14:paraId="6B7D78CB" w14:textId="77777777" w:rsidR="002E0064" w:rsidRPr="001078E2" w:rsidRDefault="002E0064" w:rsidP="00C97648">
            <w:pPr>
              <w:spacing w:before="0" w:after="0" w:line="240" w:lineRule="auto"/>
              <w:jc w:val="center"/>
            </w:pPr>
            <w:r w:rsidRPr="001078E2">
              <w:t>Burin</w:t>
            </w:r>
          </w:p>
        </w:tc>
        <w:tc>
          <w:tcPr>
            <w:tcW w:w="1535" w:type="dxa"/>
            <w:shd w:val="clear" w:color="auto" w:fill="auto"/>
          </w:tcPr>
          <w:p w14:paraId="478FF3FD" w14:textId="77777777" w:rsidR="002E0064" w:rsidRPr="001078E2" w:rsidRDefault="002E0064" w:rsidP="00C97648">
            <w:pPr>
              <w:spacing w:before="0" w:after="0" w:line="240" w:lineRule="auto"/>
              <w:jc w:val="center"/>
            </w:pPr>
            <w:r w:rsidRPr="001078E2">
              <w:t>4x</w:t>
            </w:r>
          </w:p>
        </w:tc>
      </w:tr>
      <w:tr w:rsidR="001078E2" w:rsidRPr="001078E2" w14:paraId="6F78E86B" w14:textId="77777777" w:rsidTr="00BC6E96">
        <w:trPr>
          <w:jc w:val="center"/>
        </w:trPr>
        <w:tc>
          <w:tcPr>
            <w:tcW w:w="1188" w:type="dxa"/>
            <w:shd w:val="clear" w:color="auto" w:fill="auto"/>
          </w:tcPr>
          <w:p w14:paraId="498EB2B2" w14:textId="77777777" w:rsidR="002E0064" w:rsidRPr="001078E2" w:rsidRDefault="002E0064" w:rsidP="00C97648">
            <w:pPr>
              <w:spacing w:before="0" w:after="0" w:line="240" w:lineRule="auto"/>
            </w:pPr>
            <w:r w:rsidRPr="001078E2">
              <w:t>2. a</w:t>
            </w:r>
          </w:p>
        </w:tc>
        <w:tc>
          <w:tcPr>
            <w:tcW w:w="1882" w:type="dxa"/>
            <w:shd w:val="clear" w:color="auto" w:fill="auto"/>
          </w:tcPr>
          <w:p w14:paraId="026A4018" w14:textId="77777777" w:rsidR="002E0064" w:rsidRPr="001078E2" w:rsidRDefault="002E0064" w:rsidP="00C97648">
            <w:pPr>
              <w:spacing w:before="0" w:after="0" w:line="240" w:lineRule="auto"/>
              <w:jc w:val="center"/>
            </w:pPr>
            <w:r w:rsidRPr="001078E2">
              <w:t>Franetič</w:t>
            </w:r>
          </w:p>
        </w:tc>
        <w:tc>
          <w:tcPr>
            <w:tcW w:w="1535" w:type="dxa"/>
            <w:shd w:val="clear" w:color="auto" w:fill="auto"/>
          </w:tcPr>
          <w:p w14:paraId="41297BA3" w14:textId="77777777" w:rsidR="002E0064" w:rsidRPr="001078E2" w:rsidRDefault="002E0064" w:rsidP="00C97648">
            <w:pPr>
              <w:spacing w:before="0" w:after="0" w:line="240" w:lineRule="auto"/>
              <w:jc w:val="center"/>
            </w:pPr>
            <w:r w:rsidRPr="001078E2">
              <w:t>4x</w:t>
            </w:r>
          </w:p>
        </w:tc>
      </w:tr>
      <w:tr w:rsidR="001078E2" w:rsidRPr="001078E2" w14:paraId="12464D1D" w14:textId="77777777" w:rsidTr="00BC6E96">
        <w:trPr>
          <w:jc w:val="center"/>
        </w:trPr>
        <w:tc>
          <w:tcPr>
            <w:tcW w:w="1188" w:type="dxa"/>
            <w:shd w:val="clear" w:color="auto" w:fill="auto"/>
          </w:tcPr>
          <w:p w14:paraId="0C79374D" w14:textId="77777777" w:rsidR="002E0064" w:rsidRPr="001078E2" w:rsidRDefault="002E0064" w:rsidP="00C97648">
            <w:pPr>
              <w:spacing w:before="0" w:after="0" w:line="240" w:lineRule="auto"/>
            </w:pPr>
            <w:r w:rsidRPr="001078E2">
              <w:t>2. b</w:t>
            </w:r>
          </w:p>
        </w:tc>
        <w:tc>
          <w:tcPr>
            <w:tcW w:w="1882" w:type="dxa"/>
            <w:shd w:val="clear" w:color="auto" w:fill="auto"/>
          </w:tcPr>
          <w:p w14:paraId="214B4424" w14:textId="6F321F55" w:rsidR="002E0064" w:rsidRPr="001078E2" w:rsidRDefault="002E0064" w:rsidP="00C97648">
            <w:pPr>
              <w:spacing w:before="0" w:after="0" w:line="240" w:lineRule="auto"/>
              <w:jc w:val="center"/>
            </w:pPr>
            <w:r w:rsidRPr="001078E2">
              <w:t>Stubelj</w:t>
            </w:r>
          </w:p>
        </w:tc>
        <w:tc>
          <w:tcPr>
            <w:tcW w:w="1535" w:type="dxa"/>
            <w:shd w:val="clear" w:color="auto" w:fill="auto"/>
          </w:tcPr>
          <w:p w14:paraId="5F81D146" w14:textId="77777777" w:rsidR="002E0064" w:rsidRPr="001078E2" w:rsidRDefault="002E0064" w:rsidP="00C97648">
            <w:pPr>
              <w:spacing w:before="0" w:after="0" w:line="240" w:lineRule="auto"/>
              <w:jc w:val="center"/>
            </w:pPr>
            <w:r w:rsidRPr="001078E2">
              <w:t>4x</w:t>
            </w:r>
          </w:p>
        </w:tc>
      </w:tr>
      <w:tr w:rsidR="001078E2" w:rsidRPr="001078E2" w14:paraId="026D1393" w14:textId="77777777" w:rsidTr="00BC6E96">
        <w:trPr>
          <w:jc w:val="center"/>
        </w:trPr>
        <w:tc>
          <w:tcPr>
            <w:tcW w:w="1188" w:type="dxa"/>
            <w:shd w:val="clear" w:color="auto" w:fill="auto"/>
          </w:tcPr>
          <w:p w14:paraId="2E090D7B" w14:textId="77777777" w:rsidR="002E0064" w:rsidRPr="001078E2" w:rsidRDefault="002E0064" w:rsidP="00C97648">
            <w:pPr>
              <w:spacing w:before="0" w:after="0" w:line="240" w:lineRule="auto"/>
              <w:rPr>
                <w:b/>
                <w:bCs/>
              </w:rPr>
            </w:pPr>
            <w:r w:rsidRPr="001078E2">
              <w:rPr>
                <w:b/>
                <w:bCs/>
              </w:rPr>
              <w:t>Skupaj</w:t>
            </w:r>
          </w:p>
        </w:tc>
        <w:tc>
          <w:tcPr>
            <w:tcW w:w="1882" w:type="dxa"/>
            <w:shd w:val="clear" w:color="auto" w:fill="auto"/>
          </w:tcPr>
          <w:p w14:paraId="2C56E726" w14:textId="77777777" w:rsidR="002E0064" w:rsidRPr="001078E2" w:rsidRDefault="002E0064" w:rsidP="00C97648">
            <w:pPr>
              <w:spacing w:before="0" w:after="0" w:line="240" w:lineRule="auto"/>
              <w:rPr>
                <w:b/>
                <w:bCs/>
              </w:rPr>
            </w:pPr>
          </w:p>
        </w:tc>
        <w:tc>
          <w:tcPr>
            <w:tcW w:w="1535" w:type="dxa"/>
            <w:shd w:val="clear" w:color="auto" w:fill="auto"/>
          </w:tcPr>
          <w:p w14:paraId="1CEE70E0" w14:textId="77777777" w:rsidR="002E0064" w:rsidRPr="001078E2" w:rsidRDefault="002E0064" w:rsidP="00C97648">
            <w:pPr>
              <w:spacing w:before="0" w:after="0" w:line="240" w:lineRule="auto"/>
              <w:jc w:val="center"/>
              <w:rPr>
                <w:b/>
                <w:bCs/>
              </w:rPr>
            </w:pPr>
            <w:r w:rsidRPr="001078E2">
              <w:rPr>
                <w:b/>
                <w:bCs/>
              </w:rPr>
              <w:t>16x</w:t>
            </w:r>
          </w:p>
        </w:tc>
      </w:tr>
    </w:tbl>
    <w:p w14:paraId="2D94ABD8" w14:textId="77777777" w:rsidR="002E0064" w:rsidRPr="001078E2" w:rsidRDefault="002E0064" w:rsidP="00AF7179">
      <w:r w:rsidRPr="001078E2">
        <w:t xml:space="preserve">Študentka 2. letnika Pedagogike je opravila prakso pri Anji Sever in Katji Bonaca. </w:t>
      </w:r>
    </w:p>
    <w:p w14:paraId="0DF9CB43" w14:textId="37C1AFF1" w:rsidR="00825E15" w:rsidRPr="006B4843" w:rsidRDefault="00825E15" w:rsidP="00BC6E96">
      <w:pPr>
        <w:pStyle w:val="Naslov2"/>
      </w:pPr>
      <w:bookmarkStart w:id="26" w:name="_Toc178165369"/>
      <w:bookmarkStart w:id="27" w:name="_Toc178165435"/>
      <w:r w:rsidRPr="00BC6E96">
        <w:t>IZOBRAZBENA</w:t>
      </w:r>
      <w:r w:rsidRPr="006B4843">
        <w:t xml:space="preserve"> STRUKTURA STROKOVNIH DELAVCEV</w:t>
      </w:r>
      <w:bookmarkEnd w:id="26"/>
      <w:bookmarkEnd w:id="27"/>
    </w:p>
    <w:p w14:paraId="2DA9D683" w14:textId="46E23B15" w:rsidR="00825E15" w:rsidRPr="006F7B40" w:rsidRDefault="006F7B40" w:rsidP="003456EB">
      <w:r w:rsidRPr="006F7B40">
        <w:t>Od 47 strokovnih delavcev jih je bilo 39 z visoko izobrazbo (VII), 7 z višjo izobrazbo (VI) in 1 mag. znanosti.</w:t>
      </w:r>
    </w:p>
    <w:p w14:paraId="55E57957" w14:textId="597B3DA7" w:rsidR="008D6E12" w:rsidRPr="006B4843" w:rsidRDefault="197C7ECD" w:rsidP="00BC6E96">
      <w:pPr>
        <w:pStyle w:val="Naslov2"/>
      </w:pPr>
      <w:bookmarkStart w:id="28" w:name="_Toc335731198"/>
      <w:bookmarkStart w:id="29" w:name="_Toc335731326"/>
      <w:bookmarkStart w:id="30" w:name="_Toc335731965"/>
      <w:bookmarkStart w:id="31" w:name="_Toc83374741"/>
      <w:bookmarkStart w:id="32" w:name="_Toc178165370"/>
      <w:bookmarkStart w:id="33" w:name="_Toc178165436"/>
      <w:r w:rsidRPr="00BC6E96">
        <w:t>IZOBRAŽEVANJE</w:t>
      </w:r>
      <w:r w:rsidRPr="006B4843">
        <w:t xml:space="preserve"> IN USPOSABLJANJE</w:t>
      </w:r>
      <w:bookmarkEnd w:id="28"/>
      <w:bookmarkEnd w:id="29"/>
      <w:bookmarkEnd w:id="30"/>
      <w:bookmarkEnd w:id="31"/>
      <w:bookmarkEnd w:id="32"/>
      <w:bookmarkEnd w:id="33"/>
    </w:p>
    <w:p w14:paraId="047DA16A" w14:textId="76E3CCD3" w:rsidR="008D6E12" w:rsidRPr="006B4843" w:rsidRDefault="197C7ECD" w:rsidP="00F03E49">
      <w:pPr>
        <w:rPr>
          <w:color w:val="365F91" w:themeColor="accent1" w:themeShade="BF"/>
        </w:rPr>
      </w:pPr>
      <w:r w:rsidRPr="006B4843">
        <w:t>V minulem šolskem letu so se strokovni delavci udeležili individualnih in skupinskih oblik usposabljanja in izobraževanja v šoli ter izven nje, in sicer:</w:t>
      </w:r>
    </w:p>
    <w:p w14:paraId="1F7672BE" w14:textId="024A2EDA" w:rsidR="008D6E12" w:rsidRPr="0060556E" w:rsidRDefault="008D6E12" w:rsidP="00AD1236">
      <w:pPr>
        <w:pStyle w:val="Odstavekseznama"/>
        <w:numPr>
          <w:ilvl w:val="0"/>
          <w:numId w:val="5"/>
        </w:numPr>
      </w:pPr>
      <w:r w:rsidRPr="0060556E">
        <w:t xml:space="preserve"> </w:t>
      </w:r>
      <w:r w:rsidR="197C7ECD" w:rsidRPr="0060556E">
        <w:t>izobraževanje po katalogu strokovnega izpopolnjevanja učiteljev za šolsko leto 202</w:t>
      </w:r>
      <w:r w:rsidR="001F45FF" w:rsidRPr="0060556E">
        <w:t>3</w:t>
      </w:r>
      <w:r w:rsidR="197C7ECD" w:rsidRPr="0060556E">
        <w:t>/2</w:t>
      </w:r>
      <w:r w:rsidR="001F45FF" w:rsidRPr="0060556E">
        <w:t>4</w:t>
      </w:r>
      <w:r w:rsidR="197C7ECD" w:rsidRPr="0060556E">
        <w:t>;</w:t>
      </w:r>
    </w:p>
    <w:p w14:paraId="3D760C54" w14:textId="77777777" w:rsidR="008D6E12" w:rsidRPr="0060556E" w:rsidRDefault="008D6E12" w:rsidP="00AD1236">
      <w:pPr>
        <w:pStyle w:val="Odstavekseznama"/>
        <w:numPr>
          <w:ilvl w:val="0"/>
          <w:numId w:val="5"/>
        </w:numPr>
      </w:pPr>
      <w:r w:rsidRPr="0060556E">
        <w:t xml:space="preserve"> </w:t>
      </w:r>
      <w:r w:rsidR="197C7ECD" w:rsidRPr="0060556E">
        <w:t>usposabljanje po lastni želji na fakultetah za pridobitev strokovnih nazivov;</w:t>
      </w:r>
    </w:p>
    <w:p w14:paraId="64903B07" w14:textId="77777777" w:rsidR="008D6E12" w:rsidRPr="0060556E" w:rsidRDefault="008D6E12" w:rsidP="00AD1236">
      <w:pPr>
        <w:pStyle w:val="Odstavekseznama"/>
        <w:numPr>
          <w:ilvl w:val="0"/>
          <w:numId w:val="5"/>
        </w:numPr>
      </w:pPr>
      <w:r w:rsidRPr="0060556E">
        <w:t xml:space="preserve"> </w:t>
      </w:r>
      <w:r w:rsidR="197C7ECD" w:rsidRPr="0060556E">
        <w:t>usposabljanje za poučevanje novih predmetov v II. triadi in novih izbirnih predmetov;</w:t>
      </w:r>
    </w:p>
    <w:p w14:paraId="3DB52E62" w14:textId="77777777" w:rsidR="008D6E12" w:rsidRPr="0060556E" w:rsidRDefault="008D6E12" w:rsidP="00AD1236">
      <w:pPr>
        <w:pStyle w:val="Odstavekseznama"/>
        <w:numPr>
          <w:ilvl w:val="0"/>
          <w:numId w:val="5"/>
        </w:numPr>
      </w:pPr>
      <w:r w:rsidRPr="0060556E">
        <w:t xml:space="preserve"> </w:t>
      </w:r>
      <w:r w:rsidR="197C7ECD" w:rsidRPr="0060556E">
        <w:t>izobraževanje v okviru študijskih skupin, ki jih je organiziral Zavod RS za šolstvo;</w:t>
      </w:r>
    </w:p>
    <w:p w14:paraId="0901C04A" w14:textId="77777777" w:rsidR="008D6E12" w:rsidRPr="0060556E" w:rsidRDefault="008D6E12" w:rsidP="00AD1236">
      <w:pPr>
        <w:pStyle w:val="Odstavekseznama"/>
        <w:numPr>
          <w:ilvl w:val="0"/>
          <w:numId w:val="5"/>
        </w:numPr>
      </w:pPr>
      <w:r w:rsidRPr="0060556E">
        <w:t xml:space="preserve"> </w:t>
      </w:r>
      <w:r w:rsidR="197C7ECD" w:rsidRPr="0060556E">
        <w:t>izobraževanje o novih učnih načrtih, ki ga je organiziral Zavod RS za šolstvo;</w:t>
      </w:r>
    </w:p>
    <w:p w14:paraId="5173CF7F" w14:textId="77777777" w:rsidR="008D6E12" w:rsidRPr="0060556E" w:rsidRDefault="008D6E12" w:rsidP="00AD1236">
      <w:pPr>
        <w:pStyle w:val="Odstavekseznama"/>
        <w:numPr>
          <w:ilvl w:val="0"/>
          <w:numId w:val="5"/>
        </w:numPr>
      </w:pPr>
      <w:r w:rsidRPr="0060556E">
        <w:t xml:space="preserve"> </w:t>
      </w:r>
      <w:r w:rsidR="197C7ECD" w:rsidRPr="0060556E">
        <w:t>izpopolnjevanje znanja na organiziranih predavanjih v šoli (npr. uporaba računalniških programov, formativno spremljanje učencev ipd.).</w:t>
      </w:r>
    </w:p>
    <w:p w14:paraId="00BEC812" w14:textId="0BBD0A98" w:rsidR="008D6E12" w:rsidRPr="006B4843" w:rsidRDefault="197C7ECD" w:rsidP="197C7ECD">
      <w:r w:rsidRPr="006B4843">
        <w:t>Ravnateljica vsem delavcem omogoča izobraževanje v obsegu, kot je določeno v KP, to je 40 DU letno, posameznim delavcem pa tudi v večjem obsegu glede na njihove utemeljene želje in potrebe ter izven delovnega časa. Največ izobraževanj, načrtovanih po Letnem delovnem načrtu, je bilo izpeljanih za cel kolektiv v šoli (24 DU).</w:t>
      </w:r>
    </w:p>
    <w:p w14:paraId="7081B0AA" w14:textId="7C1673B4" w:rsidR="00D70C73" w:rsidRPr="00E92894" w:rsidRDefault="00D70C73" w:rsidP="00E92894">
      <w:pPr>
        <w:rPr>
          <w:b/>
          <w:bCs/>
        </w:rPr>
      </w:pPr>
      <w:r w:rsidRPr="00E92894">
        <w:rPr>
          <w:b/>
          <w:bCs/>
        </w:rPr>
        <w:t>IZOBRAŽEVANJA ZA UČITELJSKI KOLEKTIV</w:t>
      </w:r>
      <w:r w:rsidR="003A247B" w:rsidRPr="00E92894">
        <w:rPr>
          <w:b/>
          <w:bCs/>
        </w:rPr>
        <w:t xml:space="preserve"> in za STARŠE</w:t>
      </w:r>
      <w:r w:rsidRPr="00E92894">
        <w:rPr>
          <w:b/>
          <w:bCs/>
        </w:rPr>
        <w:t xml:space="preserve"> 2023/2024</w:t>
      </w:r>
    </w:p>
    <w:p w14:paraId="3A63501C" w14:textId="2C774673" w:rsidR="00D70C73" w:rsidRPr="006B4843" w:rsidRDefault="00D70C73" w:rsidP="00AD1236">
      <w:pPr>
        <w:pStyle w:val="Odstavekseznama"/>
        <w:numPr>
          <w:ilvl w:val="0"/>
          <w:numId w:val="22"/>
        </w:numPr>
        <w:jc w:val="left"/>
      </w:pPr>
      <w:r w:rsidRPr="006B4843">
        <w:t>Patricija Lovišček (Modri december): Otroci z avtizmom v šoli (25. 10. 2023)</w:t>
      </w:r>
    </w:p>
    <w:p w14:paraId="53B6D75E" w14:textId="1D9E206B" w:rsidR="003A247B" w:rsidRPr="00C97648" w:rsidRDefault="00D70C73" w:rsidP="00AD1236">
      <w:pPr>
        <w:pStyle w:val="Odstavekseznama"/>
        <w:numPr>
          <w:ilvl w:val="0"/>
          <w:numId w:val="22"/>
        </w:numPr>
        <w:jc w:val="left"/>
        <w:rPr>
          <w:b/>
          <w:bCs/>
        </w:rPr>
      </w:pPr>
      <w:r w:rsidRPr="006B4843">
        <w:t>Izobraževanje o energetski učinkovitosti (21. 11. 2023)</w:t>
      </w:r>
      <w:r w:rsidR="003A247B" w:rsidRPr="00C97648">
        <w:rPr>
          <w:b/>
          <w:bCs/>
        </w:rPr>
        <w:t xml:space="preserve"> </w:t>
      </w:r>
    </w:p>
    <w:p w14:paraId="0F0520CF" w14:textId="1A97ED35" w:rsidR="00D70C73" w:rsidRPr="006B4843" w:rsidRDefault="003A247B" w:rsidP="00AD1236">
      <w:pPr>
        <w:pStyle w:val="Odstavekseznama"/>
        <w:numPr>
          <w:ilvl w:val="0"/>
          <w:numId w:val="22"/>
        </w:numPr>
        <w:jc w:val="left"/>
      </w:pPr>
      <w:r w:rsidRPr="006B4843">
        <w:t>Tina Ivetac Gregorič: Predavanje o opismenjevanju(predavanje za starše in strokovne delavce) (6. 12. 2023)</w:t>
      </w:r>
    </w:p>
    <w:p w14:paraId="52C8687C" w14:textId="64A38E2B" w:rsidR="00D70C73" w:rsidRPr="006B4843" w:rsidRDefault="00D70C73" w:rsidP="00AD1236">
      <w:pPr>
        <w:pStyle w:val="Odstavekseznama"/>
        <w:numPr>
          <w:ilvl w:val="0"/>
          <w:numId w:val="22"/>
        </w:numPr>
        <w:jc w:val="left"/>
      </w:pPr>
      <w:r w:rsidRPr="006B4843">
        <w:t>Neva Strel Pletikos: Kaj lahko storim, da moj otrok ne bo nasilnež oz. žrtev nasilja? (predavanje za starše in strokovne delavce) (13. 2. 2024)</w:t>
      </w:r>
    </w:p>
    <w:p w14:paraId="6D5D3B3B" w14:textId="050D3756" w:rsidR="00D70C73" w:rsidRPr="006B4843" w:rsidRDefault="00D70C73" w:rsidP="00AD1236">
      <w:pPr>
        <w:pStyle w:val="Odstavekseznama"/>
        <w:numPr>
          <w:ilvl w:val="0"/>
          <w:numId w:val="22"/>
        </w:numPr>
        <w:jc w:val="left"/>
      </w:pPr>
      <w:r w:rsidRPr="006B4843">
        <w:t>Katja Zabukovec Kerin (Društvo za nenasilno komunikacijo): Vrstniško nasilje (3. 4. 2024)</w:t>
      </w:r>
    </w:p>
    <w:p w14:paraId="2CB62CA3" w14:textId="00C19C62" w:rsidR="00D70C73" w:rsidRPr="006B4843" w:rsidRDefault="00D70C73" w:rsidP="00AD1236">
      <w:pPr>
        <w:pStyle w:val="Odstavekseznama"/>
        <w:numPr>
          <w:ilvl w:val="0"/>
          <w:numId w:val="22"/>
        </w:numPr>
        <w:jc w:val="left"/>
      </w:pPr>
      <w:r w:rsidRPr="006B4843">
        <w:t>Matic Novak: Problem pretvorimo v korist – otroci z motnjo ADHD (4. 7. 2024)</w:t>
      </w:r>
    </w:p>
    <w:p w14:paraId="63DB39C3" w14:textId="70F58329" w:rsidR="00D70C73" w:rsidRDefault="00D70C73" w:rsidP="00AD1236">
      <w:pPr>
        <w:pStyle w:val="Odstavekseznama"/>
        <w:numPr>
          <w:ilvl w:val="0"/>
          <w:numId w:val="22"/>
        </w:numPr>
        <w:jc w:val="left"/>
      </w:pPr>
      <w:r w:rsidRPr="006B4843">
        <w:t>Alen Kofol (Šolska svetovalnica): Pasti preverjanja in ocenjevanja znanja v osnovni šoli (23. 8. 2024)</w:t>
      </w:r>
    </w:p>
    <w:p w14:paraId="22B111D8" w14:textId="77777777" w:rsidR="00083229" w:rsidRPr="006B4843" w:rsidRDefault="00083229" w:rsidP="00083229">
      <w:pPr>
        <w:jc w:val="left"/>
      </w:pPr>
    </w:p>
    <w:p w14:paraId="6193E3E6" w14:textId="2E4DD809" w:rsidR="008D6E12" w:rsidRPr="006B4843" w:rsidRDefault="00874168" w:rsidP="00BC6E96">
      <w:pPr>
        <w:pStyle w:val="Naslov2"/>
      </w:pPr>
      <w:bookmarkStart w:id="34" w:name="_Toc335731199"/>
      <w:bookmarkStart w:id="35" w:name="_Toc335731327"/>
      <w:bookmarkStart w:id="36" w:name="_Toc335731966"/>
      <w:bookmarkStart w:id="37" w:name="_Toc83374742"/>
      <w:bookmarkStart w:id="38" w:name="_Toc178165371"/>
      <w:bookmarkStart w:id="39" w:name="_Toc178165437"/>
      <w:r w:rsidRPr="00BC6E96">
        <w:lastRenderedPageBreak/>
        <w:t>SPREMLJANJE</w:t>
      </w:r>
      <w:r w:rsidRPr="006B4843">
        <w:t xml:space="preserve"> RAZVOJA ZAPOSLENIH – HOSPITACIJE</w:t>
      </w:r>
      <w:bookmarkEnd w:id="34"/>
      <w:bookmarkEnd w:id="35"/>
      <w:bookmarkEnd w:id="36"/>
      <w:bookmarkEnd w:id="37"/>
      <w:bookmarkEnd w:id="38"/>
      <w:bookmarkEnd w:id="39"/>
    </w:p>
    <w:p w14:paraId="28AEE971" w14:textId="5D711880" w:rsidR="008D6E12" w:rsidRPr="006B4843" w:rsidRDefault="00874168" w:rsidP="627BBA1B">
      <w:pPr>
        <w:rPr>
          <w:rFonts w:cstheme="minorHAnsi"/>
        </w:rPr>
      </w:pPr>
      <w:r w:rsidRPr="006B4843">
        <w:rPr>
          <w:rFonts w:cstheme="minorHAnsi"/>
        </w:rPr>
        <w:t>V minulem šolskem letu sem spremljala razvoj in delo učiteljev:</w:t>
      </w:r>
    </w:p>
    <w:p w14:paraId="1D78AF57" w14:textId="1C0A396A" w:rsidR="008D6E12" w:rsidRPr="00083229" w:rsidRDefault="00874168" w:rsidP="00AD1236">
      <w:pPr>
        <w:pStyle w:val="Odstavekseznama"/>
        <w:numPr>
          <w:ilvl w:val="0"/>
          <w:numId w:val="23"/>
        </w:numPr>
        <w:rPr>
          <w:rFonts w:cstheme="minorHAnsi"/>
        </w:rPr>
      </w:pPr>
      <w:r w:rsidRPr="00083229">
        <w:rPr>
          <w:rFonts w:cstheme="minorHAnsi"/>
        </w:rPr>
        <w:t>ki so sklenili prvič delovno razmerje v šoli oziroma so začetniki na novem delovnem mestu (</w:t>
      </w:r>
      <w:r w:rsidR="009D0382" w:rsidRPr="00083229">
        <w:rPr>
          <w:rFonts w:cstheme="minorHAnsi"/>
        </w:rPr>
        <w:t>1</w:t>
      </w:r>
      <w:r w:rsidR="001F45FF" w:rsidRPr="00083229">
        <w:rPr>
          <w:rFonts w:cstheme="minorHAnsi"/>
        </w:rPr>
        <w:t>2</w:t>
      </w:r>
      <w:r w:rsidR="006B06B4" w:rsidRPr="00083229">
        <w:rPr>
          <w:rFonts w:cstheme="minorHAnsi"/>
        </w:rPr>
        <w:t>-</w:t>
      </w:r>
      <w:r w:rsidRPr="00083229">
        <w:rPr>
          <w:rFonts w:cstheme="minorHAnsi"/>
        </w:rPr>
        <w:t>krat)</w:t>
      </w:r>
      <w:r w:rsidR="006B06B4" w:rsidRPr="00083229">
        <w:rPr>
          <w:rFonts w:cstheme="minorHAnsi"/>
        </w:rPr>
        <w:t>,</w:t>
      </w:r>
    </w:p>
    <w:p w14:paraId="2BB35951" w14:textId="1D132657" w:rsidR="008D6E12" w:rsidRPr="00083229" w:rsidRDefault="00874168" w:rsidP="00AD1236">
      <w:pPr>
        <w:pStyle w:val="Odstavekseznama"/>
        <w:numPr>
          <w:ilvl w:val="0"/>
          <w:numId w:val="23"/>
        </w:numPr>
        <w:rPr>
          <w:rFonts w:cstheme="minorHAnsi"/>
        </w:rPr>
      </w:pPr>
      <w:r w:rsidRPr="00083229">
        <w:rPr>
          <w:rFonts w:cstheme="minorHAnsi"/>
        </w:rPr>
        <w:t>pri strokovnih delavcih, ki so želeli prisotnost zaradi vzgojnih razlogov učencev (</w:t>
      </w:r>
      <w:r w:rsidR="009D0382" w:rsidRPr="00083229">
        <w:rPr>
          <w:rFonts w:cstheme="minorHAnsi"/>
        </w:rPr>
        <w:t>12</w:t>
      </w:r>
      <w:r w:rsidR="006B06B4" w:rsidRPr="00083229">
        <w:rPr>
          <w:rFonts w:cstheme="minorHAnsi"/>
        </w:rPr>
        <w:t>-</w:t>
      </w:r>
      <w:r w:rsidRPr="00083229">
        <w:rPr>
          <w:rFonts w:cstheme="minorHAnsi"/>
        </w:rPr>
        <w:t>krat),</w:t>
      </w:r>
    </w:p>
    <w:p w14:paraId="12DE31E7" w14:textId="24EFEB2E" w:rsidR="008D6E12" w:rsidRPr="00083229" w:rsidRDefault="00874168" w:rsidP="00AD1236">
      <w:pPr>
        <w:pStyle w:val="Odstavekseznama"/>
        <w:numPr>
          <w:ilvl w:val="0"/>
          <w:numId w:val="23"/>
        </w:numPr>
        <w:rPr>
          <w:rFonts w:cstheme="minorHAnsi"/>
        </w:rPr>
      </w:pPr>
      <w:r w:rsidRPr="00083229">
        <w:rPr>
          <w:rFonts w:cstheme="minorHAnsi"/>
        </w:rPr>
        <w:t xml:space="preserve">redne hospitacije pri ostalih strokovnih delavcih </w:t>
      </w:r>
      <w:r w:rsidR="6C21A00E" w:rsidRPr="00083229">
        <w:rPr>
          <w:rFonts w:cstheme="minorHAnsi"/>
        </w:rPr>
        <w:t>(1</w:t>
      </w:r>
      <w:r w:rsidR="009D0382" w:rsidRPr="00083229">
        <w:rPr>
          <w:rFonts w:cstheme="minorHAnsi"/>
        </w:rPr>
        <w:t>1</w:t>
      </w:r>
      <w:r w:rsidR="006B06B4" w:rsidRPr="00083229">
        <w:rPr>
          <w:rFonts w:cstheme="minorHAnsi"/>
        </w:rPr>
        <w:t>-</w:t>
      </w:r>
      <w:r w:rsidRPr="00083229">
        <w:rPr>
          <w:rFonts w:cstheme="minorHAnsi"/>
        </w:rPr>
        <w:t>krat)</w:t>
      </w:r>
      <w:r w:rsidR="006B06B4" w:rsidRPr="00083229">
        <w:rPr>
          <w:rFonts w:cstheme="minorHAnsi"/>
        </w:rPr>
        <w:t>.</w:t>
      </w:r>
    </w:p>
    <w:p w14:paraId="75792DF7" w14:textId="4DC80970" w:rsidR="00DA69C2" w:rsidRPr="006B4843" w:rsidRDefault="00874168" w:rsidP="005D08BF">
      <w:pPr>
        <w:rPr>
          <w:rFonts w:cstheme="minorHAnsi"/>
        </w:rPr>
      </w:pPr>
      <w:r w:rsidRPr="006B4843">
        <w:rPr>
          <w:rFonts w:cstheme="minorHAnsi"/>
        </w:rPr>
        <w:t xml:space="preserve">V minulem šolskem letu sem opravila skupaj </w:t>
      </w:r>
      <w:r w:rsidR="009D0382" w:rsidRPr="006B4843">
        <w:rPr>
          <w:rFonts w:cstheme="minorHAnsi"/>
        </w:rPr>
        <w:t xml:space="preserve">kar </w:t>
      </w:r>
      <w:r w:rsidR="009D0382" w:rsidRPr="006B4843">
        <w:rPr>
          <w:rFonts w:cstheme="minorHAnsi"/>
          <w:b/>
        </w:rPr>
        <w:t>3</w:t>
      </w:r>
      <w:r w:rsidR="001F45FF" w:rsidRPr="006B4843">
        <w:rPr>
          <w:rFonts w:cstheme="minorHAnsi"/>
          <w:b/>
        </w:rPr>
        <w:t>5</w:t>
      </w:r>
      <w:r w:rsidR="00A5369F" w:rsidRPr="006B4843">
        <w:rPr>
          <w:rFonts w:cstheme="minorHAnsi"/>
          <w:b/>
        </w:rPr>
        <w:t xml:space="preserve"> </w:t>
      </w:r>
      <w:r w:rsidRPr="006B4843">
        <w:rPr>
          <w:rFonts w:cstheme="minorHAnsi"/>
          <w:b/>
        </w:rPr>
        <w:t>hospitacij</w:t>
      </w:r>
      <w:r w:rsidRPr="006B4843">
        <w:rPr>
          <w:rFonts w:cstheme="minorHAnsi"/>
        </w:rPr>
        <w:t>.</w:t>
      </w:r>
    </w:p>
    <w:p w14:paraId="03512446" w14:textId="02705343" w:rsidR="008D6E12" w:rsidRPr="006B4843" w:rsidRDefault="008D6E12" w:rsidP="00AF6760">
      <w:pPr>
        <w:pStyle w:val="Naslov1"/>
      </w:pPr>
      <w:r w:rsidRPr="006B4843">
        <w:t xml:space="preserve"> </w:t>
      </w:r>
      <w:bookmarkStart w:id="40" w:name="_Toc335731200"/>
      <w:bookmarkStart w:id="41" w:name="_Toc335731328"/>
      <w:bookmarkStart w:id="42" w:name="_Toc335731967"/>
      <w:bookmarkStart w:id="43" w:name="_Toc83374743"/>
      <w:bookmarkStart w:id="44" w:name="_Toc178165372"/>
      <w:bookmarkStart w:id="45" w:name="_Toc178165438"/>
      <w:r w:rsidR="00874168" w:rsidRPr="006B4843">
        <w:t>ANALIZA VZGOJNO</w:t>
      </w:r>
      <w:r w:rsidR="006B06B4" w:rsidRPr="006B4843">
        <w:t>-</w:t>
      </w:r>
      <w:r w:rsidR="00874168" w:rsidRPr="006B4843">
        <w:t>IZOBRAŽEVALNEGA DELA</w:t>
      </w:r>
      <w:bookmarkEnd w:id="40"/>
      <w:bookmarkEnd w:id="41"/>
      <w:bookmarkEnd w:id="42"/>
      <w:bookmarkEnd w:id="43"/>
      <w:bookmarkEnd w:id="44"/>
      <w:bookmarkEnd w:id="45"/>
    </w:p>
    <w:p w14:paraId="22CD5C22" w14:textId="45C8B757" w:rsidR="008D6E12" w:rsidRPr="006B4843" w:rsidRDefault="0D6F4F3C" w:rsidP="00F5133F">
      <w:r w:rsidRPr="006B4843">
        <w:t xml:space="preserve">Realizirali smo </w:t>
      </w:r>
      <w:r w:rsidR="024139EB" w:rsidRPr="006B4843">
        <w:t>1</w:t>
      </w:r>
      <w:r w:rsidR="003F27F7" w:rsidRPr="006B4843">
        <w:t>88</w:t>
      </w:r>
      <w:r w:rsidRPr="006B4843">
        <w:t xml:space="preserve"> dni pouka za učence od 1. do 8. razreda ter 18</w:t>
      </w:r>
      <w:r w:rsidR="003F27F7" w:rsidRPr="006B4843">
        <w:t>2</w:t>
      </w:r>
      <w:r w:rsidRPr="006B4843">
        <w:t xml:space="preserve"> dni pouka za učence 9. razredov</w:t>
      </w:r>
      <w:r w:rsidR="405B1A2D" w:rsidRPr="006B4843">
        <w:t xml:space="preserve">. </w:t>
      </w:r>
      <w:r w:rsidR="28FEDCD5" w:rsidRPr="006B4843">
        <w:t xml:space="preserve"> </w:t>
      </w:r>
    </w:p>
    <w:p w14:paraId="218A4C42" w14:textId="77777777" w:rsidR="00F13854" w:rsidRPr="006B4843" w:rsidRDefault="00874168" w:rsidP="00F13854">
      <w:r w:rsidRPr="006B4843">
        <w:t xml:space="preserve">Zastavljen program je bil </w:t>
      </w:r>
      <w:r w:rsidR="001B621E" w:rsidRPr="006B4843">
        <w:t xml:space="preserve"> v večini </w:t>
      </w:r>
      <w:r w:rsidRPr="006B4843">
        <w:t xml:space="preserve">realiziran v skladu </w:t>
      </w:r>
      <w:r w:rsidR="001B621E" w:rsidRPr="006B4843">
        <w:t xml:space="preserve">z načrtovanjem. </w:t>
      </w:r>
      <w:r w:rsidRPr="006B4843">
        <w:t xml:space="preserve">  </w:t>
      </w:r>
      <w:bookmarkStart w:id="46" w:name="_Toc335731201"/>
      <w:bookmarkStart w:id="47" w:name="_Toc335731329"/>
      <w:bookmarkStart w:id="48" w:name="_Toc335731968"/>
      <w:bookmarkStart w:id="49" w:name="_Toc83374744"/>
    </w:p>
    <w:p w14:paraId="321D997F" w14:textId="52D2F9A7" w:rsidR="008D6E12" w:rsidRPr="006B4843" w:rsidRDefault="0D6F4F3C" w:rsidP="00F13854">
      <w:pPr>
        <w:rPr>
          <w:b/>
          <w:bCs/>
        </w:rPr>
      </w:pPr>
      <w:r w:rsidRPr="006B4843">
        <w:rPr>
          <w:b/>
          <w:bCs/>
        </w:rPr>
        <w:t>UČNI USPEH UČENCEV</w:t>
      </w:r>
      <w:bookmarkEnd w:id="46"/>
      <w:bookmarkEnd w:id="47"/>
      <w:bookmarkEnd w:id="48"/>
      <w:bookmarkEnd w:id="49"/>
      <w:r w:rsidR="00D13B19" w:rsidRPr="006B4843">
        <w:rPr>
          <w:b/>
          <w:bCs/>
        </w:rPr>
        <w:t xml:space="preserve"> 202</w:t>
      </w:r>
      <w:r w:rsidR="003F27F7" w:rsidRPr="006B4843">
        <w:rPr>
          <w:b/>
          <w:bCs/>
        </w:rPr>
        <w:t>3</w:t>
      </w:r>
      <w:r w:rsidR="00D13B19" w:rsidRPr="006B4843">
        <w:rPr>
          <w:b/>
          <w:bCs/>
        </w:rPr>
        <w:t>/2</w:t>
      </w:r>
      <w:r w:rsidR="003F27F7" w:rsidRPr="006B4843">
        <w:rPr>
          <w:b/>
          <w:bCs/>
        </w:rPr>
        <w:t>4</w:t>
      </w:r>
    </w:p>
    <w:p w14:paraId="64E90246" w14:textId="39C678CF" w:rsidR="008D6E12" w:rsidRPr="006B4843" w:rsidRDefault="0D6F4F3C" w:rsidP="003456EB">
      <w:pPr>
        <w:pStyle w:val="Naslov3"/>
      </w:pPr>
      <w:bookmarkStart w:id="50" w:name="_Toc178165373"/>
      <w:bookmarkStart w:id="51" w:name="_Toc178165439"/>
      <w:r w:rsidRPr="006B4843">
        <w:t>Odstotek učencev, ki so v preteklem šolskem letu izpolnili pogoje za napredovanje v višji razred</w:t>
      </w:r>
      <w:bookmarkEnd w:id="50"/>
      <w:bookmarkEnd w:id="51"/>
    </w:p>
    <w:p w14:paraId="4F8703AB" w14:textId="20C616B8" w:rsidR="00967061" w:rsidRPr="006B4843" w:rsidRDefault="0D6F4F3C" w:rsidP="6EEF3A43">
      <w:r w:rsidRPr="006B4843">
        <w:t xml:space="preserve">Iz spodnje razpredelnice je razvidno, da je </w:t>
      </w:r>
      <w:r w:rsidR="71EDF511" w:rsidRPr="006B4843">
        <w:t xml:space="preserve">šolsko leto </w:t>
      </w:r>
      <w:r w:rsidRPr="006B4843">
        <w:t xml:space="preserve">uspešno zaključilo </w:t>
      </w:r>
      <w:r w:rsidR="6BD6EF2C" w:rsidRPr="006B4843">
        <w:t>4</w:t>
      </w:r>
      <w:r w:rsidR="00B9008F" w:rsidRPr="006B4843">
        <w:t>5</w:t>
      </w:r>
      <w:r w:rsidR="002B33CB" w:rsidRPr="006B4843">
        <w:t>9</w:t>
      </w:r>
      <w:r w:rsidR="0EEFB3C3" w:rsidRPr="006B4843">
        <w:t xml:space="preserve"> </w:t>
      </w:r>
      <w:r w:rsidRPr="006B4843">
        <w:t>učencev</w:t>
      </w:r>
      <w:r w:rsidR="4453150B" w:rsidRPr="006B4843">
        <w:t>,</w:t>
      </w:r>
      <w:r w:rsidRPr="006B4843">
        <w:t xml:space="preserve"> vključno z učenci, ki so opravili popravne izpite v junijskem </w:t>
      </w:r>
      <w:r w:rsidR="097DB1AD" w:rsidRPr="006B4843">
        <w:t>oz.</w:t>
      </w:r>
      <w:r w:rsidRPr="006B4843">
        <w:t xml:space="preserve"> avgustovskem roku. Pogoje za napredovanje v višji razred je izpolnilo</w:t>
      </w:r>
      <w:r w:rsidR="00C055DF" w:rsidRPr="006B4843">
        <w:t xml:space="preserve"> 9</w:t>
      </w:r>
      <w:r w:rsidR="002B33CB" w:rsidRPr="006B4843">
        <w:t>8,7</w:t>
      </w:r>
      <w:r w:rsidR="00C055DF" w:rsidRPr="006B4843">
        <w:t xml:space="preserve">% </w:t>
      </w:r>
      <w:r w:rsidRPr="006B4843">
        <w:t>učencev naše šole</w:t>
      </w:r>
      <w:r w:rsidR="7BEF6602" w:rsidRPr="006B4843">
        <w:t>.</w:t>
      </w:r>
    </w:p>
    <w:tbl>
      <w:tblPr>
        <w:tblStyle w:val="Tabelamrea4poudarek1"/>
        <w:tblW w:w="9072" w:type="dxa"/>
        <w:tblLayout w:type="fixed"/>
        <w:tblLook w:val="04A0" w:firstRow="1" w:lastRow="0" w:firstColumn="1" w:lastColumn="0" w:noHBand="0" w:noVBand="1"/>
      </w:tblPr>
      <w:tblGrid>
        <w:gridCol w:w="1413"/>
        <w:gridCol w:w="903"/>
        <w:gridCol w:w="903"/>
        <w:gridCol w:w="903"/>
        <w:gridCol w:w="903"/>
        <w:gridCol w:w="903"/>
        <w:gridCol w:w="903"/>
        <w:gridCol w:w="903"/>
        <w:gridCol w:w="1338"/>
      </w:tblGrid>
      <w:tr w:rsidR="000F34C7" w:rsidRPr="000F34C7" w14:paraId="5E07A123" w14:textId="77777777" w:rsidTr="005C22CC">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413" w:type="dxa"/>
            <w:hideMark/>
          </w:tcPr>
          <w:p w14:paraId="5A7E7BA3" w14:textId="64343ED2" w:rsidR="00EF6673" w:rsidRPr="000F34C7" w:rsidRDefault="00967061" w:rsidP="008D5507">
            <w:pPr>
              <w:spacing w:before="0"/>
              <w:rPr>
                <w:rFonts w:cstheme="minorHAnsi"/>
                <w:szCs w:val="19"/>
                <w:lang w:eastAsia="sl-SI"/>
              </w:rPr>
            </w:pPr>
            <w:r w:rsidRPr="000F34C7">
              <w:rPr>
                <w:rFonts w:cstheme="minorHAnsi"/>
                <w:szCs w:val="19"/>
              </w:rPr>
              <w:br w:type="page"/>
            </w:r>
            <w:r w:rsidR="001D142C" w:rsidRPr="000F34C7">
              <w:rPr>
                <w:rFonts w:cstheme="minorHAnsi"/>
                <w:szCs w:val="19"/>
                <w:lang w:eastAsia="sl-SI"/>
              </w:rPr>
              <w:t>O</w:t>
            </w:r>
            <w:r w:rsidR="00EF6673" w:rsidRPr="000F34C7">
              <w:rPr>
                <w:rFonts w:cstheme="minorHAnsi"/>
                <w:szCs w:val="19"/>
                <w:lang w:eastAsia="sl-SI"/>
              </w:rPr>
              <w:t>DELEK</w:t>
            </w:r>
          </w:p>
        </w:tc>
        <w:tc>
          <w:tcPr>
            <w:tcW w:w="903" w:type="dxa"/>
            <w:hideMark/>
          </w:tcPr>
          <w:p w14:paraId="415A14DA" w14:textId="77777777" w:rsidR="00EF6673" w:rsidRPr="000F34C7" w:rsidRDefault="00EF6673" w:rsidP="005C22CC">
            <w:pPr>
              <w:spacing w:before="0"/>
              <w:jc w:val="center"/>
              <w:cnfStyle w:val="100000000000" w:firstRow="1" w:lastRow="0" w:firstColumn="0" w:lastColumn="0" w:oddVBand="0" w:evenVBand="0" w:oddHBand="0" w:evenHBand="0" w:firstRowFirstColumn="0" w:firstRowLastColumn="0" w:lastRowFirstColumn="0" w:lastRowLastColumn="0"/>
              <w:rPr>
                <w:rFonts w:cstheme="minorHAnsi"/>
                <w:szCs w:val="19"/>
                <w:lang w:eastAsia="sl-SI"/>
              </w:rPr>
            </w:pPr>
            <w:r w:rsidRPr="000F34C7">
              <w:rPr>
                <w:rFonts w:cstheme="minorHAnsi"/>
                <w:kern w:val="24"/>
                <w:szCs w:val="19"/>
                <w:lang w:eastAsia="sl-SI"/>
              </w:rPr>
              <w:t>ŠT. UČ.</w:t>
            </w:r>
          </w:p>
        </w:tc>
        <w:tc>
          <w:tcPr>
            <w:tcW w:w="903" w:type="dxa"/>
            <w:hideMark/>
          </w:tcPr>
          <w:p w14:paraId="759D14ED" w14:textId="7E2E32DD" w:rsidR="00EF6673" w:rsidRPr="000F34C7" w:rsidRDefault="00EF6673" w:rsidP="005C22CC">
            <w:pPr>
              <w:spacing w:before="0"/>
              <w:jc w:val="center"/>
              <w:cnfStyle w:val="100000000000" w:firstRow="1" w:lastRow="0" w:firstColumn="0" w:lastColumn="0" w:oddVBand="0" w:evenVBand="0" w:oddHBand="0" w:evenHBand="0" w:firstRowFirstColumn="0" w:firstRowLastColumn="0" w:lastRowFirstColumn="0" w:lastRowLastColumn="0"/>
              <w:rPr>
                <w:rFonts w:cstheme="minorHAnsi"/>
                <w:szCs w:val="19"/>
                <w:lang w:eastAsia="sl-SI"/>
              </w:rPr>
            </w:pPr>
            <w:r w:rsidRPr="000F34C7">
              <w:rPr>
                <w:rFonts w:cstheme="minorHAnsi"/>
                <w:kern w:val="24"/>
                <w:szCs w:val="19"/>
                <w:lang w:eastAsia="sl-SI"/>
              </w:rPr>
              <w:t>ŠT.</w:t>
            </w:r>
            <w:r w:rsidR="00596F47" w:rsidRPr="000F34C7">
              <w:rPr>
                <w:rFonts w:cstheme="minorHAnsi"/>
                <w:kern w:val="24"/>
                <w:szCs w:val="19"/>
                <w:lang w:eastAsia="sl-SI"/>
              </w:rPr>
              <w:t xml:space="preserve"> </w:t>
            </w:r>
            <w:r w:rsidRPr="000F34C7">
              <w:rPr>
                <w:rFonts w:cstheme="minorHAnsi"/>
                <w:kern w:val="24"/>
                <w:szCs w:val="19"/>
                <w:lang w:eastAsia="sl-SI"/>
              </w:rPr>
              <w:t>POZ. OC.</w:t>
            </w:r>
          </w:p>
        </w:tc>
        <w:tc>
          <w:tcPr>
            <w:tcW w:w="903" w:type="dxa"/>
          </w:tcPr>
          <w:p w14:paraId="69BF96DC" w14:textId="232A3CFE" w:rsidR="00EF6673" w:rsidRPr="000F34C7" w:rsidRDefault="00EF6673" w:rsidP="005C22CC">
            <w:pPr>
              <w:spacing w:before="0"/>
              <w:jc w:val="center"/>
              <w:cnfStyle w:val="100000000000" w:firstRow="1" w:lastRow="0" w:firstColumn="0" w:lastColumn="0" w:oddVBand="0" w:evenVBand="0" w:oddHBand="0" w:evenHBand="0" w:firstRowFirstColumn="0" w:firstRowLastColumn="0" w:lastRowFirstColumn="0" w:lastRowLastColumn="0"/>
              <w:rPr>
                <w:rFonts w:cstheme="minorHAnsi"/>
                <w:szCs w:val="19"/>
                <w:lang w:eastAsia="sl-SI"/>
              </w:rPr>
            </w:pPr>
            <w:r w:rsidRPr="000F34C7">
              <w:rPr>
                <w:rFonts w:cstheme="minorHAnsi"/>
                <w:kern w:val="24"/>
                <w:szCs w:val="19"/>
                <w:lang w:eastAsia="sl-SI"/>
              </w:rPr>
              <w:t>POZ. OC.</w:t>
            </w:r>
            <w:r w:rsidR="00596F47" w:rsidRPr="000F34C7">
              <w:rPr>
                <w:rFonts w:cstheme="minorHAnsi"/>
                <w:kern w:val="24"/>
                <w:szCs w:val="19"/>
                <w:lang w:eastAsia="sl-SI"/>
              </w:rPr>
              <w:t xml:space="preserve"> </w:t>
            </w:r>
            <w:r w:rsidRPr="000F34C7">
              <w:rPr>
                <w:rFonts w:cstheme="minorHAnsi"/>
                <w:szCs w:val="19"/>
                <w:lang w:eastAsia="sl-SI"/>
              </w:rPr>
              <w:t>[%]</w:t>
            </w:r>
          </w:p>
        </w:tc>
        <w:tc>
          <w:tcPr>
            <w:tcW w:w="903" w:type="dxa"/>
          </w:tcPr>
          <w:p w14:paraId="2B6458FD" w14:textId="22E7715F" w:rsidR="00EF6673" w:rsidRPr="000F34C7" w:rsidRDefault="00EF6673" w:rsidP="005C22CC">
            <w:pPr>
              <w:spacing w:before="0"/>
              <w:jc w:val="center"/>
              <w:cnfStyle w:val="100000000000" w:firstRow="1" w:lastRow="0" w:firstColumn="0" w:lastColumn="0" w:oddVBand="0" w:evenVBand="0" w:oddHBand="0" w:evenHBand="0" w:firstRowFirstColumn="0" w:firstRowLastColumn="0" w:lastRowFirstColumn="0" w:lastRowLastColumn="0"/>
              <w:rPr>
                <w:rFonts w:cstheme="minorHAnsi"/>
                <w:szCs w:val="19"/>
                <w:lang w:eastAsia="sl-SI"/>
              </w:rPr>
            </w:pPr>
            <w:r w:rsidRPr="000F34C7">
              <w:rPr>
                <w:rFonts w:cstheme="minorHAnsi"/>
                <w:kern w:val="24"/>
                <w:szCs w:val="19"/>
                <w:lang w:eastAsia="sl-SI"/>
              </w:rPr>
              <w:t>ŠT.</w:t>
            </w:r>
            <w:r w:rsidR="00596F47" w:rsidRPr="000F34C7">
              <w:rPr>
                <w:rFonts w:cstheme="minorHAnsi"/>
                <w:kern w:val="24"/>
                <w:szCs w:val="19"/>
                <w:lang w:eastAsia="sl-SI"/>
              </w:rPr>
              <w:t xml:space="preserve"> </w:t>
            </w:r>
            <w:r w:rsidRPr="000F34C7">
              <w:rPr>
                <w:rFonts w:cstheme="minorHAnsi"/>
                <w:kern w:val="24"/>
                <w:szCs w:val="19"/>
                <w:lang w:eastAsia="sl-SI"/>
              </w:rPr>
              <w:t xml:space="preserve"> NEOC.</w:t>
            </w:r>
          </w:p>
        </w:tc>
        <w:tc>
          <w:tcPr>
            <w:tcW w:w="903" w:type="dxa"/>
          </w:tcPr>
          <w:p w14:paraId="4FE0F960" w14:textId="37E162EC" w:rsidR="00EF6673" w:rsidRPr="000F34C7" w:rsidRDefault="00EF6673" w:rsidP="005C22CC">
            <w:pPr>
              <w:spacing w:before="0"/>
              <w:jc w:val="center"/>
              <w:cnfStyle w:val="100000000000" w:firstRow="1" w:lastRow="0" w:firstColumn="0" w:lastColumn="0" w:oddVBand="0" w:evenVBand="0" w:oddHBand="0" w:evenHBand="0" w:firstRowFirstColumn="0" w:firstRowLastColumn="0" w:lastRowFirstColumn="0" w:lastRowLastColumn="0"/>
              <w:rPr>
                <w:rFonts w:cstheme="minorHAnsi"/>
                <w:szCs w:val="19"/>
                <w:lang w:eastAsia="sl-SI"/>
              </w:rPr>
            </w:pPr>
            <w:r w:rsidRPr="000F34C7">
              <w:rPr>
                <w:rFonts w:cstheme="minorHAnsi"/>
                <w:kern w:val="24"/>
                <w:szCs w:val="19"/>
                <w:lang w:eastAsia="sl-SI"/>
              </w:rPr>
              <w:t>NEOC.</w:t>
            </w:r>
            <w:r w:rsidR="00596F47" w:rsidRPr="000F34C7">
              <w:rPr>
                <w:rFonts w:cstheme="minorHAnsi"/>
                <w:kern w:val="24"/>
                <w:szCs w:val="19"/>
                <w:lang w:eastAsia="sl-SI"/>
              </w:rPr>
              <w:t xml:space="preserve"> </w:t>
            </w:r>
            <w:r w:rsidRPr="000F34C7">
              <w:rPr>
                <w:rFonts w:cstheme="minorHAnsi"/>
                <w:szCs w:val="19"/>
                <w:lang w:eastAsia="sl-SI"/>
              </w:rPr>
              <w:t>[%]</w:t>
            </w:r>
          </w:p>
        </w:tc>
        <w:tc>
          <w:tcPr>
            <w:tcW w:w="903" w:type="dxa"/>
            <w:hideMark/>
          </w:tcPr>
          <w:p w14:paraId="04CBBDB5" w14:textId="77777777" w:rsidR="00EF6673" w:rsidRPr="000F34C7" w:rsidRDefault="00EF6673" w:rsidP="005C22CC">
            <w:pPr>
              <w:spacing w:before="0"/>
              <w:jc w:val="center"/>
              <w:cnfStyle w:val="100000000000" w:firstRow="1" w:lastRow="0" w:firstColumn="0" w:lastColumn="0" w:oddVBand="0" w:evenVBand="0" w:oddHBand="0" w:evenHBand="0" w:firstRowFirstColumn="0" w:firstRowLastColumn="0" w:lastRowFirstColumn="0" w:lastRowLastColumn="0"/>
              <w:rPr>
                <w:rFonts w:cstheme="minorHAnsi"/>
                <w:szCs w:val="19"/>
                <w:lang w:eastAsia="sl-SI"/>
              </w:rPr>
            </w:pPr>
            <w:r w:rsidRPr="000F34C7">
              <w:rPr>
                <w:rFonts w:cstheme="minorHAnsi"/>
                <w:kern w:val="24"/>
                <w:szCs w:val="19"/>
                <w:lang w:eastAsia="sl-SI"/>
              </w:rPr>
              <w:t>ŠT. NEG. OC.</w:t>
            </w:r>
          </w:p>
        </w:tc>
        <w:tc>
          <w:tcPr>
            <w:tcW w:w="903" w:type="dxa"/>
          </w:tcPr>
          <w:p w14:paraId="17397677" w14:textId="77777777" w:rsidR="00EF6673" w:rsidRPr="000F34C7" w:rsidRDefault="00EF6673" w:rsidP="005C22CC">
            <w:pPr>
              <w:spacing w:before="0"/>
              <w:jc w:val="center"/>
              <w:cnfStyle w:val="100000000000" w:firstRow="1" w:lastRow="0" w:firstColumn="0" w:lastColumn="0" w:oddVBand="0" w:evenVBand="0" w:oddHBand="0" w:evenHBand="0" w:firstRowFirstColumn="0" w:firstRowLastColumn="0" w:lastRowFirstColumn="0" w:lastRowLastColumn="0"/>
              <w:rPr>
                <w:rFonts w:cstheme="minorHAnsi"/>
                <w:szCs w:val="19"/>
                <w:lang w:eastAsia="sl-SI"/>
              </w:rPr>
            </w:pPr>
            <w:r w:rsidRPr="000F34C7">
              <w:rPr>
                <w:rFonts w:cstheme="minorHAnsi"/>
                <w:kern w:val="24"/>
                <w:szCs w:val="19"/>
                <w:lang w:eastAsia="sl-SI"/>
              </w:rPr>
              <w:t>NEG. OC.</w:t>
            </w:r>
            <w:r w:rsidRPr="000F34C7">
              <w:rPr>
                <w:rFonts w:cstheme="minorHAnsi"/>
                <w:szCs w:val="19"/>
                <w:lang w:eastAsia="sl-SI"/>
              </w:rPr>
              <w:t xml:space="preserve"> [%]</w:t>
            </w:r>
          </w:p>
        </w:tc>
        <w:tc>
          <w:tcPr>
            <w:tcW w:w="1338" w:type="dxa"/>
          </w:tcPr>
          <w:p w14:paraId="2E85CC9E" w14:textId="2CB2C977" w:rsidR="00EF6673" w:rsidRPr="000F34C7" w:rsidRDefault="00EF6673" w:rsidP="005C22CC">
            <w:pPr>
              <w:spacing w:before="0"/>
              <w:jc w:val="center"/>
              <w:cnfStyle w:val="100000000000" w:firstRow="1" w:lastRow="0" w:firstColumn="0" w:lastColumn="0" w:oddVBand="0" w:evenVBand="0" w:oddHBand="0" w:evenHBand="0" w:firstRowFirstColumn="0" w:firstRowLastColumn="0" w:lastRowFirstColumn="0" w:lastRowLastColumn="0"/>
              <w:rPr>
                <w:rFonts w:cstheme="minorHAnsi"/>
                <w:kern w:val="24"/>
                <w:szCs w:val="19"/>
                <w:lang w:eastAsia="sl-SI"/>
              </w:rPr>
            </w:pPr>
            <w:r w:rsidRPr="000F34C7">
              <w:rPr>
                <w:rFonts w:cstheme="minorHAnsi"/>
                <w:kern w:val="24"/>
                <w:szCs w:val="19"/>
                <w:lang w:eastAsia="sl-SI"/>
              </w:rPr>
              <w:t>POVP.</w:t>
            </w:r>
            <w:r w:rsidR="00596F47" w:rsidRPr="000F34C7">
              <w:rPr>
                <w:rFonts w:cstheme="minorHAnsi"/>
                <w:kern w:val="24"/>
                <w:szCs w:val="19"/>
                <w:lang w:eastAsia="sl-SI"/>
              </w:rPr>
              <w:t xml:space="preserve"> </w:t>
            </w:r>
            <w:r w:rsidRPr="000F34C7">
              <w:rPr>
                <w:rFonts w:cstheme="minorHAnsi"/>
                <w:kern w:val="24"/>
                <w:szCs w:val="19"/>
                <w:lang w:eastAsia="sl-SI"/>
              </w:rPr>
              <w:t>OCENA</w:t>
            </w:r>
          </w:p>
        </w:tc>
      </w:tr>
      <w:tr w:rsidR="000F34C7" w:rsidRPr="004A7AA0" w14:paraId="7894186B" w14:textId="77777777" w:rsidTr="000F34C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65BDB073" w14:textId="77777777" w:rsidR="00EF6673" w:rsidRPr="004A7AA0" w:rsidRDefault="00EF6673" w:rsidP="000F34C7">
            <w:pPr>
              <w:spacing w:before="0"/>
              <w:jc w:val="left"/>
              <w:rPr>
                <w:rFonts w:cstheme="minorHAnsi"/>
                <w:szCs w:val="19"/>
                <w:lang w:eastAsia="sl-SI"/>
              </w:rPr>
            </w:pPr>
            <w:r w:rsidRPr="004A7AA0">
              <w:rPr>
                <w:rFonts w:cstheme="minorHAnsi"/>
                <w:kern w:val="24"/>
                <w:szCs w:val="19"/>
                <w:lang w:eastAsia="sl-SI"/>
              </w:rPr>
              <w:t>1. A</w:t>
            </w:r>
          </w:p>
        </w:tc>
        <w:tc>
          <w:tcPr>
            <w:tcW w:w="903" w:type="dxa"/>
            <w:vAlign w:val="center"/>
          </w:tcPr>
          <w:p w14:paraId="39272BD5"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27</w:t>
            </w:r>
          </w:p>
        </w:tc>
        <w:tc>
          <w:tcPr>
            <w:tcW w:w="903" w:type="dxa"/>
            <w:vAlign w:val="center"/>
          </w:tcPr>
          <w:p w14:paraId="2EC94E1E"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27</w:t>
            </w:r>
          </w:p>
        </w:tc>
        <w:tc>
          <w:tcPr>
            <w:tcW w:w="903" w:type="dxa"/>
            <w:vAlign w:val="center"/>
          </w:tcPr>
          <w:p w14:paraId="7BC6902A"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100,0</w:t>
            </w:r>
          </w:p>
        </w:tc>
        <w:tc>
          <w:tcPr>
            <w:tcW w:w="903" w:type="dxa"/>
            <w:vAlign w:val="center"/>
          </w:tcPr>
          <w:p w14:paraId="0B958F1A"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039F8508"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0,0</w:t>
            </w:r>
          </w:p>
        </w:tc>
        <w:tc>
          <w:tcPr>
            <w:tcW w:w="903" w:type="dxa"/>
            <w:vAlign w:val="center"/>
          </w:tcPr>
          <w:p w14:paraId="19BF3A4F"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582C973B"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0,0</w:t>
            </w:r>
          </w:p>
        </w:tc>
        <w:tc>
          <w:tcPr>
            <w:tcW w:w="1338" w:type="dxa"/>
            <w:vAlign w:val="center"/>
          </w:tcPr>
          <w:p w14:paraId="41B2848E"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i/>
                <w:kern w:val="24"/>
                <w:szCs w:val="19"/>
                <w:lang w:eastAsia="sl-SI"/>
              </w:rPr>
            </w:pPr>
            <w:r w:rsidRPr="004A7AA0">
              <w:rPr>
                <w:rFonts w:cstheme="minorHAnsi"/>
                <w:i/>
                <w:kern w:val="24"/>
                <w:szCs w:val="19"/>
                <w:lang w:eastAsia="sl-SI"/>
              </w:rPr>
              <w:t>opisne oc.</w:t>
            </w:r>
          </w:p>
        </w:tc>
      </w:tr>
      <w:tr w:rsidR="004A7AA0" w:rsidRPr="004A7AA0" w14:paraId="562E3F62" w14:textId="77777777" w:rsidTr="000F34C7">
        <w:trPr>
          <w:trHeight w:val="276"/>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6479C318" w14:textId="77777777" w:rsidR="00EF6673" w:rsidRPr="004A7AA0" w:rsidRDefault="00EF6673" w:rsidP="000F34C7">
            <w:pPr>
              <w:spacing w:before="0"/>
              <w:jc w:val="left"/>
              <w:rPr>
                <w:rFonts w:cstheme="minorHAnsi"/>
                <w:szCs w:val="19"/>
                <w:lang w:eastAsia="sl-SI"/>
              </w:rPr>
            </w:pPr>
            <w:r w:rsidRPr="004A7AA0">
              <w:rPr>
                <w:rFonts w:cstheme="minorHAnsi"/>
                <w:kern w:val="24"/>
                <w:szCs w:val="19"/>
                <w:lang w:eastAsia="sl-SI"/>
              </w:rPr>
              <w:t>1. B</w:t>
            </w:r>
          </w:p>
        </w:tc>
        <w:tc>
          <w:tcPr>
            <w:tcW w:w="903" w:type="dxa"/>
            <w:vAlign w:val="center"/>
          </w:tcPr>
          <w:p w14:paraId="2E3E643C"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26</w:t>
            </w:r>
          </w:p>
        </w:tc>
        <w:tc>
          <w:tcPr>
            <w:tcW w:w="903" w:type="dxa"/>
            <w:vAlign w:val="center"/>
          </w:tcPr>
          <w:p w14:paraId="2A981695"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26</w:t>
            </w:r>
          </w:p>
        </w:tc>
        <w:tc>
          <w:tcPr>
            <w:tcW w:w="903" w:type="dxa"/>
            <w:vAlign w:val="center"/>
          </w:tcPr>
          <w:p w14:paraId="27A7223B"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100,0</w:t>
            </w:r>
          </w:p>
        </w:tc>
        <w:tc>
          <w:tcPr>
            <w:tcW w:w="903" w:type="dxa"/>
            <w:vAlign w:val="center"/>
          </w:tcPr>
          <w:p w14:paraId="51D8EB94"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09D264CF"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0,0</w:t>
            </w:r>
          </w:p>
        </w:tc>
        <w:tc>
          <w:tcPr>
            <w:tcW w:w="903" w:type="dxa"/>
            <w:vAlign w:val="center"/>
          </w:tcPr>
          <w:p w14:paraId="67721D15"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1FD29E33"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0,0</w:t>
            </w:r>
          </w:p>
        </w:tc>
        <w:tc>
          <w:tcPr>
            <w:tcW w:w="1338" w:type="dxa"/>
            <w:vAlign w:val="center"/>
          </w:tcPr>
          <w:p w14:paraId="6E0BCFC2"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i/>
                <w:kern w:val="24"/>
                <w:szCs w:val="19"/>
                <w:lang w:eastAsia="sl-SI"/>
              </w:rPr>
              <w:t>opisne oc.</w:t>
            </w:r>
          </w:p>
        </w:tc>
      </w:tr>
      <w:tr w:rsidR="000F34C7" w:rsidRPr="004A7AA0" w14:paraId="1EF3AB76" w14:textId="77777777" w:rsidTr="000F34C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474280D2" w14:textId="77777777" w:rsidR="00EF6673" w:rsidRPr="004A7AA0" w:rsidRDefault="00EF6673" w:rsidP="000F34C7">
            <w:pPr>
              <w:spacing w:before="0"/>
              <w:jc w:val="left"/>
              <w:rPr>
                <w:rFonts w:cstheme="minorHAnsi"/>
                <w:szCs w:val="19"/>
                <w:lang w:eastAsia="sl-SI"/>
              </w:rPr>
            </w:pPr>
            <w:r w:rsidRPr="004A7AA0">
              <w:rPr>
                <w:rFonts w:cstheme="minorHAnsi"/>
                <w:kern w:val="24"/>
                <w:szCs w:val="19"/>
                <w:lang w:eastAsia="sl-SI"/>
              </w:rPr>
              <w:t>2. A</w:t>
            </w:r>
          </w:p>
        </w:tc>
        <w:tc>
          <w:tcPr>
            <w:tcW w:w="903" w:type="dxa"/>
            <w:vAlign w:val="center"/>
          </w:tcPr>
          <w:p w14:paraId="5D54D98B"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26</w:t>
            </w:r>
          </w:p>
        </w:tc>
        <w:tc>
          <w:tcPr>
            <w:tcW w:w="903" w:type="dxa"/>
            <w:vAlign w:val="center"/>
          </w:tcPr>
          <w:p w14:paraId="1B2AA0DC"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26</w:t>
            </w:r>
          </w:p>
        </w:tc>
        <w:tc>
          <w:tcPr>
            <w:tcW w:w="903" w:type="dxa"/>
            <w:vAlign w:val="center"/>
          </w:tcPr>
          <w:p w14:paraId="4D69D8F6"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100,0</w:t>
            </w:r>
          </w:p>
        </w:tc>
        <w:tc>
          <w:tcPr>
            <w:tcW w:w="903" w:type="dxa"/>
            <w:vAlign w:val="center"/>
          </w:tcPr>
          <w:p w14:paraId="70B52251"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6FF26C2B"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0,0</w:t>
            </w:r>
          </w:p>
        </w:tc>
        <w:tc>
          <w:tcPr>
            <w:tcW w:w="903" w:type="dxa"/>
            <w:vAlign w:val="center"/>
          </w:tcPr>
          <w:p w14:paraId="422C9971"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44076C93"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0,0</w:t>
            </w:r>
          </w:p>
        </w:tc>
        <w:tc>
          <w:tcPr>
            <w:tcW w:w="1338" w:type="dxa"/>
            <w:vAlign w:val="center"/>
          </w:tcPr>
          <w:p w14:paraId="6BDD2C26"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i/>
                <w:kern w:val="24"/>
                <w:szCs w:val="19"/>
                <w:lang w:eastAsia="sl-SI"/>
              </w:rPr>
              <w:t>opisne oc.</w:t>
            </w:r>
          </w:p>
        </w:tc>
      </w:tr>
      <w:tr w:rsidR="004A7AA0" w:rsidRPr="004A7AA0" w14:paraId="0B0149AB" w14:textId="77777777" w:rsidTr="000F34C7">
        <w:trPr>
          <w:trHeight w:val="276"/>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050598E0" w14:textId="77777777" w:rsidR="00EF6673" w:rsidRPr="004A7AA0" w:rsidRDefault="00EF6673" w:rsidP="000F34C7">
            <w:pPr>
              <w:spacing w:before="0"/>
              <w:jc w:val="left"/>
              <w:rPr>
                <w:rFonts w:cstheme="minorHAnsi"/>
                <w:szCs w:val="19"/>
                <w:lang w:eastAsia="sl-SI"/>
              </w:rPr>
            </w:pPr>
            <w:r w:rsidRPr="004A7AA0">
              <w:rPr>
                <w:rFonts w:cstheme="minorHAnsi"/>
                <w:kern w:val="24"/>
                <w:szCs w:val="19"/>
                <w:lang w:eastAsia="sl-SI"/>
              </w:rPr>
              <w:t>2. B</w:t>
            </w:r>
          </w:p>
        </w:tc>
        <w:tc>
          <w:tcPr>
            <w:tcW w:w="903" w:type="dxa"/>
            <w:vAlign w:val="center"/>
          </w:tcPr>
          <w:p w14:paraId="42C67608"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25</w:t>
            </w:r>
          </w:p>
        </w:tc>
        <w:tc>
          <w:tcPr>
            <w:tcW w:w="903" w:type="dxa"/>
            <w:vAlign w:val="center"/>
          </w:tcPr>
          <w:p w14:paraId="52AAF4A3"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25</w:t>
            </w:r>
          </w:p>
        </w:tc>
        <w:tc>
          <w:tcPr>
            <w:tcW w:w="903" w:type="dxa"/>
            <w:vAlign w:val="center"/>
          </w:tcPr>
          <w:p w14:paraId="0377E1FE"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100,0</w:t>
            </w:r>
          </w:p>
        </w:tc>
        <w:tc>
          <w:tcPr>
            <w:tcW w:w="903" w:type="dxa"/>
            <w:vAlign w:val="center"/>
          </w:tcPr>
          <w:p w14:paraId="29257968"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1DAF6419"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0,0</w:t>
            </w:r>
          </w:p>
        </w:tc>
        <w:tc>
          <w:tcPr>
            <w:tcW w:w="903" w:type="dxa"/>
            <w:vAlign w:val="center"/>
          </w:tcPr>
          <w:p w14:paraId="6C9FDA56"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4B880B7B"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0,0</w:t>
            </w:r>
          </w:p>
        </w:tc>
        <w:tc>
          <w:tcPr>
            <w:tcW w:w="1338" w:type="dxa"/>
            <w:vAlign w:val="center"/>
          </w:tcPr>
          <w:p w14:paraId="3D2D3970"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i/>
                <w:kern w:val="24"/>
                <w:szCs w:val="19"/>
                <w:lang w:eastAsia="sl-SI"/>
              </w:rPr>
              <w:t>opisne oc.</w:t>
            </w:r>
          </w:p>
        </w:tc>
      </w:tr>
      <w:tr w:rsidR="000F34C7" w:rsidRPr="004A7AA0" w14:paraId="39986DF6" w14:textId="77777777" w:rsidTr="000F34C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4B73DFA4" w14:textId="77777777" w:rsidR="00EF6673" w:rsidRPr="004A7AA0" w:rsidRDefault="00EF6673" w:rsidP="000F34C7">
            <w:pPr>
              <w:spacing w:before="0"/>
              <w:jc w:val="left"/>
              <w:rPr>
                <w:rFonts w:cstheme="minorHAnsi"/>
                <w:szCs w:val="19"/>
                <w:lang w:eastAsia="sl-SI"/>
              </w:rPr>
            </w:pPr>
            <w:r w:rsidRPr="004A7AA0">
              <w:rPr>
                <w:rFonts w:cstheme="minorHAnsi"/>
                <w:kern w:val="24"/>
                <w:szCs w:val="19"/>
                <w:lang w:eastAsia="sl-SI"/>
              </w:rPr>
              <w:t>3. A</w:t>
            </w:r>
          </w:p>
        </w:tc>
        <w:tc>
          <w:tcPr>
            <w:tcW w:w="903" w:type="dxa"/>
            <w:vAlign w:val="center"/>
          </w:tcPr>
          <w:p w14:paraId="37576B19"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25</w:t>
            </w:r>
          </w:p>
        </w:tc>
        <w:tc>
          <w:tcPr>
            <w:tcW w:w="903" w:type="dxa"/>
            <w:vAlign w:val="center"/>
          </w:tcPr>
          <w:p w14:paraId="2FB473BA"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25</w:t>
            </w:r>
          </w:p>
        </w:tc>
        <w:tc>
          <w:tcPr>
            <w:tcW w:w="903" w:type="dxa"/>
            <w:vAlign w:val="center"/>
          </w:tcPr>
          <w:p w14:paraId="38C871A6"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100,0</w:t>
            </w:r>
          </w:p>
        </w:tc>
        <w:tc>
          <w:tcPr>
            <w:tcW w:w="903" w:type="dxa"/>
            <w:vAlign w:val="center"/>
          </w:tcPr>
          <w:p w14:paraId="7CBCC74A"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713667DA"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0,0</w:t>
            </w:r>
          </w:p>
        </w:tc>
        <w:tc>
          <w:tcPr>
            <w:tcW w:w="903" w:type="dxa"/>
            <w:vAlign w:val="center"/>
          </w:tcPr>
          <w:p w14:paraId="4F3B0DB5"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2789A7CE"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0,0</w:t>
            </w:r>
          </w:p>
        </w:tc>
        <w:tc>
          <w:tcPr>
            <w:tcW w:w="1338" w:type="dxa"/>
            <w:vAlign w:val="center"/>
          </w:tcPr>
          <w:p w14:paraId="66F75583"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4,4</w:t>
            </w:r>
          </w:p>
        </w:tc>
      </w:tr>
      <w:tr w:rsidR="004A7AA0" w:rsidRPr="004A7AA0" w14:paraId="097EF7F5" w14:textId="77777777" w:rsidTr="000F34C7">
        <w:trPr>
          <w:trHeight w:val="276"/>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27BF5B5F" w14:textId="77777777" w:rsidR="00EF6673" w:rsidRPr="004A7AA0" w:rsidRDefault="00EF6673" w:rsidP="000F34C7">
            <w:pPr>
              <w:spacing w:before="0"/>
              <w:jc w:val="left"/>
              <w:rPr>
                <w:rFonts w:cstheme="minorHAnsi"/>
                <w:szCs w:val="19"/>
                <w:lang w:eastAsia="sl-SI"/>
              </w:rPr>
            </w:pPr>
            <w:r w:rsidRPr="004A7AA0">
              <w:rPr>
                <w:rFonts w:cstheme="minorHAnsi"/>
                <w:kern w:val="24"/>
                <w:szCs w:val="19"/>
                <w:lang w:eastAsia="sl-SI"/>
              </w:rPr>
              <w:t>3. B</w:t>
            </w:r>
          </w:p>
        </w:tc>
        <w:tc>
          <w:tcPr>
            <w:tcW w:w="903" w:type="dxa"/>
            <w:vAlign w:val="center"/>
          </w:tcPr>
          <w:p w14:paraId="73211FA7"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25</w:t>
            </w:r>
          </w:p>
        </w:tc>
        <w:tc>
          <w:tcPr>
            <w:tcW w:w="903" w:type="dxa"/>
            <w:vAlign w:val="center"/>
          </w:tcPr>
          <w:p w14:paraId="58C84932"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24</w:t>
            </w:r>
          </w:p>
        </w:tc>
        <w:tc>
          <w:tcPr>
            <w:tcW w:w="903" w:type="dxa"/>
            <w:vAlign w:val="center"/>
          </w:tcPr>
          <w:p w14:paraId="16ACE300"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96,0</w:t>
            </w:r>
          </w:p>
        </w:tc>
        <w:tc>
          <w:tcPr>
            <w:tcW w:w="903" w:type="dxa"/>
            <w:vAlign w:val="center"/>
          </w:tcPr>
          <w:p w14:paraId="018D36B1"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2177E6EA"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0,0</w:t>
            </w:r>
          </w:p>
        </w:tc>
        <w:tc>
          <w:tcPr>
            <w:tcW w:w="903" w:type="dxa"/>
            <w:vAlign w:val="center"/>
          </w:tcPr>
          <w:p w14:paraId="0FE264D8"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1</w:t>
            </w:r>
          </w:p>
        </w:tc>
        <w:tc>
          <w:tcPr>
            <w:tcW w:w="903" w:type="dxa"/>
            <w:vAlign w:val="center"/>
          </w:tcPr>
          <w:p w14:paraId="7B437C88"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4,0</w:t>
            </w:r>
          </w:p>
        </w:tc>
        <w:tc>
          <w:tcPr>
            <w:tcW w:w="1338" w:type="dxa"/>
            <w:vAlign w:val="center"/>
          </w:tcPr>
          <w:p w14:paraId="670D6F98"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4,2</w:t>
            </w:r>
          </w:p>
        </w:tc>
      </w:tr>
      <w:tr w:rsidR="000F34C7" w:rsidRPr="004A7AA0" w14:paraId="5BB8962D" w14:textId="77777777" w:rsidTr="0054698B">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413" w:type="dxa"/>
            <w:shd w:val="clear" w:color="auto" w:fill="8DB3E2" w:themeFill="text2" w:themeFillTint="66"/>
            <w:vAlign w:val="center"/>
            <w:hideMark/>
          </w:tcPr>
          <w:p w14:paraId="66FB2E65" w14:textId="77777777" w:rsidR="00EF6673" w:rsidRPr="004A7AA0" w:rsidRDefault="00EF6673" w:rsidP="000F34C7">
            <w:pPr>
              <w:spacing w:before="0"/>
              <w:jc w:val="left"/>
              <w:rPr>
                <w:rFonts w:cstheme="minorHAnsi"/>
                <w:szCs w:val="19"/>
                <w:lang w:eastAsia="sl-SI"/>
              </w:rPr>
            </w:pPr>
            <w:r w:rsidRPr="004A7AA0">
              <w:rPr>
                <w:rFonts w:cstheme="minorHAnsi"/>
                <w:kern w:val="24"/>
                <w:szCs w:val="19"/>
                <w:lang w:eastAsia="sl-SI"/>
              </w:rPr>
              <w:t>SK. 1. VIZ OBD.</w:t>
            </w:r>
          </w:p>
        </w:tc>
        <w:tc>
          <w:tcPr>
            <w:tcW w:w="903" w:type="dxa"/>
            <w:shd w:val="clear" w:color="auto" w:fill="8DB3E2" w:themeFill="text2" w:themeFillTint="66"/>
            <w:vAlign w:val="center"/>
          </w:tcPr>
          <w:p w14:paraId="4D2FC1F7" w14:textId="77777777" w:rsidR="00EF6673" w:rsidRPr="005C22CC"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bCs/>
                <w:szCs w:val="19"/>
                <w:lang w:eastAsia="sl-SI"/>
              </w:rPr>
            </w:pPr>
            <w:r w:rsidRPr="005C22CC">
              <w:rPr>
                <w:rFonts w:cstheme="minorHAnsi"/>
                <w:b/>
                <w:bCs/>
                <w:szCs w:val="19"/>
                <w:lang w:eastAsia="sl-SI"/>
              </w:rPr>
              <w:t>154</w:t>
            </w:r>
          </w:p>
        </w:tc>
        <w:tc>
          <w:tcPr>
            <w:tcW w:w="903" w:type="dxa"/>
            <w:shd w:val="clear" w:color="auto" w:fill="8DB3E2" w:themeFill="text2" w:themeFillTint="66"/>
            <w:vAlign w:val="center"/>
          </w:tcPr>
          <w:p w14:paraId="3C310270" w14:textId="77777777" w:rsidR="00EF6673" w:rsidRPr="005C22CC"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bCs/>
                <w:szCs w:val="19"/>
                <w:lang w:eastAsia="sl-SI"/>
              </w:rPr>
            </w:pPr>
            <w:r w:rsidRPr="005C22CC">
              <w:rPr>
                <w:rFonts w:cstheme="minorHAnsi"/>
                <w:b/>
                <w:bCs/>
                <w:szCs w:val="19"/>
                <w:lang w:eastAsia="sl-SI"/>
              </w:rPr>
              <w:t>153</w:t>
            </w:r>
          </w:p>
        </w:tc>
        <w:tc>
          <w:tcPr>
            <w:tcW w:w="903" w:type="dxa"/>
            <w:shd w:val="clear" w:color="auto" w:fill="8DB3E2" w:themeFill="text2" w:themeFillTint="66"/>
            <w:vAlign w:val="center"/>
          </w:tcPr>
          <w:p w14:paraId="3F375722" w14:textId="77777777" w:rsidR="00EF6673" w:rsidRPr="005C22CC"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bCs/>
                <w:szCs w:val="19"/>
                <w:lang w:eastAsia="sl-SI"/>
              </w:rPr>
            </w:pPr>
            <w:r w:rsidRPr="005C22CC">
              <w:rPr>
                <w:rFonts w:cstheme="minorHAnsi"/>
                <w:b/>
                <w:bCs/>
                <w:szCs w:val="19"/>
                <w:lang w:eastAsia="sl-SI"/>
              </w:rPr>
              <w:t>99,4</w:t>
            </w:r>
          </w:p>
        </w:tc>
        <w:tc>
          <w:tcPr>
            <w:tcW w:w="903" w:type="dxa"/>
            <w:shd w:val="clear" w:color="auto" w:fill="8DB3E2" w:themeFill="text2" w:themeFillTint="66"/>
            <w:vAlign w:val="center"/>
          </w:tcPr>
          <w:p w14:paraId="49168207" w14:textId="77777777" w:rsidR="00EF6673" w:rsidRPr="005C22CC"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bCs/>
                <w:szCs w:val="19"/>
                <w:lang w:eastAsia="sl-SI"/>
              </w:rPr>
            </w:pPr>
            <w:r w:rsidRPr="005C22CC">
              <w:rPr>
                <w:rFonts w:cstheme="minorHAnsi"/>
                <w:b/>
                <w:bCs/>
                <w:szCs w:val="19"/>
                <w:lang w:eastAsia="sl-SI"/>
              </w:rPr>
              <w:t>0</w:t>
            </w:r>
          </w:p>
        </w:tc>
        <w:tc>
          <w:tcPr>
            <w:tcW w:w="903" w:type="dxa"/>
            <w:shd w:val="clear" w:color="auto" w:fill="8DB3E2" w:themeFill="text2" w:themeFillTint="66"/>
            <w:vAlign w:val="center"/>
          </w:tcPr>
          <w:p w14:paraId="7F8715BD" w14:textId="77777777" w:rsidR="00EF6673" w:rsidRPr="005C22CC"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bCs/>
                <w:szCs w:val="19"/>
                <w:lang w:eastAsia="sl-SI"/>
              </w:rPr>
            </w:pPr>
            <w:r w:rsidRPr="005C22CC">
              <w:rPr>
                <w:rFonts w:cstheme="minorHAnsi"/>
                <w:b/>
                <w:bCs/>
                <w:szCs w:val="19"/>
                <w:lang w:eastAsia="sl-SI"/>
              </w:rPr>
              <w:t>0,0</w:t>
            </w:r>
          </w:p>
        </w:tc>
        <w:tc>
          <w:tcPr>
            <w:tcW w:w="903" w:type="dxa"/>
            <w:shd w:val="clear" w:color="auto" w:fill="8DB3E2" w:themeFill="text2" w:themeFillTint="66"/>
            <w:vAlign w:val="center"/>
          </w:tcPr>
          <w:p w14:paraId="7C59F3A2" w14:textId="77777777" w:rsidR="00EF6673" w:rsidRPr="005C22CC"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bCs/>
                <w:szCs w:val="19"/>
                <w:lang w:eastAsia="sl-SI"/>
              </w:rPr>
            </w:pPr>
            <w:r w:rsidRPr="005C22CC">
              <w:rPr>
                <w:rFonts w:cstheme="minorHAnsi"/>
                <w:b/>
                <w:bCs/>
                <w:szCs w:val="19"/>
                <w:lang w:eastAsia="sl-SI"/>
              </w:rPr>
              <w:t>1</w:t>
            </w:r>
          </w:p>
        </w:tc>
        <w:tc>
          <w:tcPr>
            <w:tcW w:w="903" w:type="dxa"/>
            <w:shd w:val="clear" w:color="auto" w:fill="8DB3E2" w:themeFill="text2" w:themeFillTint="66"/>
            <w:vAlign w:val="center"/>
          </w:tcPr>
          <w:p w14:paraId="21E49759" w14:textId="77777777" w:rsidR="00EF6673" w:rsidRPr="005C22CC"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bCs/>
                <w:szCs w:val="19"/>
                <w:lang w:eastAsia="sl-SI"/>
              </w:rPr>
            </w:pPr>
            <w:r w:rsidRPr="005C22CC">
              <w:rPr>
                <w:rFonts w:cstheme="minorHAnsi"/>
                <w:b/>
                <w:bCs/>
                <w:szCs w:val="19"/>
                <w:lang w:eastAsia="sl-SI"/>
              </w:rPr>
              <w:t>0,6</w:t>
            </w:r>
          </w:p>
        </w:tc>
        <w:tc>
          <w:tcPr>
            <w:tcW w:w="1338" w:type="dxa"/>
            <w:shd w:val="clear" w:color="auto" w:fill="8DB3E2" w:themeFill="text2" w:themeFillTint="66"/>
            <w:vAlign w:val="center"/>
          </w:tcPr>
          <w:p w14:paraId="598EF0CC" w14:textId="77777777" w:rsidR="00EF6673" w:rsidRPr="005C22CC"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bCs/>
                <w:kern w:val="24"/>
                <w:szCs w:val="19"/>
                <w:lang w:eastAsia="sl-SI"/>
              </w:rPr>
            </w:pPr>
            <w:r w:rsidRPr="005C22CC">
              <w:rPr>
                <w:rFonts w:cstheme="minorHAnsi"/>
                <w:b/>
                <w:bCs/>
                <w:kern w:val="24"/>
                <w:szCs w:val="19"/>
                <w:lang w:eastAsia="sl-SI"/>
              </w:rPr>
              <w:t>4,3</w:t>
            </w:r>
          </w:p>
        </w:tc>
      </w:tr>
      <w:tr w:rsidR="004A7AA0" w:rsidRPr="004A7AA0" w14:paraId="3A392508" w14:textId="77777777" w:rsidTr="000F34C7">
        <w:trPr>
          <w:trHeight w:val="217"/>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536634E8" w14:textId="77777777" w:rsidR="00EF6673" w:rsidRPr="004A7AA0" w:rsidRDefault="00EF6673" w:rsidP="000F34C7">
            <w:pPr>
              <w:spacing w:before="0"/>
              <w:jc w:val="left"/>
              <w:rPr>
                <w:rFonts w:cstheme="minorHAnsi"/>
                <w:kern w:val="24"/>
                <w:szCs w:val="19"/>
                <w:lang w:eastAsia="sl-SI"/>
              </w:rPr>
            </w:pPr>
            <w:r w:rsidRPr="004A7AA0">
              <w:rPr>
                <w:rFonts w:cstheme="minorHAnsi"/>
                <w:kern w:val="24"/>
                <w:szCs w:val="19"/>
                <w:lang w:eastAsia="sl-SI"/>
              </w:rPr>
              <w:t>4. A</w:t>
            </w:r>
          </w:p>
        </w:tc>
        <w:tc>
          <w:tcPr>
            <w:tcW w:w="903" w:type="dxa"/>
            <w:vAlign w:val="center"/>
          </w:tcPr>
          <w:p w14:paraId="13088C17"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27</w:t>
            </w:r>
          </w:p>
        </w:tc>
        <w:tc>
          <w:tcPr>
            <w:tcW w:w="903" w:type="dxa"/>
            <w:vAlign w:val="center"/>
          </w:tcPr>
          <w:p w14:paraId="49F2FFBC"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26</w:t>
            </w:r>
          </w:p>
        </w:tc>
        <w:tc>
          <w:tcPr>
            <w:tcW w:w="903" w:type="dxa"/>
            <w:vAlign w:val="center"/>
          </w:tcPr>
          <w:p w14:paraId="0A499DAD"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kern w:val="24"/>
                <w:szCs w:val="19"/>
                <w:lang w:eastAsia="sl-SI"/>
              </w:rPr>
            </w:pPr>
            <w:r w:rsidRPr="004A7AA0">
              <w:rPr>
                <w:rFonts w:eastAsiaTheme="minorEastAsia" w:cstheme="minorHAnsi"/>
                <w:kern w:val="24"/>
                <w:szCs w:val="19"/>
                <w:lang w:eastAsia="sl-SI"/>
              </w:rPr>
              <w:t>96,3</w:t>
            </w:r>
          </w:p>
        </w:tc>
        <w:tc>
          <w:tcPr>
            <w:tcW w:w="903" w:type="dxa"/>
            <w:vAlign w:val="center"/>
          </w:tcPr>
          <w:p w14:paraId="4532A92C"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4390E715"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0,0</w:t>
            </w:r>
          </w:p>
        </w:tc>
        <w:tc>
          <w:tcPr>
            <w:tcW w:w="903" w:type="dxa"/>
            <w:vAlign w:val="center"/>
          </w:tcPr>
          <w:p w14:paraId="28FDF243"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1</w:t>
            </w:r>
          </w:p>
        </w:tc>
        <w:tc>
          <w:tcPr>
            <w:tcW w:w="903" w:type="dxa"/>
            <w:vAlign w:val="center"/>
          </w:tcPr>
          <w:p w14:paraId="3143C1D1"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3,7</w:t>
            </w:r>
          </w:p>
        </w:tc>
        <w:tc>
          <w:tcPr>
            <w:tcW w:w="1338" w:type="dxa"/>
            <w:vAlign w:val="center"/>
          </w:tcPr>
          <w:p w14:paraId="0F6F41BA"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4,0</w:t>
            </w:r>
          </w:p>
        </w:tc>
      </w:tr>
      <w:tr w:rsidR="000F34C7" w:rsidRPr="004A7AA0" w14:paraId="1F5747EF" w14:textId="77777777" w:rsidTr="000F34C7">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3D4E810B" w14:textId="77777777" w:rsidR="00EF6673" w:rsidRPr="004A7AA0" w:rsidRDefault="00EF6673" w:rsidP="000F34C7">
            <w:pPr>
              <w:spacing w:before="0"/>
              <w:jc w:val="left"/>
              <w:rPr>
                <w:rFonts w:cstheme="minorHAnsi"/>
                <w:kern w:val="24"/>
                <w:szCs w:val="19"/>
                <w:lang w:eastAsia="sl-SI"/>
              </w:rPr>
            </w:pPr>
            <w:r w:rsidRPr="004A7AA0">
              <w:rPr>
                <w:rFonts w:cstheme="minorHAnsi"/>
                <w:kern w:val="24"/>
                <w:szCs w:val="19"/>
                <w:lang w:eastAsia="sl-SI"/>
              </w:rPr>
              <w:t>4. B</w:t>
            </w:r>
          </w:p>
        </w:tc>
        <w:tc>
          <w:tcPr>
            <w:tcW w:w="903" w:type="dxa"/>
            <w:vAlign w:val="center"/>
          </w:tcPr>
          <w:p w14:paraId="07B9545F"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27</w:t>
            </w:r>
          </w:p>
        </w:tc>
        <w:tc>
          <w:tcPr>
            <w:tcW w:w="903" w:type="dxa"/>
            <w:vAlign w:val="center"/>
          </w:tcPr>
          <w:p w14:paraId="6BE67E07"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27</w:t>
            </w:r>
          </w:p>
        </w:tc>
        <w:tc>
          <w:tcPr>
            <w:tcW w:w="903" w:type="dxa"/>
            <w:vAlign w:val="center"/>
          </w:tcPr>
          <w:p w14:paraId="047DB142"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kern w:val="24"/>
                <w:szCs w:val="19"/>
                <w:lang w:eastAsia="sl-SI"/>
              </w:rPr>
            </w:pPr>
            <w:r w:rsidRPr="004A7AA0">
              <w:rPr>
                <w:rFonts w:eastAsiaTheme="minorEastAsia" w:cstheme="minorHAnsi"/>
                <w:kern w:val="24"/>
                <w:szCs w:val="19"/>
                <w:lang w:eastAsia="sl-SI"/>
              </w:rPr>
              <w:t>100,0</w:t>
            </w:r>
          </w:p>
        </w:tc>
        <w:tc>
          <w:tcPr>
            <w:tcW w:w="903" w:type="dxa"/>
            <w:vAlign w:val="center"/>
          </w:tcPr>
          <w:p w14:paraId="6505D4DE"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2BC422B7"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0,0</w:t>
            </w:r>
          </w:p>
        </w:tc>
        <w:tc>
          <w:tcPr>
            <w:tcW w:w="903" w:type="dxa"/>
            <w:vAlign w:val="center"/>
          </w:tcPr>
          <w:p w14:paraId="1E7486B2"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776027B0"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0,0</w:t>
            </w:r>
          </w:p>
        </w:tc>
        <w:tc>
          <w:tcPr>
            <w:tcW w:w="1338" w:type="dxa"/>
            <w:vAlign w:val="center"/>
          </w:tcPr>
          <w:p w14:paraId="3EDF80A6"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4,0</w:t>
            </w:r>
          </w:p>
        </w:tc>
      </w:tr>
      <w:tr w:rsidR="004A7AA0" w:rsidRPr="004A7AA0" w14:paraId="748AE910" w14:textId="77777777" w:rsidTr="000F34C7">
        <w:trPr>
          <w:trHeight w:val="217"/>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726F5751" w14:textId="77777777" w:rsidR="00EF6673" w:rsidRPr="004A7AA0" w:rsidRDefault="00EF6673" w:rsidP="000F34C7">
            <w:pPr>
              <w:spacing w:before="0"/>
              <w:jc w:val="left"/>
              <w:rPr>
                <w:rFonts w:cstheme="minorHAnsi"/>
                <w:kern w:val="24"/>
                <w:szCs w:val="19"/>
                <w:lang w:eastAsia="sl-SI"/>
              </w:rPr>
            </w:pPr>
            <w:r w:rsidRPr="004A7AA0">
              <w:rPr>
                <w:rFonts w:cstheme="minorHAnsi"/>
                <w:kern w:val="24"/>
                <w:szCs w:val="19"/>
                <w:lang w:eastAsia="sl-SI"/>
              </w:rPr>
              <w:t>5. A</w:t>
            </w:r>
          </w:p>
        </w:tc>
        <w:tc>
          <w:tcPr>
            <w:tcW w:w="903" w:type="dxa"/>
            <w:vAlign w:val="center"/>
          </w:tcPr>
          <w:p w14:paraId="3475A0CF"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22</w:t>
            </w:r>
          </w:p>
        </w:tc>
        <w:tc>
          <w:tcPr>
            <w:tcW w:w="903" w:type="dxa"/>
            <w:vAlign w:val="center"/>
          </w:tcPr>
          <w:p w14:paraId="1FA6EBB6"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22</w:t>
            </w:r>
          </w:p>
        </w:tc>
        <w:tc>
          <w:tcPr>
            <w:tcW w:w="903" w:type="dxa"/>
            <w:vAlign w:val="center"/>
          </w:tcPr>
          <w:p w14:paraId="61AD55AB"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kern w:val="24"/>
                <w:szCs w:val="19"/>
                <w:lang w:eastAsia="sl-SI"/>
              </w:rPr>
            </w:pPr>
            <w:r w:rsidRPr="004A7AA0">
              <w:rPr>
                <w:rFonts w:eastAsiaTheme="minorEastAsia" w:cstheme="minorHAnsi"/>
                <w:kern w:val="24"/>
                <w:szCs w:val="19"/>
                <w:lang w:eastAsia="sl-SI"/>
              </w:rPr>
              <w:t>100,0</w:t>
            </w:r>
          </w:p>
        </w:tc>
        <w:tc>
          <w:tcPr>
            <w:tcW w:w="903" w:type="dxa"/>
            <w:vAlign w:val="center"/>
          </w:tcPr>
          <w:p w14:paraId="51BC75EF"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4605327B"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0,0</w:t>
            </w:r>
          </w:p>
        </w:tc>
        <w:tc>
          <w:tcPr>
            <w:tcW w:w="903" w:type="dxa"/>
            <w:vAlign w:val="center"/>
          </w:tcPr>
          <w:p w14:paraId="506E7EA9"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39FDFB67"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0,0</w:t>
            </w:r>
          </w:p>
        </w:tc>
        <w:tc>
          <w:tcPr>
            <w:tcW w:w="1338" w:type="dxa"/>
            <w:vAlign w:val="center"/>
          </w:tcPr>
          <w:p w14:paraId="5FA2685F"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4,3</w:t>
            </w:r>
          </w:p>
        </w:tc>
      </w:tr>
      <w:tr w:rsidR="000F34C7" w:rsidRPr="004A7AA0" w14:paraId="1C89CC56" w14:textId="77777777" w:rsidTr="000F34C7">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101C01E0" w14:textId="77777777" w:rsidR="00EF6673" w:rsidRPr="004A7AA0" w:rsidRDefault="00EF6673" w:rsidP="000F34C7">
            <w:pPr>
              <w:spacing w:before="0"/>
              <w:jc w:val="left"/>
              <w:rPr>
                <w:rFonts w:cstheme="minorHAnsi"/>
                <w:kern w:val="24"/>
                <w:szCs w:val="19"/>
                <w:lang w:eastAsia="sl-SI"/>
              </w:rPr>
            </w:pPr>
            <w:r w:rsidRPr="004A7AA0">
              <w:rPr>
                <w:rFonts w:cstheme="minorHAnsi"/>
                <w:kern w:val="24"/>
                <w:szCs w:val="19"/>
                <w:lang w:eastAsia="sl-SI"/>
              </w:rPr>
              <w:t>5. B</w:t>
            </w:r>
          </w:p>
        </w:tc>
        <w:tc>
          <w:tcPr>
            <w:tcW w:w="903" w:type="dxa"/>
            <w:vAlign w:val="center"/>
          </w:tcPr>
          <w:p w14:paraId="1D80B9FB"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21</w:t>
            </w:r>
          </w:p>
        </w:tc>
        <w:tc>
          <w:tcPr>
            <w:tcW w:w="903" w:type="dxa"/>
            <w:vAlign w:val="center"/>
          </w:tcPr>
          <w:p w14:paraId="6E6B9039"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21</w:t>
            </w:r>
          </w:p>
        </w:tc>
        <w:tc>
          <w:tcPr>
            <w:tcW w:w="903" w:type="dxa"/>
            <w:vAlign w:val="center"/>
          </w:tcPr>
          <w:p w14:paraId="2F88C3D5"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kern w:val="24"/>
                <w:szCs w:val="19"/>
                <w:lang w:eastAsia="sl-SI"/>
              </w:rPr>
            </w:pPr>
            <w:r w:rsidRPr="004A7AA0">
              <w:rPr>
                <w:rFonts w:eastAsiaTheme="minorEastAsia" w:cstheme="minorHAnsi"/>
                <w:kern w:val="24"/>
                <w:szCs w:val="19"/>
                <w:lang w:eastAsia="sl-SI"/>
              </w:rPr>
              <w:t>100,0</w:t>
            </w:r>
          </w:p>
        </w:tc>
        <w:tc>
          <w:tcPr>
            <w:tcW w:w="903" w:type="dxa"/>
            <w:vAlign w:val="center"/>
          </w:tcPr>
          <w:p w14:paraId="2CCD963A"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6608EC5C"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0,0</w:t>
            </w:r>
          </w:p>
        </w:tc>
        <w:tc>
          <w:tcPr>
            <w:tcW w:w="903" w:type="dxa"/>
            <w:vAlign w:val="center"/>
          </w:tcPr>
          <w:p w14:paraId="7F607596"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328BF879"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0,0</w:t>
            </w:r>
          </w:p>
        </w:tc>
        <w:tc>
          <w:tcPr>
            <w:tcW w:w="1338" w:type="dxa"/>
            <w:vAlign w:val="center"/>
          </w:tcPr>
          <w:p w14:paraId="3EC812E6"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4,1</w:t>
            </w:r>
          </w:p>
        </w:tc>
      </w:tr>
      <w:tr w:rsidR="004A7AA0" w:rsidRPr="004A7AA0" w14:paraId="1C164408" w14:textId="77777777" w:rsidTr="000F34C7">
        <w:trPr>
          <w:trHeight w:val="217"/>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6D70BD5B" w14:textId="77777777" w:rsidR="00EF6673" w:rsidRPr="004A7AA0" w:rsidRDefault="00EF6673" w:rsidP="000F34C7">
            <w:pPr>
              <w:spacing w:before="0"/>
              <w:jc w:val="left"/>
              <w:rPr>
                <w:rFonts w:cstheme="minorHAnsi"/>
                <w:kern w:val="24"/>
                <w:szCs w:val="19"/>
                <w:lang w:eastAsia="sl-SI"/>
              </w:rPr>
            </w:pPr>
            <w:r w:rsidRPr="004A7AA0">
              <w:rPr>
                <w:rFonts w:cstheme="minorHAnsi"/>
                <w:kern w:val="24"/>
                <w:szCs w:val="19"/>
                <w:lang w:eastAsia="sl-SI"/>
              </w:rPr>
              <w:t>6. A</w:t>
            </w:r>
          </w:p>
        </w:tc>
        <w:tc>
          <w:tcPr>
            <w:tcW w:w="903" w:type="dxa"/>
            <w:vAlign w:val="center"/>
          </w:tcPr>
          <w:p w14:paraId="191D3C27"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27</w:t>
            </w:r>
          </w:p>
        </w:tc>
        <w:tc>
          <w:tcPr>
            <w:tcW w:w="903" w:type="dxa"/>
            <w:vAlign w:val="center"/>
          </w:tcPr>
          <w:p w14:paraId="119973D2"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27</w:t>
            </w:r>
          </w:p>
        </w:tc>
        <w:tc>
          <w:tcPr>
            <w:tcW w:w="903" w:type="dxa"/>
            <w:vAlign w:val="center"/>
          </w:tcPr>
          <w:p w14:paraId="46FCF5FD"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kern w:val="24"/>
                <w:szCs w:val="19"/>
                <w:lang w:eastAsia="sl-SI"/>
              </w:rPr>
            </w:pPr>
            <w:r w:rsidRPr="004A7AA0">
              <w:rPr>
                <w:rFonts w:eastAsiaTheme="minorEastAsia" w:cstheme="minorHAnsi"/>
                <w:kern w:val="24"/>
                <w:szCs w:val="19"/>
                <w:lang w:eastAsia="sl-SI"/>
              </w:rPr>
              <w:t>100,0</w:t>
            </w:r>
          </w:p>
        </w:tc>
        <w:tc>
          <w:tcPr>
            <w:tcW w:w="903" w:type="dxa"/>
            <w:vAlign w:val="center"/>
          </w:tcPr>
          <w:p w14:paraId="7175B550"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4BB9A610"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0,0</w:t>
            </w:r>
          </w:p>
        </w:tc>
        <w:tc>
          <w:tcPr>
            <w:tcW w:w="903" w:type="dxa"/>
            <w:vAlign w:val="center"/>
          </w:tcPr>
          <w:p w14:paraId="2C249226"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12078995"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0,0</w:t>
            </w:r>
          </w:p>
        </w:tc>
        <w:tc>
          <w:tcPr>
            <w:tcW w:w="1338" w:type="dxa"/>
            <w:vAlign w:val="center"/>
          </w:tcPr>
          <w:p w14:paraId="4635E16F"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4,0</w:t>
            </w:r>
          </w:p>
        </w:tc>
      </w:tr>
      <w:tr w:rsidR="000F34C7" w:rsidRPr="004A7AA0" w14:paraId="2BA9DC53" w14:textId="77777777" w:rsidTr="000F34C7">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1D3C9F2E" w14:textId="77777777" w:rsidR="00EF6673" w:rsidRPr="004A7AA0" w:rsidRDefault="00EF6673" w:rsidP="000F34C7">
            <w:pPr>
              <w:spacing w:before="0"/>
              <w:jc w:val="left"/>
              <w:rPr>
                <w:rFonts w:cstheme="minorHAnsi"/>
                <w:kern w:val="24"/>
                <w:szCs w:val="19"/>
                <w:lang w:eastAsia="sl-SI"/>
              </w:rPr>
            </w:pPr>
            <w:r w:rsidRPr="004A7AA0">
              <w:rPr>
                <w:rFonts w:cstheme="minorHAnsi"/>
                <w:kern w:val="24"/>
                <w:szCs w:val="19"/>
                <w:lang w:eastAsia="sl-SI"/>
              </w:rPr>
              <w:t>6. B</w:t>
            </w:r>
          </w:p>
        </w:tc>
        <w:tc>
          <w:tcPr>
            <w:tcW w:w="903" w:type="dxa"/>
            <w:vAlign w:val="center"/>
          </w:tcPr>
          <w:p w14:paraId="39B36AFF"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26</w:t>
            </w:r>
          </w:p>
        </w:tc>
        <w:tc>
          <w:tcPr>
            <w:tcW w:w="903" w:type="dxa"/>
            <w:vAlign w:val="center"/>
          </w:tcPr>
          <w:p w14:paraId="331C96D3"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26</w:t>
            </w:r>
          </w:p>
        </w:tc>
        <w:tc>
          <w:tcPr>
            <w:tcW w:w="903" w:type="dxa"/>
            <w:vAlign w:val="center"/>
          </w:tcPr>
          <w:p w14:paraId="6AD2DC7D"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kern w:val="24"/>
                <w:szCs w:val="19"/>
                <w:lang w:eastAsia="sl-SI"/>
              </w:rPr>
            </w:pPr>
            <w:r w:rsidRPr="004A7AA0">
              <w:rPr>
                <w:rFonts w:eastAsiaTheme="minorEastAsia" w:cstheme="minorHAnsi"/>
                <w:kern w:val="24"/>
                <w:szCs w:val="19"/>
                <w:lang w:eastAsia="sl-SI"/>
              </w:rPr>
              <w:t>100,0</w:t>
            </w:r>
          </w:p>
        </w:tc>
        <w:tc>
          <w:tcPr>
            <w:tcW w:w="903" w:type="dxa"/>
            <w:vAlign w:val="center"/>
          </w:tcPr>
          <w:p w14:paraId="36619E53"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5A0393D1"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0,0</w:t>
            </w:r>
          </w:p>
        </w:tc>
        <w:tc>
          <w:tcPr>
            <w:tcW w:w="903" w:type="dxa"/>
            <w:vAlign w:val="center"/>
          </w:tcPr>
          <w:p w14:paraId="564AA592"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08BEBA6B"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0,0</w:t>
            </w:r>
          </w:p>
        </w:tc>
        <w:tc>
          <w:tcPr>
            <w:tcW w:w="1338" w:type="dxa"/>
            <w:vAlign w:val="center"/>
          </w:tcPr>
          <w:p w14:paraId="18024F53"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4,0</w:t>
            </w:r>
          </w:p>
        </w:tc>
      </w:tr>
      <w:tr w:rsidR="004A7AA0" w:rsidRPr="004A7AA0" w14:paraId="25DD9257" w14:textId="77777777" w:rsidTr="0054698B">
        <w:trPr>
          <w:trHeight w:val="217"/>
        </w:trPr>
        <w:tc>
          <w:tcPr>
            <w:cnfStyle w:val="001000000000" w:firstRow="0" w:lastRow="0" w:firstColumn="1" w:lastColumn="0" w:oddVBand="0" w:evenVBand="0" w:oddHBand="0" w:evenHBand="0" w:firstRowFirstColumn="0" w:firstRowLastColumn="0" w:lastRowFirstColumn="0" w:lastRowLastColumn="0"/>
            <w:tcW w:w="1413" w:type="dxa"/>
            <w:shd w:val="clear" w:color="auto" w:fill="8DB3E2" w:themeFill="text2" w:themeFillTint="66"/>
            <w:vAlign w:val="center"/>
            <w:hideMark/>
          </w:tcPr>
          <w:p w14:paraId="2E762655" w14:textId="77777777" w:rsidR="00EF6673" w:rsidRPr="004A7AA0" w:rsidRDefault="00EF6673" w:rsidP="000F34C7">
            <w:pPr>
              <w:spacing w:before="0"/>
              <w:jc w:val="left"/>
              <w:rPr>
                <w:rFonts w:cstheme="minorHAnsi"/>
                <w:kern w:val="24"/>
                <w:szCs w:val="19"/>
                <w:lang w:eastAsia="sl-SI"/>
              </w:rPr>
            </w:pPr>
            <w:r w:rsidRPr="004A7AA0">
              <w:rPr>
                <w:rFonts w:cstheme="minorHAnsi"/>
                <w:kern w:val="24"/>
                <w:szCs w:val="19"/>
                <w:lang w:eastAsia="sl-SI"/>
              </w:rPr>
              <w:t>SK. 2. VIZ OBD.</w:t>
            </w:r>
          </w:p>
        </w:tc>
        <w:tc>
          <w:tcPr>
            <w:tcW w:w="903" w:type="dxa"/>
            <w:shd w:val="clear" w:color="auto" w:fill="8DB3E2" w:themeFill="text2" w:themeFillTint="66"/>
            <w:vAlign w:val="center"/>
          </w:tcPr>
          <w:p w14:paraId="05A95DFA" w14:textId="77777777" w:rsidR="00EF6673" w:rsidRPr="005C22CC"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b/>
                <w:bCs/>
                <w:kern w:val="24"/>
                <w:szCs w:val="19"/>
                <w:lang w:eastAsia="sl-SI"/>
              </w:rPr>
            </w:pPr>
            <w:r w:rsidRPr="005C22CC">
              <w:rPr>
                <w:rFonts w:cstheme="minorHAnsi"/>
                <w:b/>
                <w:bCs/>
                <w:kern w:val="24"/>
                <w:szCs w:val="19"/>
                <w:lang w:eastAsia="sl-SI"/>
              </w:rPr>
              <w:t>150</w:t>
            </w:r>
          </w:p>
        </w:tc>
        <w:tc>
          <w:tcPr>
            <w:tcW w:w="903" w:type="dxa"/>
            <w:shd w:val="clear" w:color="auto" w:fill="8DB3E2" w:themeFill="text2" w:themeFillTint="66"/>
            <w:vAlign w:val="center"/>
          </w:tcPr>
          <w:p w14:paraId="4D870428" w14:textId="77777777" w:rsidR="00EF6673" w:rsidRPr="005C22CC"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b/>
                <w:bCs/>
                <w:kern w:val="24"/>
                <w:szCs w:val="19"/>
                <w:lang w:eastAsia="sl-SI"/>
              </w:rPr>
            </w:pPr>
            <w:r w:rsidRPr="005C22CC">
              <w:rPr>
                <w:rFonts w:cstheme="minorHAnsi"/>
                <w:b/>
                <w:bCs/>
                <w:kern w:val="24"/>
                <w:szCs w:val="19"/>
                <w:lang w:eastAsia="sl-SI"/>
              </w:rPr>
              <w:t>149</w:t>
            </w:r>
          </w:p>
        </w:tc>
        <w:tc>
          <w:tcPr>
            <w:tcW w:w="903" w:type="dxa"/>
            <w:shd w:val="clear" w:color="auto" w:fill="8DB3E2" w:themeFill="text2" w:themeFillTint="66"/>
            <w:vAlign w:val="center"/>
          </w:tcPr>
          <w:p w14:paraId="4FB73F2F" w14:textId="77777777" w:rsidR="00EF6673" w:rsidRPr="005C22CC"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b/>
                <w:bCs/>
                <w:kern w:val="24"/>
                <w:szCs w:val="19"/>
                <w:lang w:eastAsia="sl-SI"/>
              </w:rPr>
            </w:pPr>
            <w:r w:rsidRPr="005C22CC">
              <w:rPr>
                <w:rFonts w:eastAsiaTheme="minorEastAsia" w:cstheme="minorHAnsi"/>
                <w:b/>
                <w:bCs/>
                <w:kern w:val="24"/>
                <w:szCs w:val="19"/>
                <w:lang w:eastAsia="sl-SI"/>
              </w:rPr>
              <w:t>99,3</w:t>
            </w:r>
          </w:p>
        </w:tc>
        <w:tc>
          <w:tcPr>
            <w:tcW w:w="903" w:type="dxa"/>
            <w:shd w:val="clear" w:color="auto" w:fill="8DB3E2" w:themeFill="text2" w:themeFillTint="66"/>
            <w:vAlign w:val="center"/>
          </w:tcPr>
          <w:p w14:paraId="43FFC0F2" w14:textId="77777777" w:rsidR="00EF6673" w:rsidRPr="005C22CC"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b/>
                <w:bCs/>
                <w:szCs w:val="19"/>
                <w:lang w:eastAsia="sl-SI"/>
              </w:rPr>
            </w:pPr>
            <w:r w:rsidRPr="005C22CC">
              <w:rPr>
                <w:rFonts w:cstheme="minorHAnsi"/>
                <w:b/>
                <w:bCs/>
                <w:szCs w:val="19"/>
                <w:lang w:eastAsia="sl-SI"/>
              </w:rPr>
              <w:t>0</w:t>
            </w:r>
          </w:p>
        </w:tc>
        <w:tc>
          <w:tcPr>
            <w:tcW w:w="903" w:type="dxa"/>
            <w:shd w:val="clear" w:color="auto" w:fill="8DB3E2" w:themeFill="text2" w:themeFillTint="66"/>
            <w:vAlign w:val="center"/>
          </w:tcPr>
          <w:p w14:paraId="4599D9B5" w14:textId="77777777" w:rsidR="00EF6673" w:rsidRPr="005C22CC"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b/>
                <w:bCs/>
                <w:szCs w:val="19"/>
                <w:lang w:eastAsia="sl-SI"/>
              </w:rPr>
            </w:pPr>
            <w:r w:rsidRPr="005C22CC">
              <w:rPr>
                <w:rFonts w:cstheme="minorHAnsi"/>
                <w:b/>
                <w:bCs/>
                <w:szCs w:val="19"/>
                <w:lang w:eastAsia="sl-SI"/>
              </w:rPr>
              <w:t>0,0</w:t>
            </w:r>
          </w:p>
        </w:tc>
        <w:tc>
          <w:tcPr>
            <w:tcW w:w="903" w:type="dxa"/>
            <w:shd w:val="clear" w:color="auto" w:fill="8DB3E2" w:themeFill="text2" w:themeFillTint="66"/>
            <w:vAlign w:val="center"/>
          </w:tcPr>
          <w:p w14:paraId="3A41CDC5" w14:textId="77777777" w:rsidR="00EF6673" w:rsidRPr="005C22CC"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b/>
                <w:bCs/>
                <w:szCs w:val="19"/>
                <w:lang w:eastAsia="sl-SI"/>
              </w:rPr>
            </w:pPr>
            <w:r w:rsidRPr="005C22CC">
              <w:rPr>
                <w:rFonts w:cstheme="minorHAnsi"/>
                <w:b/>
                <w:bCs/>
                <w:szCs w:val="19"/>
                <w:lang w:eastAsia="sl-SI"/>
              </w:rPr>
              <w:t>1</w:t>
            </w:r>
          </w:p>
        </w:tc>
        <w:tc>
          <w:tcPr>
            <w:tcW w:w="903" w:type="dxa"/>
            <w:shd w:val="clear" w:color="auto" w:fill="8DB3E2" w:themeFill="text2" w:themeFillTint="66"/>
            <w:vAlign w:val="center"/>
          </w:tcPr>
          <w:p w14:paraId="097FD051" w14:textId="77777777" w:rsidR="00EF6673" w:rsidRPr="005C22CC"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b/>
                <w:bCs/>
                <w:szCs w:val="19"/>
                <w:lang w:eastAsia="sl-SI"/>
              </w:rPr>
            </w:pPr>
            <w:r w:rsidRPr="005C22CC">
              <w:rPr>
                <w:rFonts w:cstheme="minorHAnsi"/>
                <w:b/>
                <w:bCs/>
                <w:szCs w:val="19"/>
                <w:lang w:eastAsia="sl-SI"/>
              </w:rPr>
              <w:t>0,7</w:t>
            </w:r>
          </w:p>
        </w:tc>
        <w:tc>
          <w:tcPr>
            <w:tcW w:w="1338" w:type="dxa"/>
            <w:shd w:val="clear" w:color="auto" w:fill="8DB3E2" w:themeFill="text2" w:themeFillTint="66"/>
            <w:vAlign w:val="center"/>
          </w:tcPr>
          <w:p w14:paraId="07676D6D" w14:textId="77777777" w:rsidR="00EF6673" w:rsidRPr="005C22CC"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b/>
                <w:bCs/>
                <w:kern w:val="24"/>
                <w:szCs w:val="19"/>
                <w:lang w:eastAsia="sl-SI"/>
              </w:rPr>
            </w:pPr>
            <w:r w:rsidRPr="005C22CC">
              <w:rPr>
                <w:rFonts w:cstheme="minorHAnsi"/>
                <w:b/>
                <w:bCs/>
                <w:kern w:val="24"/>
                <w:szCs w:val="19"/>
                <w:lang w:eastAsia="sl-SI"/>
              </w:rPr>
              <w:t>4,1</w:t>
            </w:r>
          </w:p>
        </w:tc>
      </w:tr>
      <w:tr w:rsidR="000F34C7" w:rsidRPr="004A7AA0" w14:paraId="35F20D52" w14:textId="77777777" w:rsidTr="000F34C7">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4043DFBC" w14:textId="77777777" w:rsidR="00EF6673" w:rsidRPr="004A7AA0" w:rsidRDefault="00EF6673" w:rsidP="000F34C7">
            <w:pPr>
              <w:spacing w:before="0"/>
              <w:jc w:val="left"/>
              <w:rPr>
                <w:rFonts w:cstheme="minorHAnsi"/>
                <w:kern w:val="24"/>
                <w:szCs w:val="19"/>
                <w:lang w:eastAsia="sl-SI"/>
              </w:rPr>
            </w:pPr>
            <w:r w:rsidRPr="004A7AA0">
              <w:rPr>
                <w:rFonts w:cstheme="minorHAnsi"/>
                <w:kern w:val="24"/>
                <w:szCs w:val="19"/>
                <w:lang w:eastAsia="sl-SI"/>
              </w:rPr>
              <w:t>7. A</w:t>
            </w:r>
          </w:p>
        </w:tc>
        <w:tc>
          <w:tcPr>
            <w:tcW w:w="903" w:type="dxa"/>
            <w:vAlign w:val="center"/>
          </w:tcPr>
          <w:p w14:paraId="06EAF7C2"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26</w:t>
            </w:r>
          </w:p>
        </w:tc>
        <w:tc>
          <w:tcPr>
            <w:tcW w:w="903" w:type="dxa"/>
            <w:vAlign w:val="center"/>
          </w:tcPr>
          <w:p w14:paraId="7F2F7363"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24</w:t>
            </w:r>
          </w:p>
        </w:tc>
        <w:tc>
          <w:tcPr>
            <w:tcW w:w="903" w:type="dxa"/>
            <w:vAlign w:val="center"/>
          </w:tcPr>
          <w:p w14:paraId="5A6A99B8"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kern w:val="24"/>
                <w:szCs w:val="19"/>
                <w:lang w:eastAsia="sl-SI"/>
              </w:rPr>
            </w:pPr>
            <w:r w:rsidRPr="004A7AA0">
              <w:rPr>
                <w:rFonts w:eastAsiaTheme="minorEastAsia" w:cstheme="minorHAnsi"/>
                <w:kern w:val="24"/>
                <w:szCs w:val="19"/>
                <w:lang w:eastAsia="sl-SI"/>
              </w:rPr>
              <w:t>92,3</w:t>
            </w:r>
          </w:p>
        </w:tc>
        <w:tc>
          <w:tcPr>
            <w:tcW w:w="903" w:type="dxa"/>
            <w:vAlign w:val="center"/>
          </w:tcPr>
          <w:p w14:paraId="46981251"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53038B89"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szCs w:val="19"/>
                <w:lang w:eastAsia="sl-SI"/>
              </w:rPr>
              <w:t>0,0</w:t>
            </w:r>
          </w:p>
        </w:tc>
        <w:tc>
          <w:tcPr>
            <w:tcW w:w="903" w:type="dxa"/>
            <w:vAlign w:val="center"/>
          </w:tcPr>
          <w:p w14:paraId="4A0CE601"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2</w:t>
            </w:r>
          </w:p>
        </w:tc>
        <w:tc>
          <w:tcPr>
            <w:tcW w:w="903" w:type="dxa"/>
            <w:vAlign w:val="center"/>
          </w:tcPr>
          <w:p w14:paraId="6BE08908"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szCs w:val="19"/>
                <w:lang w:eastAsia="sl-SI"/>
              </w:rPr>
              <w:t>7,7</w:t>
            </w:r>
          </w:p>
        </w:tc>
        <w:tc>
          <w:tcPr>
            <w:tcW w:w="1338" w:type="dxa"/>
            <w:vAlign w:val="center"/>
          </w:tcPr>
          <w:p w14:paraId="1FF5DB7D"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3,9</w:t>
            </w:r>
          </w:p>
        </w:tc>
      </w:tr>
      <w:tr w:rsidR="004A7AA0" w:rsidRPr="004A7AA0" w14:paraId="0524E8E8" w14:textId="77777777" w:rsidTr="000F34C7">
        <w:trPr>
          <w:trHeight w:val="217"/>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21F5E47F" w14:textId="77777777" w:rsidR="00EF6673" w:rsidRPr="004A7AA0" w:rsidRDefault="00EF6673" w:rsidP="000F34C7">
            <w:pPr>
              <w:spacing w:before="0"/>
              <w:jc w:val="left"/>
              <w:rPr>
                <w:rFonts w:cstheme="minorHAnsi"/>
                <w:kern w:val="24"/>
                <w:szCs w:val="19"/>
                <w:lang w:eastAsia="sl-SI"/>
              </w:rPr>
            </w:pPr>
            <w:r w:rsidRPr="004A7AA0">
              <w:rPr>
                <w:rFonts w:cstheme="minorHAnsi"/>
                <w:kern w:val="24"/>
                <w:szCs w:val="19"/>
                <w:lang w:eastAsia="sl-SI"/>
              </w:rPr>
              <w:t>7. B</w:t>
            </w:r>
          </w:p>
        </w:tc>
        <w:tc>
          <w:tcPr>
            <w:tcW w:w="903" w:type="dxa"/>
            <w:vAlign w:val="center"/>
          </w:tcPr>
          <w:p w14:paraId="714BB094"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24</w:t>
            </w:r>
          </w:p>
        </w:tc>
        <w:tc>
          <w:tcPr>
            <w:tcW w:w="903" w:type="dxa"/>
            <w:vAlign w:val="center"/>
          </w:tcPr>
          <w:p w14:paraId="7FC212CD"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23</w:t>
            </w:r>
          </w:p>
        </w:tc>
        <w:tc>
          <w:tcPr>
            <w:tcW w:w="903" w:type="dxa"/>
            <w:vAlign w:val="center"/>
          </w:tcPr>
          <w:p w14:paraId="5358382F"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kern w:val="24"/>
                <w:szCs w:val="19"/>
                <w:lang w:eastAsia="sl-SI"/>
              </w:rPr>
            </w:pPr>
            <w:r w:rsidRPr="004A7AA0">
              <w:rPr>
                <w:rFonts w:eastAsiaTheme="minorEastAsia" w:cstheme="minorHAnsi"/>
                <w:kern w:val="24"/>
                <w:szCs w:val="19"/>
                <w:lang w:eastAsia="sl-SI"/>
              </w:rPr>
              <w:t>95,8</w:t>
            </w:r>
          </w:p>
        </w:tc>
        <w:tc>
          <w:tcPr>
            <w:tcW w:w="903" w:type="dxa"/>
            <w:vAlign w:val="center"/>
          </w:tcPr>
          <w:p w14:paraId="7A704AB2"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40EE96E2"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szCs w:val="19"/>
                <w:lang w:eastAsia="sl-SI"/>
              </w:rPr>
              <w:t>0,0</w:t>
            </w:r>
          </w:p>
        </w:tc>
        <w:tc>
          <w:tcPr>
            <w:tcW w:w="903" w:type="dxa"/>
            <w:vAlign w:val="center"/>
          </w:tcPr>
          <w:p w14:paraId="1C1F3EA3"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1</w:t>
            </w:r>
          </w:p>
        </w:tc>
        <w:tc>
          <w:tcPr>
            <w:tcW w:w="903" w:type="dxa"/>
            <w:vAlign w:val="center"/>
          </w:tcPr>
          <w:p w14:paraId="75B2A138"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szCs w:val="19"/>
                <w:lang w:eastAsia="sl-SI"/>
              </w:rPr>
              <w:t>4,2</w:t>
            </w:r>
          </w:p>
        </w:tc>
        <w:tc>
          <w:tcPr>
            <w:tcW w:w="1338" w:type="dxa"/>
            <w:vAlign w:val="center"/>
          </w:tcPr>
          <w:p w14:paraId="60DFCF69"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4,0</w:t>
            </w:r>
          </w:p>
        </w:tc>
      </w:tr>
      <w:tr w:rsidR="000F34C7" w:rsidRPr="004A7AA0" w14:paraId="63A2B7BC" w14:textId="77777777" w:rsidTr="000F34C7">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7407C61F" w14:textId="77777777" w:rsidR="00EF6673" w:rsidRPr="004A7AA0" w:rsidRDefault="00EF6673" w:rsidP="000F34C7">
            <w:pPr>
              <w:spacing w:before="0"/>
              <w:jc w:val="left"/>
              <w:rPr>
                <w:rFonts w:cstheme="minorHAnsi"/>
                <w:kern w:val="24"/>
                <w:szCs w:val="19"/>
                <w:lang w:eastAsia="sl-SI"/>
              </w:rPr>
            </w:pPr>
            <w:r w:rsidRPr="004A7AA0">
              <w:rPr>
                <w:rFonts w:cstheme="minorHAnsi"/>
                <w:kern w:val="24"/>
                <w:szCs w:val="19"/>
                <w:lang w:eastAsia="sl-SI"/>
              </w:rPr>
              <w:t>8. A</w:t>
            </w:r>
          </w:p>
        </w:tc>
        <w:tc>
          <w:tcPr>
            <w:tcW w:w="903" w:type="dxa"/>
            <w:vAlign w:val="center"/>
          </w:tcPr>
          <w:p w14:paraId="69489C27"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28</w:t>
            </w:r>
          </w:p>
        </w:tc>
        <w:tc>
          <w:tcPr>
            <w:tcW w:w="903" w:type="dxa"/>
            <w:vAlign w:val="center"/>
          </w:tcPr>
          <w:p w14:paraId="219B7EFA"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28</w:t>
            </w:r>
          </w:p>
        </w:tc>
        <w:tc>
          <w:tcPr>
            <w:tcW w:w="903" w:type="dxa"/>
            <w:vAlign w:val="center"/>
          </w:tcPr>
          <w:p w14:paraId="65630B7E"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kern w:val="24"/>
                <w:szCs w:val="19"/>
                <w:lang w:eastAsia="sl-SI"/>
              </w:rPr>
            </w:pPr>
            <w:r w:rsidRPr="004A7AA0">
              <w:rPr>
                <w:rFonts w:eastAsiaTheme="minorEastAsia" w:cstheme="minorHAnsi"/>
                <w:kern w:val="24"/>
                <w:szCs w:val="19"/>
                <w:lang w:eastAsia="sl-SI"/>
              </w:rPr>
              <w:t>100,0</w:t>
            </w:r>
          </w:p>
        </w:tc>
        <w:tc>
          <w:tcPr>
            <w:tcW w:w="903" w:type="dxa"/>
            <w:vAlign w:val="center"/>
          </w:tcPr>
          <w:p w14:paraId="23BCD657"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1E777ADC"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szCs w:val="19"/>
                <w:lang w:eastAsia="sl-SI"/>
              </w:rPr>
              <w:t>0,0</w:t>
            </w:r>
          </w:p>
        </w:tc>
        <w:tc>
          <w:tcPr>
            <w:tcW w:w="903" w:type="dxa"/>
            <w:vAlign w:val="center"/>
          </w:tcPr>
          <w:p w14:paraId="68B106B0"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6A5A73B0"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0,0</w:t>
            </w:r>
          </w:p>
        </w:tc>
        <w:tc>
          <w:tcPr>
            <w:tcW w:w="1338" w:type="dxa"/>
            <w:vAlign w:val="center"/>
          </w:tcPr>
          <w:p w14:paraId="2B151A67"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3,9</w:t>
            </w:r>
          </w:p>
        </w:tc>
      </w:tr>
      <w:tr w:rsidR="004A7AA0" w:rsidRPr="004A7AA0" w14:paraId="7B5A305B" w14:textId="77777777" w:rsidTr="000F34C7">
        <w:trPr>
          <w:trHeight w:val="217"/>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746F8AB9" w14:textId="77777777" w:rsidR="00EF6673" w:rsidRPr="004A7AA0" w:rsidRDefault="00EF6673" w:rsidP="000F34C7">
            <w:pPr>
              <w:spacing w:before="0"/>
              <w:jc w:val="left"/>
              <w:rPr>
                <w:rFonts w:cstheme="minorHAnsi"/>
                <w:kern w:val="24"/>
                <w:szCs w:val="19"/>
                <w:lang w:eastAsia="sl-SI"/>
              </w:rPr>
            </w:pPr>
            <w:r w:rsidRPr="004A7AA0">
              <w:rPr>
                <w:rFonts w:cstheme="minorHAnsi"/>
                <w:kern w:val="24"/>
                <w:szCs w:val="19"/>
                <w:lang w:eastAsia="sl-SI"/>
              </w:rPr>
              <w:t>8. B</w:t>
            </w:r>
          </w:p>
        </w:tc>
        <w:tc>
          <w:tcPr>
            <w:tcW w:w="903" w:type="dxa"/>
            <w:vAlign w:val="center"/>
          </w:tcPr>
          <w:p w14:paraId="7629DCD4"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28</w:t>
            </w:r>
          </w:p>
        </w:tc>
        <w:tc>
          <w:tcPr>
            <w:tcW w:w="903" w:type="dxa"/>
            <w:vAlign w:val="center"/>
          </w:tcPr>
          <w:p w14:paraId="3F09BA82"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28</w:t>
            </w:r>
          </w:p>
        </w:tc>
        <w:tc>
          <w:tcPr>
            <w:tcW w:w="903" w:type="dxa"/>
            <w:vAlign w:val="center"/>
          </w:tcPr>
          <w:p w14:paraId="7344F30D"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kern w:val="24"/>
                <w:szCs w:val="19"/>
                <w:lang w:eastAsia="sl-SI"/>
              </w:rPr>
            </w:pPr>
            <w:r w:rsidRPr="004A7AA0">
              <w:rPr>
                <w:rFonts w:eastAsiaTheme="minorEastAsia" w:cstheme="minorHAnsi"/>
                <w:kern w:val="24"/>
                <w:szCs w:val="19"/>
                <w:lang w:eastAsia="sl-SI"/>
              </w:rPr>
              <w:t>100,0</w:t>
            </w:r>
          </w:p>
        </w:tc>
        <w:tc>
          <w:tcPr>
            <w:tcW w:w="903" w:type="dxa"/>
            <w:vAlign w:val="center"/>
          </w:tcPr>
          <w:p w14:paraId="372D3428"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5C36B4E0"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b/>
                <w:kern w:val="24"/>
                <w:szCs w:val="19"/>
                <w:lang w:eastAsia="sl-SI"/>
              </w:rPr>
            </w:pPr>
            <w:r w:rsidRPr="004A7AA0">
              <w:rPr>
                <w:rFonts w:cstheme="minorHAnsi"/>
                <w:szCs w:val="19"/>
                <w:lang w:eastAsia="sl-SI"/>
              </w:rPr>
              <w:t>0,0</w:t>
            </w:r>
          </w:p>
        </w:tc>
        <w:tc>
          <w:tcPr>
            <w:tcW w:w="903" w:type="dxa"/>
            <w:vAlign w:val="center"/>
          </w:tcPr>
          <w:p w14:paraId="39C5E71E"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78403965"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0,0</w:t>
            </w:r>
          </w:p>
        </w:tc>
        <w:tc>
          <w:tcPr>
            <w:tcW w:w="1338" w:type="dxa"/>
            <w:vAlign w:val="center"/>
          </w:tcPr>
          <w:p w14:paraId="52E6CD2E"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3,7</w:t>
            </w:r>
          </w:p>
        </w:tc>
      </w:tr>
      <w:tr w:rsidR="000F34C7" w:rsidRPr="004A7AA0" w14:paraId="5B8F55AC" w14:textId="77777777" w:rsidTr="000F34C7">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4DFDFA4F" w14:textId="77777777" w:rsidR="00EF6673" w:rsidRPr="004A7AA0" w:rsidRDefault="00EF6673" w:rsidP="000F34C7">
            <w:pPr>
              <w:spacing w:before="0"/>
              <w:jc w:val="left"/>
              <w:rPr>
                <w:rFonts w:cstheme="minorHAnsi"/>
                <w:kern w:val="24"/>
                <w:szCs w:val="19"/>
                <w:lang w:eastAsia="sl-SI"/>
              </w:rPr>
            </w:pPr>
            <w:r w:rsidRPr="004A7AA0">
              <w:rPr>
                <w:rFonts w:cstheme="minorHAnsi"/>
                <w:kern w:val="24"/>
                <w:szCs w:val="19"/>
                <w:lang w:eastAsia="sl-SI"/>
              </w:rPr>
              <w:t>9. A</w:t>
            </w:r>
          </w:p>
        </w:tc>
        <w:tc>
          <w:tcPr>
            <w:tcW w:w="903" w:type="dxa"/>
            <w:vAlign w:val="center"/>
          </w:tcPr>
          <w:p w14:paraId="23788E3B"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27</w:t>
            </w:r>
          </w:p>
        </w:tc>
        <w:tc>
          <w:tcPr>
            <w:tcW w:w="903" w:type="dxa"/>
            <w:vAlign w:val="center"/>
          </w:tcPr>
          <w:p w14:paraId="62F525A1"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26</w:t>
            </w:r>
          </w:p>
        </w:tc>
        <w:tc>
          <w:tcPr>
            <w:tcW w:w="903" w:type="dxa"/>
            <w:vAlign w:val="center"/>
          </w:tcPr>
          <w:p w14:paraId="71B1742B"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kern w:val="24"/>
                <w:szCs w:val="19"/>
                <w:lang w:eastAsia="sl-SI"/>
              </w:rPr>
            </w:pPr>
            <w:r w:rsidRPr="004A7AA0">
              <w:rPr>
                <w:rFonts w:eastAsiaTheme="minorEastAsia" w:cstheme="minorHAnsi"/>
                <w:kern w:val="24"/>
                <w:szCs w:val="19"/>
                <w:lang w:eastAsia="sl-SI"/>
              </w:rPr>
              <w:t>96,3</w:t>
            </w:r>
          </w:p>
        </w:tc>
        <w:tc>
          <w:tcPr>
            <w:tcW w:w="903" w:type="dxa"/>
            <w:vAlign w:val="center"/>
          </w:tcPr>
          <w:p w14:paraId="3FC277ED"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227FA4ED"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szCs w:val="19"/>
                <w:lang w:eastAsia="sl-SI"/>
              </w:rPr>
              <w:t>0,0</w:t>
            </w:r>
          </w:p>
        </w:tc>
        <w:tc>
          <w:tcPr>
            <w:tcW w:w="903" w:type="dxa"/>
            <w:vAlign w:val="center"/>
          </w:tcPr>
          <w:p w14:paraId="15E6EC2C"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szCs w:val="19"/>
                <w:lang w:eastAsia="sl-SI"/>
              </w:rPr>
            </w:pPr>
            <w:r w:rsidRPr="004A7AA0">
              <w:rPr>
                <w:rFonts w:cstheme="minorHAnsi"/>
                <w:szCs w:val="19"/>
                <w:lang w:eastAsia="sl-SI"/>
              </w:rPr>
              <w:t>1</w:t>
            </w:r>
          </w:p>
        </w:tc>
        <w:tc>
          <w:tcPr>
            <w:tcW w:w="903" w:type="dxa"/>
            <w:vAlign w:val="center"/>
          </w:tcPr>
          <w:p w14:paraId="56FEFFD1"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szCs w:val="19"/>
                <w:lang w:eastAsia="sl-SI"/>
              </w:rPr>
              <w:t>3,7</w:t>
            </w:r>
          </w:p>
        </w:tc>
        <w:tc>
          <w:tcPr>
            <w:tcW w:w="1338" w:type="dxa"/>
            <w:vAlign w:val="center"/>
          </w:tcPr>
          <w:p w14:paraId="0FA8D8BC" w14:textId="77777777" w:rsidR="00EF6673" w:rsidRPr="004A7AA0"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3,8</w:t>
            </w:r>
          </w:p>
        </w:tc>
      </w:tr>
      <w:tr w:rsidR="004A7AA0" w:rsidRPr="004A7AA0" w14:paraId="58B460BF" w14:textId="77777777" w:rsidTr="000F34C7">
        <w:trPr>
          <w:trHeight w:val="217"/>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24D69C3A" w14:textId="77777777" w:rsidR="00EF6673" w:rsidRPr="004A7AA0" w:rsidRDefault="00EF6673" w:rsidP="000F34C7">
            <w:pPr>
              <w:spacing w:before="0"/>
              <w:jc w:val="left"/>
              <w:rPr>
                <w:rFonts w:cstheme="minorHAnsi"/>
                <w:kern w:val="24"/>
                <w:szCs w:val="19"/>
                <w:lang w:eastAsia="sl-SI"/>
              </w:rPr>
            </w:pPr>
            <w:r w:rsidRPr="004A7AA0">
              <w:rPr>
                <w:rFonts w:cstheme="minorHAnsi"/>
                <w:kern w:val="24"/>
                <w:szCs w:val="19"/>
                <w:lang w:eastAsia="sl-SI"/>
              </w:rPr>
              <w:t>9. B</w:t>
            </w:r>
          </w:p>
        </w:tc>
        <w:tc>
          <w:tcPr>
            <w:tcW w:w="903" w:type="dxa"/>
            <w:vAlign w:val="center"/>
          </w:tcPr>
          <w:p w14:paraId="58341065"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28</w:t>
            </w:r>
          </w:p>
        </w:tc>
        <w:tc>
          <w:tcPr>
            <w:tcW w:w="903" w:type="dxa"/>
            <w:vAlign w:val="center"/>
          </w:tcPr>
          <w:p w14:paraId="6065DCCA"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28</w:t>
            </w:r>
          </w:p>
        </w:tc>
        <w:tc>
          <w:tcPr>
            <w:tcW w:w="903" w:type="dxa"/>
            <w:vAlign w:val="center"/>
          </w:tcPr>
          <w:p w14:paraId="3ED41304"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kern w:val="24"/>
                <w:szCs w:val="19"/>
                <w:lang w:eastAsia="sl-SI"/>
              </w:rPr>
            </w:pPr>
            <w:r w:rsidRPr="004A7AA0">
              <w:rPr>
                <w:rFonts w:eastAsiaTheme="minorEastAsia" w:cstheme="minorHAnsi"/>
                <w:kern w:val="24"/>
                <w:szCs w:val="19"/>
                <w:lang w:eastAsia="sl-SI"/>
              </w:rPr>
              <w:t>100,0</w:t>
            </w:r>
          </w:p>
        </w:tc>
        <w:tc>
          <w:tcPr>
            <w:tcW w:w="903" w:type="dxa"/>
            <w:vAlign w:val="center"/>
          </w:tcPr>
          <w:p w14:paraId="68EA4DED"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7FBC7641"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szCs w:val="19"/>
                <w:lang w:eastAsia="sl-SI"/>
              </w:rPr>
              <w:t>0,0</w:t>
            </w:r>
          </w:p>
        </w:tc>
        <w:tc>
          <w:tcPr>
            <w:tcW w:w="903" w:type="dxa"/>
            <w:vAlign w:val="center"/>
          </w:tcPr>
          <w:p w14:paraId="7C1190CC"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szCs w:val="19"/>
                <w:lang w:eastAsia="sl-SI"/>
              </w:rPr>
            </w:pPr>
            <w:r w:rsidRPr="004A7AA0">
              <w:rPr>
                <w:rFonts w:cstheme="minorHAnsi"/>
                <w:szCs w:val="19"/>
                <w:lang w:eastAsia="sl-SI"/>
              </w:rPr>
              <w:t>0</w:t>
            </w:r>
          </w:p>
        </w:tc>
        <w:tc>
          <w:tcPr>
            <w:tcW w:w="903" w:type="dxa"/>
            <w:vAlign w:val="center"/>
          </w:tcPr>
          <w:p w14:paraId="48ECE59C"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szCs w:val="19"/>
                <w:lang w:eastAsia="sl-SI"/>
              </w:rPr>
              <w:t>0,0</w:t>
            </w:r>
          </w:p>
        </w:tc>
        <w:tc>
          <w:tcPr>
            <w:tcW w:w="1338" w:type="dxa"/>
            <w:vAlign w:val="center"/>
          </w:tcPr>
          <w:p w14:paraId="4331631E" w14:textId="77777777" w:rsidR="00EF6673" w:rsidRPr="004A7AA0"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kern w:val="24"/>
                <w:szCs w:val="19"/>
                <w:lang w:eastAsia="sl-SI"/>
              </w:rPr>
            </w:pPr>
            <w:r w:rsidRPr="004A7AA0">
              <w:rPr>
                <w:rFonts w:cstheme="minorHAnsi"/>
                <w:kern w:val="24"/>
                <w:szCs w:val="19"/>
                <w:lang w:eastAsia="sl-SI"/>
              </w:rPr>
              <w:t>3,4</w:t>
            </w:r>
          </w:p>
        </w:tc>
      </w:tr>
      <w:tr w:rsidR="000F34C7" w:rsidRPr="004A7AA0" w14:paraId="304750DD" w14:textId="77777777" w:rsidTr="0054698B">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413" w:type="dxa"/>
            <w:shd w:val="clear" w:color="auto" w:fill="8DB3E2" w:themeFill="text2" w:themeFillTint="66"/>
            <w:vAlign w:val="center"/>
            <w:hideMark/>
          </w:tcPr>
          <w:p w14:paraId="1AF059FA" w14:textId="77777777" w:rsidR="00EF6673" w:rsidRPr="004A7AA0" w:rsidRDefault="00EF6673" w:rsidP="000F34C7">
            <w:pPr>
              <w:spacing w:before="0"/>
              <w:jc w:val="left"/>
              <w:rPr>
                <w:rFonts w:cstheme="minorHAnsi"/>
                <w:kern w:val="24"/>
                <w:szCs w:val="19"/>
                <w:lang w:eastAsia="sl-SI"/>
              </w:rPr>
            </w:pPr>
            <w:r w:rsidRPr="004A7AA0">
              <w:rPr>
                <w:rFonts w:cstheme="minorHAnsi"/>
                <w:kern w:val="24"/>
                <w:szCs w:val="19"/>
                <w:lang w:eastAsia="sl-SI"/>
              </w:rPr>
              <w:t>SK. 3. VIZ OBD.</w:t>
            </w:r>
          </w:p>
        </w:tc>
        <w:tc>
          <w:tcPr>
            <w:tcW w:w="903" w:type="dxa"/>
            <w:shd w:val="clear" w:color="auto" w:fill="8DB3E2" w:themeFill="text2" w:themeFillTint="66"/>
            <w:vAlign w:val="center"/>
          </w:tcPr>
          <w:p w14:paraId="11B89674" w14:textId="77777777" w:rsidR="00EF6673" w:rsidRPr="005C22CC"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bCs/>
                <w:kern w:val="24"/>
                <w:szCs w:val="19"/>
                <w:lang w:eastAsia="sl-SI"/>
              </w:rPr>
            </w:pPr>
            <w:r w:rsidRPr="005C22CC">
              <w:rPr>
                <w:rFonts w:cstheme="minorHAnsi"/>
                <w:b/>
                <w:bCs/>
                <w:kern w:val="24"/>
                <w:szCs w:val="19"/>
                <w:lang w:eastAsia="sl-SI"/>
              </w:rPr>
              <w:t>161</w:t>
            </w:r>
          </w:p>
        </w:tc>
        <w:tc>
          <w:tcPr>
            <w:tcW w:w="903" w:type="dxa"/>
            <w:shd w:val="clear" w:color="auto" w:fill="8DB3E2" w:themeFill="text2" w:themeFillTint="66"/>
            <w:vAlign w:val="center"/>
          </w:tcPr>
          <w:p w14:paraId="71709051" w14:textId="77777777" w:rsidR="00EF6673" w:rsidRPr="005C22CC"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bCs/>
                <w:kern w:val="24"/>
                <w:szCs w:val="19"/>
                <w:lang w:eastAsia="sl-SI"/>
              </w:rPr>
            </w:pPr>
            <w:r w:rsidRPr="005C22CC">
              <w:rPr>
                <w:rFonts w:cstheme="minorHAnsi"/>
                <w:b/>
                <w:bCs/>
                <w:kern w:val="24"/>
                <w:szCs w:val="19"/>
                <w:lang w:eastAsia="sl-SI"/>
              </w:rPr>
              <w:t>157</w:t>
            </w:r>
          </w:p>
        </w:tc>
        <w:tc>
          <w:tcPr>
            <w:tcW w:w="903" w:type="dxa"/>
            <w:shd w:val="clear" w:color="auto" w:fill="8DB3E2" w:themeFill="text2" w:themeFillTint="66"/>
            <w:vAlign w:val="center"/>
          </w:tcPr>
          <w:p w14:paraId="065D6BC4" w14:textId="77777777" w:rsidR="00EF6673" w:rsidRPr="005C22CC"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b/>
                <w:bCs/>
                <w:kern w:val="24"/>
                <w:szCs w:val="19"/>
                <w:lang w:eastAsia="sl-SI"/>
              </w:rPr>
            </w:pPr>
            <w:r w:rsidRPr="005C22CC">
              <w:rPr>
                <w:rFonts w:eastAsiaTheme="minorEastAsia" w:cstheme="minorHAnsi"/>
                <w:b/>
                <w:bCs/>
                <w:kern w:val="24"/>
                <w:szCs w:val="19"/>
                <w:lang w:eastAsia="sl-SI"/>
              </w:rPr>
              <w:t>97,5</w:t>
            </w:r>
          </w:p>
        </w:tc>
        <w:tc>
          <w:tcPr>
            <w:tcW w:w="903" w:type="dxa"/>
            <w:shd w:val="clear" w:color="auto" w:fill="8DB3E2" w:themeFill="text2" w:themeFillTint="66"/>
            <w:vAlign w:val="center"/>
          </w:tcPr>
          <w:p w14:paraId="48FBE6E4" w14:textId="77777777" w:rsidR="00EF6673" w:rsidRPr="005C22CC"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bCs/>
                <w:szCs w:val="19"/>
                <w:lang w:eastAsia="sl-SI"/>
              </w:rPr>
            </w:pPr>
            <w:r w:rsidRPr="005C22CC">
              <w:rPr>
                <w:rFonts w:cstheme="minorHAnsi"/>
                <w:b/>
                <w:bCs/>
                <w:szCs w:val="19"/>
                <w:lang w:eastAsia="sl-SI"/>
              </w:rPr>
              <w:t>0</w:t>
            </w:r>
          </w:p>
        </w:tc>
        <w:tc>
          <w:tcPr>
            <w:tcW w:w="903" w:type="dxa"/>
            <w:shd w:val="clear" w:color="auto" w:fill="8DB3E2" w:themeFill="text2" w:themeFillTint="66"/>
            <w:vAlign w:val="center"/>
          </w:tcPr>
          <w:p w14:paraId="02D58482" w14:textId="77777777" w:rsidR="00EF6673" w:rsidRPr="005C22CC"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bCs/>
                <w:kern w:val="24"/>
                <w:szCs w:val="19"/>
                <w:lang w:eastAsia="sl-SI"/>
              </w:rPr>
            </w:pPr>
            <w:r w:rsidRPr="005C22CC">
              <w:rPr>
                <w:rFonts w:cstheme="minorHAnsi"/>
                <w:b/>
                <w:bCs/>
                <w:kern w:val="24"/>
                <w:szCs w:val="19"/>
                <w:lang w:eastAsia="sl-SI"/>
              </w:rPr>
              <w:t>0,0</w:t>
            </w:r>
          </w:p>
        </w:tc>
        <w:tc>
          <w:tcPr>
            <w:tcW w:w="903" w:type="dxa"/>
            <w:shd w:val="clear" w:color="auto" w:fill="8DB3E2" w:themeFill="text2" w:themeFillTint="66"/>
            <w:vAlign w:val="center"/>
          </w:tcPr>
          <w:p w14:paraId="5449343C" w14:textId="77777777" w:rsidR="00EF6673" w:rsidRPr="005C22CC"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bCs/>
                <w:szCs w:val="19"/>
                <w:lang w:eastAsia="sl-SI"/>
              </w:rPr>
            </w:pPr>
            <w:r w:rsidRPr="005C22CC">
              <w:rPr>
                <w:rFonts w:cstheme="minorHAnsi"/>
                <w:b/>
                <w:bCs/>
                <w:szCs w:val="19"/>
                <w:lang w:eastAsia="sl-SI"/>
              </w:rPr>
              <w:t>4</w:t>
            </w:r>
          </w:p>
        </w:tc>
        <w:tc>
          <w:tcPr>
            <w:tcW w:w="903" w:type="dxa"/>
            <w:shd w:val="clear" w:color="auto" w:fill="8DB3E2" w:themeFill="text2" w:themeFillTint="66"/>
            <w:vAlign w:val="center"/>
          </w:tcPr>
          <w:p w14:paraId="1765C6CE" w14:textId="77777777" w:rsidR="00EF6673" w:rsidRPr="005C22CC"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bCs/>
                <w:kern w:val="24"/>
                <w:szCs w:val="19"/>
                <w:lang w:eastAsia="sl-SI"/>
              </w:rPr>
            </w:pPr>
            <w:r w:rsidRPr="005C22CC">
              <w:rPr>
                <w:rFonts w:cstheme="minorHAnsi"/>
                <w:b/>
                <w:bCs/>
                <w:kern w:val="24"/>
                <w:szCs w:val="19"/>
                <w:lang w:eastAsia="sl-SI"/>
              </w:rPr>
              <w:t>2,5</w:t>
            </w:r>
          </w:p>
        </w:tc>
        <w:tc>
          <w:tcPr>
            <w:tcW w:w="1338" w:type="dxa"/>
            <w:shd w:val="clear" w:color="auto" w:fill="8DB3E2" w:themeFill="text2" w:themeFillTint="66"/>
            <w:vAlign w:val="center"/>
          </w:tcPr>
          <w:p w14:paraId="3688919F" w14:textId="77777777" w:rsidR="00EF6673" w:rsidRPr="005C22CC" w:rsidRDefault="00EF6673" w:rsidP="000F34C7">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bCs/>
                <w:kern w:val="24"/>
                <w:szCs w:val="19"/>
                <w:lang w:eastAsia="sl-SI"/>
              </w:rPr>
            </w:pPr>
            <w:r w:rsidRPr="005C22CC">
              <w:rPr>
                <w:rFonts w:cstheme="minorHAnsi"/>
                <w:b/>
                <w:bCs/>
                <w:kern w:val="24"/>
                <w:szCs w:val="19"/>
                <w:lang w:eastAsia="sl-SI"/>
              </w:rPr>
              <w:t>3,6</w:t>
            </w:r>
          </w:p>
        </w:tc>
      </w:tr>
      <w:tr w:rsidR="004A7AA0" w:rsidRPr="004A7AA0" w14:paraId="5E446F33" w14:textId="77777777" w:rsidTr="0054698B">
        <w:trPr>
          <w:trHeight w:val="217"/>
        </w:trPr>
        <w:tc>
          <w:tcPr>
            <w:cnfStyle w:val="001000000000" w:firstRow="0" w:lastRow="0" w:firstColumn="1" w:lastColumn="0" w:oddVBand="0" w:evenVBand="0" w:oddHBand="0" w:evenHBand="0" w:firstRowFirstColumn="0" w:firstRowLastColumn="0" w:lastRowFirstColumn="0" w:lastRowLastColumn="0"/>
            <w:tcW w:w="1413" w:type="dxa"/>
            <w:shd w:val="clear" w:color="auto" w:fill="8DB3E2" w:themeFill="text2" w:themeFillTint="66"/>
            <w:vAlign w:val="center"/>
          </w:tcPr>
          <w:p w14:paraId="3AF5E86E" w14:textId="77777777" w:rsidR="00EF6673" w:rsidRPr="004A7AA0" w:rsidRDefault="00EF6673" w:rsidP="000F34C7">
            <w:pPr>
              <w:spacing w:before="0"/>
              <w:jc w:val="left"/>
              <w:rPr>
                <w:rFonts w:cstheme="minorHAnsi"/>
                <w:kern w:val="24"/>
                <w:szCs w:val="19"/>
                <w:lang w:eastAsia="sl-SI"/>
              </w:rPr>
            </w:pPr>
            <w:r w:rsidRPr="004A7AA0">
              <w:rPr>
                <w:rFonts w:cstheme="minorHAnsi"/>
                <w:kern w:val="24"/>
                <w:szCs w:val="19"/>
                <w:lang w:eastAsia="sl-SI"/>
              </w:rPr>
              <w:t xml:space="preserve">SK. 1.–3. VIZ OBD. </w:t>
            </w:r>
          </w:p>
        </w:tc>
        <w:tc>
          <w:tcPr>
            <w:tcW w:w="903" w:type="dxa"/>
            <w:shd w:val="clear" w:color="auto" w:fill="8DB3E2" w:themeFill="text2" w:themeFillTint="66"/>
            <w:vAlign w:val="center"/>
          </w:tcPr>
          <w:p w14:paraId="06E29C01" w14:textId="77777777" w:rsidR="00EF6673" w:rsidRPr="001710BB"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b/>
                <w:bCs/>
                <w:kern w:val="24"/>
                <w:szCs w:val="19"/>
                <w:lang w:eastAsia="sl-SI"/>
              </w:rPr>
            </w:pPr>
            <w:r w:rsidRPr="001710BB">
              <w:rPr>
                <w:rFonts w:cstheme="minorHAnsi"/>
                <w:b/>
                <w:bCs/>
                <w:kern w:val="24"/>
                <w:szCs w:val="19"/>
                <w:lang w:eastAsia="sl-SI"/>
              </w:rPr>
              <w:t>465</w:t>
            </w:r>
          </w:p>
        </w:tc>
        <w:tc>
          <w:tcPr>
            <w:tcW w:w="903" w:type="dxa"/>
            <w:shd w:val="clear" w:color="auto" w:fill="8DB3E2" w:themeFill="text2" w:themeFillTint="66"/>
            <w:vAlign w:val="center"/>
          </w:tcPr>
          <w:p w14:paraId="3E879640" w14:textId="77777777" w:rsidR="00EF6673" w:rsidRPr="001710BB"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b/>
                <w:bCs/>
                <w:kern w:val="24"/>
                <w:szCs w:val="19"/>
                <w:lang w:eastAsia="sl-SI"/>
              </w:rPr>
            </w:pPr>
            <w:r w:rsidRPr="001710BB">
              <w:rPr>
                <w:rFonts w:cstheme="minorHAnsi"/>
                <w:b/>
                <w:bCs/>
                <w:kern w:val="24"/>
                <w:szCs w:val="19"/>
                <w:lang w:eastAsia="sl-SI"/>
              </w:rPr>
              <w:t>459</w:t>
            </w:r>
          </w:p>
        </w:tc>
        <w:tc>
          <w:tcPr>
            <w:tcW w:w="903" w:type="dxa"/>
            <w:shd w:val="clear" w:color="auto" w:fill="8DB3E2" w:themeFill="text2" w:themeFillTint="66"/>
            <w:vAlign w:val="center"/>
          </w:tcPr>
          <w:p w14:paraId="729BDE74" w14:textId="77777777" w:rsidR="00EF6673" w:rsidRPr="001710BB"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b/>
                <w:bCs/>
                <w:kern w:val="24"/>
                <w:szCs w:val="19"/>
                <w:lang w:eastAsia="sl-SI"/>
              </w:rPr>
            </w:pPr>
            <w:r w:rsidRPr="001710BB">
              <w:rPr>
                <w:rFonts w:eastAsiaTheme="minorEastAsia" w:cstheme="minorHAnsi"/>
                <w:b/>
                <w:bCs/>
                <w:kern w:val="24"/>
                <w:szCs w:val="19"/>
                <w:lang w:eastAsia="sl-SI"/>
              </w:rPr>
              <w:t>98,7</w:t>
            </w:r>
          </w:p>
        </w:tc>
        <w:tc>
          <w:tcPr>
            <w:tcW w:w="903" w:type="dxa"/>
            <w:shd w:val="clear" w:color="auto" w:fill="8DB3E2" w:themeFill="text2" w:themeFillTint="66"/>
            <w:vAlign w:val="center"/>
          </w:tcPr>
          <w:p w14:paraId="60B1F3BC" w14:textId="77777777" w:rsidR="00EF6673" w:rsidRPr="001710BB"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b/>
                <w:bCs/>
                <w:kern w:val="24"/>
                <w:szCs w:val="19"/>
                <w:lang w:eastAsia="sl-SI"/>
              </w:rPr>
            </w:pPr>
            <w:r w:rsidRPr="001710BB">
              <w:rPr>
                <w:rFonts w:eastAsiaTheme="minorEastAsia" w:cstheme="minorHAnsi"/>
                <w:b/>
                <w:bCs/>
                <w:kern w:val="24"/>
                <w:szCs w:val="19"/>
                <w:lang w:eastAsia="sl-SI"/>
              </w:rPr>
              <w:t>0</w:t>
            </w:r>
          </w:p>
        </w:tc>
        <w:tc>
          <w:tcPr>
            <w:tcW w:w="903" w:type="dxa"/>
            <w:shd w:val="clear" w:color="auto" w:fill="8DB3E2" w:themeFill="text2" w:themeFillTint="66"/>
            <w:vAlign w:val="center"/>
          </w:tcPr>
          <w:p w14:paraId="25E06D35" w14:textId="77777777" w:rsidR="00EF6673" w:rsidRPr="001710BB"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b/>
                <w:bCs/>
                <w:kern w:val="24"/>
                <w:szCs w:val="19"/>
                <w:lang w:eastAsia="sl-SI"/>
              </w:rPr>
            </w:pPr>
            <w:r w:rsidRPr="001710BB">
              <w:rPr>
                <w:rFonts w:cstheme="minorHAnsi"/>
                <w:b/>
                <w:bCs/>
                <w:kern w:val="24"/>
                <w:szCs w:val="19"/>
                <w:lang w:eastAsia="sl-SI"/>
              </w:rPr>
              <w:t>0,0</w:t>
            </w:r>
          </w:p>
        </w:tc>
        <w:tc>
          <w:tcPr>
            <w:tcW w:w="903" w:type="dxa"/>
            <w:shd w:val="clear" w:color="auto" w:fill="8DB3E2" w:themeFill="text2" w:themeFillTint="66"/>
            <w:vAlign w:val="center"/>
          </w:tcPr>
          <w:p w14:paraId="2DCA5209" w14:textId="77777777" w:rsidR="00EF6673" w:rsidRPr="001710BB"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b/>
                <w:bCs/>
                <w:kern w:val="24"/>
                <w:szCs w:val="19"/>
                <w:lang w:eastAsia="sl-SI"/>
              </w:rPr>
            </w:pPr>
            <w:r w:rsidRPr="001710BB">
              <w:rPr>
                <w:rFonts w:cstheme="minorHAnsi"/>
                <w:b/>
                <w:bCs/>
                <w:kern w:val="24"/>
                <w:szCs w:val="19"/>
                <w:lang w:eastAsia="sl-SI"/>
              </w:rPr>
              <w:t>6</w:t>
            </w:r>
          </w:p>
        </w:tc>
        <w:tc>
          <w:tcPr>
            <w:tcW w:w="903" w:type="dxa"/>
            <w:shd w:val="clear" w:color="auto" w:fill="8DB3E2" w:themeFill="text2" w:themeFillTint="66"/>
            <w:vAlign w:val="center"/>
          </w:tcPr>
          <w:p w14:paraId="45B9FD8F" w14:textId="77777777" w:rsidR="00EF6673" w:rsidRPr="001710BB"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b/>
                <w:bCs/>
                <w:kern w:val="24"/>
                <w:szCs w:val="19"/>
                <w:lang w:eastAsia="sl-SI"/>
              </w:rPr>
            </w:pPr>
            <w:r w:rsidRPr="001710BB">
              <w:rPr>
                <w:rFonts w:cstheme="minorHAnsi"/>
                <w:b/>
                <w:bCs/>
                <w:kern w:val="24"/>
                <w:szCs w:val="19"/>
                <w:lang w:eastAsia="sl-SI"/>
              </w:rPr>
              <w:t>1,3</w:t>
            </w:r>
          </w:p>
        </w:tc>
        <w:tc>
          <w:tcPr>
            <w:tcW w:w="1338" w:type="dxa"/>
            <w:shd w:val="clear" w:color="auto" w:fill="8DB3E2" w:themeFill="text2" w:themeFillTint="66"/>
            <w:vAlign w:val="center"/>
          </w:tcPr>
          <w:p w14:paraId="0B412C12" w14:textId="77777777" w:rsidR="00EF6673" w:rsidRPr="001710BB" w:rsidRDefault="00EF6673" w:rsidP="000F34C7">
            <w:pPr>
              <w:spacing w:before="0"/>
              <w:jc w:val="center"/>
              <w:cnfStyle w:val="000000000000" w:firstRow="0" w:lastRow="0" w:firstColumn="0" w:lastColumn="0" w:oddVBand="0" w:evenVBand="0" w:oddHBand="0" w:evenHBand="0" w:firstRowFirstColumn="0" w:firstRowLastColumn="0" w:lastRowFirstColumn="0" w:lastRowLastColumn="0"/>
              <w:rPr>
                <w:rFonts w:cstheme="minorHAnsi"/>
                <w:b/>
                <w:bCs/>
                <w:kern w:val="24"/>
                <w:szCs w:val="19"/>
                <w:lang w:eastAsia="sl-SI"/>
              </w:rPr>
            </w:pPr>
            <w:r w:rsidRPr="001710BB">
              <w:rPr>
                <w:rFonts w:cstheme="minorHAnsi"/>
                <w:b/>
                <w:bCs/>
                <w:kern w:val="24"/>
                <w:szCs w:val="19"/>
                <w:lang w:eastAsia="sl-SI"/>
              </w:rPr>
              <w:t>3,9</w:t>
            </w:r>
          </w:p>
        </w:tc>
      </w:tr>
    </w:tbl>
    <w:p w14:paraId="06AFA946" w14:textId="2AFB2A22" w:rsidR="008D6E12" w:rsidRPr="006B4843" w:rsidRDefault="00D13B19" w:rsidP="003456EB">
      <w:pPr>
        <w:pStyle w:val="Naslov3"/>
      </w:pPr>
      <w:bookmarkStart w:id="52" w:name="_Toc178165374"/>
      <w:bookmarkStart w:id="53" w:name="_Toc178165440"/>
      <w:r w:rsidRPr="006B4843">
        <w:lastRenderedPageBreak/>
        <w:t>Dosežki učencev pri nacionalnem preverjanju znanja</w:t>
      </w:r>
      <w:bookmarkEnd w:id="52"/>
      <w:bookmarkEnd w:id="53"/>
    </w:p>
    <w:p w14:paraId="5FF12414" w14:textId="77777777" w:rsidR="00D877F4" w:rsidRPr="00D922B9" w:rsidRDefault="00D877F4" w:rsidP="00D922B9">
      <w:pPr>
        <w:rPr>
          <w:b/>
          <w:bCs/>
        </w:rPr>
      </w:pPr>
      <w:r w:rsidRPr="00D922B9">
        <w:rPr>
          <w:b/>
          <w:bCs/>
        </w:rPr>
        <w:t>9. razred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1204"/>
        <w:gridCol w:w="1205"/>
        <w:gridCol w:w="1205"/>
        <w:gridCol w:w="1205"/>
      </w:tblGrid>
      <w:tr w:rsidR="00D877F4" w:rsidRPr="006B4843" w14:paraId="39065E3D" w14:textId="77777777" w:rsidTr="00B01BBE">
        <w:trPr>
          <w:trHeight w:val="371"/>
        </w:trPr>
        <w:tc>
          <w:tcPr>
            <w:tcW w:w="2411" w:type="dxa"/>
            <w:tcBorders>
              <w:top w:val="nil"/>
              <w:left w:val="nil"/>
              <w:bottom w:val="single" w:sz="4" w:space="0" w:color="8DB3E2" w:themeColor="text2" w:themeTint="66"/>
              <w:right w:val="single" w:sz="4" w:space="0" w:color="8DB3E2" w:themeColor="text2" w:themeTint="66"/>
            </w:tcBorders>
            <w:shd w:val="clear" w:color="auto" w:fill="auto"/>
          </w:tcPr>
          <w:p w14:paraId="4101F9C5" w14:textId="77777777" w:rsidR="00D877F4" w:rsidRPr="006B4843" w:rsidRDefault="00D877F4" w:rsidP="00900335">
            <w:pPr>
              <w:rPr>
                <w:sz w:val="14"/>
                <w:szCs w:val="14"/>
              </w:rPr>
            </w:pPr>
          </w:p>
        </w:tc>
        <w:tc>
          <w:tcPr>
            <w:tcW w:w="120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vAlign w:val="center"/>
          </w:tcPr>
          <w:p w14:paraId="07058D99" w14:textId="65251FB7" w:rsidR="00D877F4" w:rsidRPr="00B01BBE" w:rsidRDefault="00D877F4" w:rsidP="00B01BBE">
            <w:pPr>
              <w:jc w:val="center"/>
              <w:rPr>
                <w:b/>
                <w:bCs/>
                <w:szCs w:val="19"/>
              </w:rPr>
            </w:pPr>
            <w:r w:rsidRPr="00B01BBE">
              <w:rPr>
                <w:b/>
                <w:bCs/>
                <w:szCs w:val="19"/>
              </w:rPr>
              <w:t>Št. uč.</w:t>
            </w:r>
            <w:r w:rsidR="00B01BBE">
              <w:rPr>
                <w:b/>
                <w:bCs/>
                <w:szCs w:val="19"/>
              </w:rPr>
              <w:br/>
            </w:r>
            <w:r w:rsidRPr="00B01BBE">
              <w:rPr>
                <w:b/>
                <w:bCs/>
                <w:szCs w:val="19"/>
              </w:rPr>
              <w:t>OŠ Livade</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vAlign w:val="center"/>
          </w:tcPr>
          <w:p w14:paraId="125AEC1B" w14:textId="0C6E871E" w:rsidR="00D877F4" w:rsidRPr="00B01BBE" w:rsidRDefault="00D877F4" w:rsidP="00B01BBE">
            <w:pPr>
              <w:jc w:val="center"/>
              <w:rPr>
                <w:b/>
                <w:bCs/>
                <w:szCs w:val="19"/>
              </w:rPr>
            </w:pPr>
            <w:r w:rsidRPr="00B01BBE">
              <w:rPr>
                <w:b/>
                <w:bCs/>
                <w:szCs w:val="19"/>
              </w:rPr>
              <w:t xml:space="preserve">Povp. </w:t>
            </w:r>
            <w:r w:rsidR="00B01BBE" w:rsidRPr="00B01BBE">
              <w:rPr>
                <w:b/>
                <w:bCs/>
                <w:szCs w:val="19"/>
              </w:rPr>
              <w:t>T</w:t>
            </w:r>
            <w:r w:rsidRPr="00B01BBE">
              <w:rPr>
                <w:b/>
                <w:bCs/>
                <w:szCs w:val="19"/>
              </w:rPr>
              <w:t>očk</w:t>
            </w:r>
            <w:r w:rsidR="00B01BBE">
              <w:rPr>
                <w:b/>
                <w:bCs/>
                <w:szCs w:val="19"/>
              </w:rPr>
              <w:br/>
            </w:r>
            <w:r w:rsidRPr="00B01BBE">
              <w:rPr>
                <w:b/>
                <w:bCs/>
                <w:szCs w:val="19"/>
              </w:rPr>
              <w:t>OŠ Livade</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vAlign w:val="center"/>
          </w:tcPr>
          <w:p w14:paraId="0962F9FD" w14:textId="07DB792D" w:rsidR="00D877F4" w:rsidRPr="00B01BBE" w:rsidRDefault="00D877F4" w:rsidP="00B01BBE">
            <w:pPr>
              <w:jc w:val="center"/>
              <w:rPr>
                <w:b/>
                <w:bCs/>
                <w:szCs w:val="19"/>
              </w:rPr>
            </w:pPr>
            <w:r w:rsidRPr="00B01BBE">
              <w:rPr>
                <w:b/>
                <w:bCs/>
                <w:szCs w:val="19"/>
              </w:rPr>
              <w:t>Povp.</w:t>
            </w:r>
            <w:r w:rsidR="00B01BBE">
              <w:rPr>
                <w:b/>
                <w:bCs/>
                <w:szCs w:val="19"/>
              </w:rPr>
              <w:br/>
            </w:r>
            <w:r w:rsidR="00B01BBE" w:rsidRPr="00B01BBE">
              <w:rPr>
                <w:b/>
                <w:bCs/>
                <w:szCs w:val="19"/>
              </w:rPr>
              <w:t>T</w:t>
            </w:r>
            <w:r w:rsidRPr="00B01BBE">
              <w:rPr>
                <w:b/>
                <w:bCs/>
                <w:szCs w:val="19"/>
              </w:rPr>
              <w:t>očk</w:t>
            </w:r>
            <w:r w:rsidR="00B01BBE">
              <w:rPr>
                <w:b/>
                <w:bCs/>
                <w:szCs w:val="19"/>
              </w:rPr>
              <w:t xml:space="preserve"> </w:t>
            </w:r>
            <w:r w:rsidRPr="00B01BBE">
              <w:rPr>
                <w:b/>
                <w:bCs/>
                <w:szCs w:val="19"/>
              </w:rPr>
              <w:t>SLO</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vAlign w:val="center"/>
          </w:tcPr>
          <w:p w14:paraId="351D1DA0" w14:textId="77777777" w:rsidR="00D877F4" w:rsidRPr="00B01BBE" w:rsidRDefault="00D877F4" w:rsidP="00950484">
            <w:pPr>
              <w:jc w:val="center"/>
              <w:rPr>
                <w:b/>
                <w:bCs/>
                <w:szCs w:val="19"/>
              </w:rPr>
            </w:pPr>
            <w:r w:rsidRPr="00B01BBE">
              <w:rPr>
                <w:b/>
                <w:bCs/>
                <w:szCs w:val="19"/>
              </w:rPr>
              <w:t>Odklon</w:t>
            </w:r>
          </w:p>
        </w:tc>
      </w:tr>
      <w:tr w:rsidR="00D877F4" w:rsidRPr="006B4843" w14:paraId="35AE8F11" w14:textId="77777777" w:rsidTr="00B01BBE">
        <w:trPr>
          <w:trHeight w:val="282"/>
        </w:trPr>
        <w:tc>
          <w:tcPr>
            <w:tcW w:w="241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445A1F34" w14:textId="77777777" w:rsidR="00D877F4" w:rsidRPr="006B4843" w:rsidRDefault="00D877F4" w:rsidP="00900335">
            <w:r w:rsidRPr="006B4843">
              <w:t>Slovenščina</w:t>
            </w:r>
          </w:p>
        </w:tc>
        <w:tc>
          <w:tcPr>
            <w:tcW w:w="120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506BEDF3" w14:textId="77777777" w:rsidR="00D877F4" w:rsidRPr="006B4843" w:rsidRDefault="00D877F4" w:rsidP="00B01BBE">
            <w:pPr>
              <w:jc w:val="center"/>
            </w:pPr>
            <w:r w:rsidRPr="006B4843">
              <w:t>52</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579457DF" w14:textId="77777777" w:rsidR="00D877F4" w:rsidRPr="006B4843" w:rsidRDefault="00D877F4" w:rsidP="00B01BBE">
            <w:pPr>
              <w:jc w:val="center"/>
            </w:pPr>
            <w:r w:rsidRPr="006B4843">
              <w:t>52,2</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70FBE29F" w14:textId="77777777" w:rsidR="00D877F4" w:rsidRPr="006B4843" w:rsidRDefault="00D877F4" w:rsidP="00B01BBE">
            <w:pPr>
              <w:jc w:val="center"/>
            </w:pPr>
            <w:r w:rsidRPr="006B4843">
              <w:t>56,4</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0A31DB16" w14:textId="77777777" w:rsidR="00D877F4" w:rsidRPr="006B4843" w:rsidRDefault="00D877F4" w:rsidP="00B01BBE">
            <w:pPr>
              <w:jc w:val="center"/>
            </w:pPr>
            <w:r w:rsidRPr="006B4843">
              <w:t>-4,2</w:t>
            </w:r>
          </w:p>
        </w:tc>
      </w:tr>
      <w:tr w:rsidR="00D877F4" w:rsidRPr="006B4843" w14:paraId="3A9E7333" w14:textId="77777777" w:rsidTr="00B01BBE">
        <w:trPr>
          <w:trHeight w:val="265"/>
        </w:trPr>
        <w:tc>
          <w:tcPr>
            <w:tcW w:w="241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04B3623C" w14:textId="77777777" w:rsidR="00D877F4" w:rsidRPr="006B4843" w:rsidRDefault="00D877F4" w:rsidP="00900335">
            <w:r w:rsidRPr="006B4843">
              <w:t>Matematika</w:t>
            </w:r>
          </w:p>
        </w:tc>
        <w:tc>
          <w:tcPr>
            <w:tcW w:w="120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70CC5037" w14:textId="77777777" w:rsidR="00D877F4" w:rsidRPr="006B4843" w:rsidRDefault="00D877F4" w:rsidP="00B01BBE">
            <w:pPr>
              <w:jc w:val="center"/>
            </w:pPr>
            <w:r w:rsidRPr="006B4843">
              <w:t>55</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692E4590" w14:textId="77777777" w:rsidR="00D877F4" w:rsidRPr="006B4843" w:rsidRDefault="00D877F4" w:rsidP="00B01BBE">
            <w:pPr>
              <w:jc w:val="center"/>
            </w:pPr>
            <w:r w:rsidRPr="006B4843">
              <w:t>39,6</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2F2FA19F" w14:textId="77777777" w:rsidR="00D877F4" w:rsidRPr="006B4843" w:rsidRDefault="00D877F4" w:rsidP="00B01BBE">
            <w:pPr>
              <w:jc w:val="center"/>
            </w:pPr>
            <w:r w:rsidRPr="006B4843">
              <w:t>43,8</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51581159" w14:textId="77777777" w:rsidR="00D877F4" w:rsidRPr="006B4843" w:rsidRDefault="00D877F4" w:rsidP="00B01BBE">
            <w:pPr>
              <w:jc w:val="center"/>
            </w:pPr>
            <w:r w:rsidRPr="006B4843">
              <w:t>-4,2</w:t>
            </w:r>
          </w:p>
        </w:tc>
      </w:tr>
      <w:tr w:rsidR="00D877F4" w:rsidRPr="006B4843" w14:paraId="65FADF27" w14:textId="77777777" w:rsidTr="00B01BBE">
        <w:trPr>
          <w:trHeight w:val="265"/>
        </w:trPr>
        <w:tc>
          <w:tcPr>
            <w:tcW w:w="241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6BB64CA2" w14:textId="77777777" w:rsidR="00D877F4" w:rsidRPr="006B4843" w:rsidRDefault="00D877F4" w:rsidP="00900335">
            <w:pPr>
              <w:rPr>
                <w:rFonts w:cs="Arial"/>
              </w:rPr>
            </w:pPr>
            <w:r w:rsidRPr="006B4843">
              <w:rPr>
                <w:rFonts w:cs="Arial"/>
              </w:rPr>
              <w:t>Likovna umetnost</w:t>
            </w:r>
          </w:p>
        </w:tc>
        <w:tc>
          <w:tcPr>
            <w:tcW w:w="120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4BA6CC46" w14:textId="77777777" w:rsidR="00D877F4" w:rsidRPr="006B4843" w:rsidRDefault="00D877F4" w:rsidP="00B01BBE">
            <w:pPr>
              <w:jc w:val="center"/>
            </w:pPr>
            <w:r w:rsidRPr="006B4843">
              <w:t>53</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58F78926" w14:textId="77777777" w:rsidR="00D877F4" w:rsidRPr="006B4843" w:rsidRDefault="00D877F4" w:rsidP="00B01BBE">
            <w:pPr>
              <w:jc w:val="center"/>
            </w:pPr>
            <w:r w:rsidRPr="006B4843">
              <w:t>46,5</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2B5549FA" w14:textId="77777777" w:rsidR="00D877F4" w:rsidRPr="006B4843" w:rsidRDefault="00D877F4" w:rsidP="00B01BBE">
            <w:pPr>
              <w:jc w:val="center"/>
            </w:pPr>
            <w:r w:rsidRPr="006B4843">
              <w:t>50,2</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0203C721" w14:textId="77777777" w:rsidR="00D877F4" w:rsidRPr="006B4843" w:rsidRDefault="00D877F4" w:rsidP="00B01BBE">
            <w:pPr>
              <w:jc w:val="center"/>
            </w:pPr>
            <w:r w:rsidRPr="006B4843">
              <w:t>-3,7</w:t>
            </w:r>
          </w:p>
        </w:tc>
      </w:tr>
    </w:tbl>
    <w:p w14:paraId="128B2450" w14:textId="0CBD826F" w:rsidR="00D877F4" w:rsidRPr="00D922B9" w:rsidRDefault="00D877F4" w:rsidP="003E5490">
      <w:pPr>
        <w:jc w:val="left"/>
        <w:rPr>
          <w:b/>
          <w:bCs/>
        </w:rPr>
      </w:pPr>
      <w:r w:rsidRPr="00D922B9">
        <w:rPr>
          <w:b/>
          <w:bCs/>
        </w:rPr>
        <w:t>6. razred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1204"/>
        <w:gridCol w:w="1205"/>
        <w:gridCol w:w="1205"/>
        <w:gridCol w:w="1205"/>
      </w:tblGrid>
      <w:tr w:rsidR="00B01BBE" w:rsidRPr="006B4843" w14:paraId="505663A7" w14:textId="77777777" w:rsidTr="00B01BBE">
        <w:trPr>
          <w:trHeight w:val="371"/>
        </w:trPr>
        <w:tc>
          <w:tcPr>
            <w:tcW w:w="2411" w:type="dxa"/>
            <w:tcBorders>
              <w:top w:val="nil"/>
              <w:left w:val="nil"/>
              <w:bottom w:val="single" w:sz="4" w:space="0" w:color="8DB3E2" w:themeColor="text2" w:themeTint="66"/>
              <w:right w:val="single" w:sz="4" w:space="0" w:color="8DB3E2" w:themeColor="text2" w:themeTint="66"/>
            </w:tcBorders>
            <w:shd w:val="clear" w:color="auto" w:fill="auto"/>
          </w:tcPr>
          <w:p w14:paraId="7EFCCEF3" w14:textId="77777777" w:rsidR="00B01BBE" w:rsidRPr="006B4843" w:rsidRDefault="00B01BBE" w:rsidP="00B01BBE">
            <w:pPr>
              <w:rPr>
                <w:sz w:val="14"/>
                <w:szCs w:val="14"/>
              </w:rPr>
            </w:pPr>
          </w:p>
        </w:tc>
        <w:tc>
          <w:tcPr>
            <w:tcW w:w="120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vAlign w:val="center"/>
          </w:tcPr>
          <w:p w14:paraId="5C963E1A" w14:textId="35EFDE98" w:rsidR="00B01BBE" w:rsidRPr="006B4843" w:rsidRDefault="00B01BBE" w:rsidP="00B01BBE">
            <w:pPr>
              <w:jc w:val="center"/>
              <w:rPr>
                <w:sz w:val="14"/>
                <w:szCs w:val="14"/>
              </w:rPr>
            </w:pPr>
            <w:r w:rsidRPr="00B01BBE">
              <w:rPr>
                <w:b/>
                <w:bCs/>
                <w:szCs w:val="19"/>
              </w:rPr>
              <w:t>Št. uč.</w:t>
            </w:r>
            <w:r>
              <w:rPr>
                <w:b/>
                <w:bCs/>
                <w:szCs w:val="19"/>
              </w:rPr>
              <w:br/>
            </w:r>
            <w:r w:rsidRPr="00B01BBE">
              <w:rPr>
                <w:b/>
                <w:bCs/>
                <w:szCs w:val="19"/>
              </w:rPr>
              <w:t>OŠ Livade</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vAlign w:val="center"/>
          </w:tcPr>
          <w:p w14:paraId="4D9FA38B" w14:textId="52AEE14B" w:rsidR="00B01BBE" w:rsidRPr="006B4843" w:rsidRDefault="00B01BBE" w:rsidP="00B01BBE">
            <w:pPr>
              <w:jc w:val="center"/>
              <w:rPr>
                <w:sz w:val="14"/>
                <w:szCs w:val="14"/>
              </w:rPr>
            </w:pPr>
            <w:r w:rsidRPr="00B01BBE">
              <w:rPr>
                <w:b/>
                <w:bCs/>
                <w:szCs w:val="19"/>
              </w:rPr>
              <w:t>Povp. Točk</w:t>
            </w:r>
            <w:r>
              <w:rPr>
                <w:b/>
                <w:bCs/>
                <w:szCs w:val="19"/>
              </w:rPr>
              <w:br/>
            </w:r>
            <w:r w:rsidRPr="00B01BBE">
              <w:rPr>
                <w:b/>
                <w:bCs/>
                <w:szCs w:val="19"/>
              </w:rPr>
              <w:t>OŠ Livade</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vAlign w:val="center"/>
          </w:tcPr>
          <w:p w14:paraId="60C9868F" w14:textId="6E49CEC8" w:rsidR="00B01BBE" w:rsidRPr="006B4843" w:rsidRDefault="00B01BBE" w:rsidP="00B01BBE">
            <w:pPr>
              <w:jc w:val="center"/>
              <w:rPr>
                <w:sz w:val="14"/>
                <w:szCs w:val="14"/>
              </w:rPr>
            </w:pPr>
            <w:r w:rsidRPr="00B01BBE">
              <w:rPr>
                <w:b/>
                <w:bCs/>
                <w:szCs w:val="19"/>
              </w:rPr>
              <w:t>Povp.</w:t>
            </w:r>
            <w:r>
              <w:rPr>
                <w:b/>
                <w:bCs/>
                <w:szCs w:val="19"/>
              </w:rPr>
              <w:br/>
            </w:r>
            <w:r w:rsidRPr="00B01BBE">
              <w:rPr>
                <w:b/>
                <w:bCs/>
                <w:szCs w:val="19"/>
              </w:rPr>
              <w:t>Točk</w:t>
            </w:r>
            <w:r>
              <w:rPr>
                <w:b/>
                <w:bCs/>
                <w:szCs w:val="19"/>
              </w:rPr>
              <w:t xml:space="preserve"> </w:t>
            </w:r>
            <w:r w:rsidRPr="00B01BBE">
              <w:rPr>
                <w:b/>
                <w:bCs/>
                <w:szCs w:val="19"/>
              </w:rPr>
              <w:t>SLO</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vAlign w:val="center"/>
          </w:tcPr>
          <w:p w14:paraId="2E3C09F2" w14:textId="1DA34DB6" w:rsidR="00B01BBE" w:rsidRPr="006B4843" w:rsidRDefault="00B01BBE" w:rsidP="00B01BBE">
            <w:pPr>
              <w:jc w:val="center"/>
              <w:rPr>
                <w:sz w:val="14"/>
                <w:szCs w:val="14"/>
              </w:rPr>
            </w:pPr>
            <w:r w:rsidRPr="00B01BBE">
              <w:rPr>
                <w:b/>
                <w:bCs/>
                <w:szCs w:val="19"/>
              </w:rPr>
              <w:t>Odklon</w:t>
            </w:r>
          </w:p>
        </w:tc>
      </w:tr>
      <w:tr w:rsidR="00D877F4" w:rsidRPr="006B4843" w14:paraId="13C05ED2" w14:textId="77777777" w:rsidTr="00B01BBE">
        <w:trPr>
          <w:trHeight w:val="282"/>
        </w:trPr>
        <w:tc>
          <w:tcPr>
            <w:tcW w:w="241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1D39D63C" w14:textId="77777777" w:rsidR="00D877F4" w:rsidRPr="006B4843" w:rsidRDefault="00D877F4" w:rsidP="00900335">
            <w:r w:rsidRPr="006B4843">
              <w:t>Slovenščina</w:t>
            </w:r>
          </w:p>
        </w:tc>
        <w:tc>
          <w:tcPr>
            <w:tcW w:w="120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4EDC8A19" w14:textId="77777777" w:rsidR="00D877F4" w:rsidRPr="006B4843" w:rsidRDefault="00D877F4" w:rsidP="00B01BBE">
            <w:pPr>
              <w:jc w:val="center"/>
            </w:pPr>
            <w:r w:rsidRPr="006B4843">
              <w:t>49</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7DAAB3CD" w14:textId="77777777" w:rsidR="00D877F4" w:rsidRPr="006B4843" w:rsidRDefault="00D877F4" w:rsidP="00B01BBE">
            <w:pPr>
              <w:jc w:val="center"/>
            </w:pPr>
            <w:r w:rsidRPr="006B4843">
              <w:t>43,7</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18C0ADB2" w14:textId="77777777" w:rsidR="00D877F4" w:rsidRPr="006B4843" w:rsidRDefault="00D877F4" w:rsidP="00B01BBE">
            <w:pPr>
              <w:jc w:val="center"/>
            </w:pPr>
            <w:r w:rsidRPr="006B4843">
              <w:t>45,9</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32D440A2" w14:textId="77777777" w:rsidR="00D877F4" w:rsidRPr="006B4843" w:rsidRDefault="00D877F4" w:rsidP="00B01BBE">
            <w:pPr>
              <w:jc w:val="center"/>
            </w:pPr>
            <w:r w:rsidRPr="006B4843">
              <w:t>-2,2</w:t>
            </w:r>
          </w:p>
        </w:tc>
      </w:tr>
      <w:tr w:rsidR="00D877F4" w:rsidRPr="006B4843" w14:paraId="2B1A85AC" w14:textId="77777777" w:rsidTr="00B01BBE">
        <w:trPr>
          <w:trHeight w:val="265"/>
        </w:trPr>
        <w:tc>
          <w:tcPr>
            <w:tcW w:w="241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56025B34" w14:textId="77777777" w:rsidR="00D877F4" w:rsidRPr="006B4843" w:rsidRDefault="00D877F4" w:rsidP="00900335">
            <w:r w:rsidRPr="006B4843">
              <w:t>Matematika</w:t>
            </w:r>
          </w:p>
        </w:tc>
        <w:tc>
          <w:tcPr>
            <w:tcW w:w="120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3371CD95" w14:textId="77777777" w:rsidR="00D877F4" w:rsidRPr="006B4843" w:rsidRDefault="00D877F4" w:rsidP="00B01BBE">
            <w:pPr>
              <w:jc w:val="center"/>
            </w:pPr>
            <w:r w:rsidRPr="006B4843">
              <w:t>47</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2FE891FD" w14:textId="77777777" w:rsidR="00D877F4" w:rsidRPr="006B4843" w:rsidRDefault="00D877F4" w:rsidP="00B01BBE">
            <w:pPr>
              <w:jc w:val="center"/>
            </w:pPr>
            <w:r w:rsidRPr="006B4843">
              <w:t>58,5</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08356DFB" w14:textId="77777777" w:rsidR="00D877F4" w:rsidRPr="006B4843" w:rsidRDefault="00D877F4" w:rsidP="00B01BBE">
            <w:pPr>
              <w:jc w:val="center"/>
            </w:pPr>
            <w:r w:rsidRPr="006B4843">
              <w:t>49,1</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04C8EC36" w14:textId="77777777" w:rsidR="00D877F4" w:rsidRPr="006B4843" w:rsidRDefault="00D877F4" w:rsidP="00B01BBE">
            <w:pPr>
              <w:jc w:val="center"/>
            </w:pPr>
            <w:r w:rsidRPr="006B4843">
              <w:t>+9,4</w:t>
            </w:r>
          </w:p>
        </w:tc>
      </w:tr>
      <w:tr w:rsidR="00D877F4" w:rsidRPr="006B4843" w14:paraId="1C1B76A8" w14:textId="77777777" w:rsidTr="00B01BBE">
        <w:trPr>
          <w:trHeight w:val="265"/>
        </w:trPr>
        <w:tc>
          <w:tcPr>
            <w:tcW w:w="241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3386D7D9" w14:textId="77777777" w:rsidR="00D877F4" w:rsidRPr="006B4843" w:rsidRDefault="00D877F4" w:rsidP="00900335">
            <w:r w:rsidRPr="006B4843">
              <w:t>Angleščina</w:t>
            </w:r>
          </w:p>
        </w:tc>
        <w:tc>
          <w:tcPr>
            <w:tcW w:w="120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57137ACB" w14:textId="77777777" w:rsidR="00D877F4" w:rsidRPr="006B4843" w:rsidRDefault="00D877F4" w:rsidP="00B01BBE">
            <w:pPr>
              <w:jc w:val="center"/>
            </w:pPr>
            <w:r w:rsidRPr="006B4843">
              <w:t>51</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215AAB38" w14:textId="77777777" w:rsidR="00D877F4" w:rsidRPr="006B4843" w:rsidRDefault="00D877F4" w:rsidP="00B01BBE">
            <w:pPr>
              <w:jc w:val="center"/>
            </w:pPr>
            <w:r w:rsidRPr="006B4843">
              <w:t>62,2</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2E674548" w14:textId="77777777" w:rsidR="00D877F4" w:rsidRPr="006B4843" w:rsidRDefault="00D877F4" w:rsidP="00B01BBE">
            <w:pPr>
              <w:jc w:val="center"/>
            </w:pPr>
            <w:r w:rsidRPr="006B4843">
              <w:t>64,8</w:t>
            </w:r>
          </w:p>
        </w:tc>
        <w:tc>
          <w:tcPr>
            <w:tcW w:w="120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14:paraId="4AD9AF00" w14:textId="77777777" w:rsidR="00D877F4" w:rsidRPr="006B4843" w:rsidRDefault="00D877F4" w:rsidP="00B01BBE">
            <w:pPr>
              <w:jc w:val="center"/>
            </w:pPr>
            <w:r w:rsidRPr="006B4843">
              <w:t>-2,6</w:t>
            </w:r>
          </w:p>
        </w:tc>
      </w:tr>
    </w:tbl>
    <w:p w14:paraId="1B71D776" w14:textId="2A5A1380" w:rsidR="00D877F4" w:rsidRPr="00D922B9" w:rsidRDefault="00D877F4" w:rsidP="00D922B9">
      <w:pPr>
        <w:rPr>
          <w:b/>
          <w:bCs/>
        </w:rPr>
      </w:pPr>
      <w:r w:rsidRPr="00D922B9">
        <w:rPr>
          <w:b/>
          <w:bCs/>
        </w:rPr>
        <w:t xml:space="preserve">REALIZACIJA UR REDNEGA POUKA PO ODDELKIH </w:t>
      </w:r>
    </w:p>
    <w:p w14:paraId="6FAFE25C" w14:textId="77777777" w:rsidR="00F13854" w:rsidRPr="006B4843" w:rsidRDefault="00F13854" w:rsidP="00625A76">
      <w:r w:rsidRPr="006B4843">
        <w:t>Iz spodnjih preglednic je razvidno število planiranih in realiziranih ur ter odstotek realizacije za posamezni oddelek, in sicer za:</w:t>
      </w:r>
    </w:p>
    <w:p w14:paraId="498BE559" w14:textId="77777777" w:rsidR="00F13854" w:rsidRPr="006B4843" w:rsidRDefault="00F13854" w:rsidP="00AD1236">
      <w:pPr>
        <w:pStyle w:val="Odstavekseznama"/>
        <w:numPr>
          <w:ilvl w:val="0"/>
          <w:numId w:val="8"/>
        </w:numPr>
      </w:pPr>
      <w:r w:rsidRPr="006B4843">
        <w:t>ure obveznega programa, izbirnih predmetov ter dopolnilnega in dodatnega pouka;</w:t>
      </w:r>
    </w:p>
    <w:p w14:paraId="16EA5FFA" w14:textId="77777777" w:rsidR="00F13854" w:rsidRPr="006B4843" w:rsidRDefault="00F13854" w:rsidP="00AD1236">
      <w:pPr>
        <w:pStyle w:val="Odstavekseznama"/>
        <w:numPr>
          <w:ilvl w:val="0"/>
          <w:numId w:val="8"/>
        </w:numPr>
      </w:pPr>
      <w:r w:rsidRPr="006B4843">
        <w:t>dopolnilni pouk je bil organiziran za učence, ki so poleg rednega pouka potrebovali še dopolnilno razlago snovi in pomoč učitelja;</w:t>
      </w:r>
    </w:p>
    <w:p w14:paraId="3870A8BA" w14:textId="77777777" w:rsidR="00F13854" w:rsidRPr="006B4843" w:rsidRDefault="00F13854" w:rsidP="00AD1236">
      <w:pPr>
        <w:pStyle w:val="Odstavekseznama"/>
        <w:numPr>
          <w:ilvl w:val="0"/>
          <w:numId w:val="8"/>
        </w:numPr>
      </w:pPr>
      <w:r w:rsidRPr="006B4843">
        <w:t>učencem z boljšim učnim uspehom, ki pri posameznih predmetih presegajo določene standarde znanja, je bil namenjen dodatni pouk.</w:t>
      </w:r>
    </w:p>
    <w:p w14:paraId="1B4BF9E8" w14:textId="77777777" w:rsidR="00920E34" w:rsidRDefault="00920E34" w:rsidP="00803303">
      <w:pPr>
        <w:pStyle w:val="Odstavekseznama"/>
        <w:numPr>
          <w:ilvl w:val="0"/>
          <w:numId w:val="8"/>
        </w:numPr>
        <w:rPr>
          <w:color w:val="00B050"/>
        </w:rPr>
      </w:pPr>
      <w:r w:rsidRPr="006B4843">
        <w:t>Podatki  dnevi dejavnosti niso vključeni v spodnji tabeli</w:t>
      </w:r>
      <w:r w:rsidRPr="00803303">
        <w:rPr>
          <w:color w:val="00B050"/>
        </w:rPr>
        <w:t>.</w:t>
      </w:r>
    </w:p>
    <w:tbl>
      <w:tblPr>
        <w:tblStyle w:val="Tabelamrea4poudarek1"/>
        <w:tblW w:w="4536" w:type="dxa"/>
        <w:jc w:val="center"/>
        <w:tblLayout w:type="fixed"/>
        <w:tblLook w:val="04A0" w:firstRow="1" w:lastRow="0" w:firstColumn="1" w:lastColumn="0" w:noHBand="0" w:noVBand="1"/>
      </w:tblPr>
      <w:tblGrid>
        <w:gridCol w:w="2268"/>
        <w:gridCol w:w="2268"/>
      </w:tblGrid>
      <w:tr w:rsidR="00920E34" w:rsidRPr="00803303" w14:paraId="180B425E" w14:textId="77777777" w:rsidTr="000A18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4CBF0B7A" w14:textId="77777777" w:rsidR="00920E34" w:rsidRPr="00803303" w:rsidRDefault="00920E34" w:rsidP="00B7478D">
            <w:pPr>
              <w:spacing w:before="0"/>
              <w:jc w:val="center"/>
              <w:rPr>
                <w:rFonts w:eastAsia="Calibri"/>
                <w:szCs w:val="19"/>
              </w:rPr>
            </w:pPr>
            <w:r w:rsidRPr="00803303">
              <w:rPr>
                <w:rFonts w:eastAsia="Calibri"/>
                <w:szCs w:val="19"/>
              </w:rPr>
              <w:t>Oddelek</w:t>
            </w:r>
          </w:p>
        </w:tc>
        <w:tc>
          <w:tcPr>
            <w:tcW w:w="2268" w:type="dxa"/>
          </w:tcPr>
          <w:p w14:paraId="58282B20" w14:textId="77777777" w:rsidR="00920E34" w:rsidRPr="00803303" w:rsidRDefault="00920E34" w:rsidP="00B7478D">
            <w:pPr>
              <w:spacing w:before="0"/>
              <w:jc w:val="center"/>
              <w:cnfStyle w:val="100000000000" w:firstRow="1" w:lastRow="0" w:firstColumn="0" w:lastColumn="0" w:oddVBand="0" w:evenVBand="0" w:oddHBand="0" w:evenHBand="0" w:firstRowFirstColumn="0" w:firstRowLastColumn="0" w:lastRowFirstColumn="0" w:lastRowLastColumn="0"/>
              <w:rPr>
                <w:rFonts w:eastAsia="Calibri"/>
                <w:szCs w:val="19"/>
              </w:rPr>
            </w:pPr>
            <w:r w:rsidRPr="00803303">
              <w:rPr>
                <w:rFonts w:eastAsia="Calibri"/>
                <w:szCs w:val="19"/>
              </w:rPr>
              <w:t>Skupaj</w:t>
            </w:r>
          </w:p>
        </w:tc>
      </w:tr>
      <w:tr w:rsidR="00920E34" w:rsidRPr="00803303" w14:paraId="419EC440" w14:textId="77777777" w:rsidTr="000A188C">
        <w:trPr>
          <w:cnfStyle w:val="000000100000" w:firstRow="0" w:lastRow="0" w:firstColumn="0" w:lastColumn="0" w:oddVBand="0" w:evenVBand="0" w:oddHBand="1"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2268" w:type="dxa"/>
          </w:tcPr>
          <w:p w14:paraId="02FDDE87" w14:textId="76B38246" w:rsidR="00920E34" w:rsidRPr="000A188C" w:rsidRDefault="000A188C" w:rsidP="005601D9">
            <w:pPr>
              <w:spacing w:before="0"/>
            </w:pPr>
            <w:r w:rsidRPr="000A188C">
              <w:rPr>
                <w:rFonts w:eastAsia="Calibri"/>
              </w:rPr>
              <w:t xml:space="preserve">1. </w:t>
            </w:r>
            <w:r w:rsidR="00920E34" w:rsidRPr="000A188C">
              <w:rPr>
                <w:rFonts w:eastAsia="Calibri"/>
              </w:rPr>
              <w:t>A</w:t>
            </w:r>
          </w:p>
        </w:tc>
        <w:tc>
          <w:tcPr>
            <w:tcW w:w="2268" w:type="dxa"/>
          </w:tcPr>
          <w:p w14:paraId="604E945E" w14:textId="77777777" w:rsidR="00920E34" w:rsidRPr="00803303" w:rsidRDefault="00920E34" w:rsidP="005601D9">
            <w:pPr>
              <w:spacing w:before="0"/>
              <w:jc w:val="center"/>
              <w:cnfStyle w:val="000000100000" w:firstRow="0" w:lastRow="0" w:firstColumn="0" w:lastColumn="0" w:oddVBand="0" w:evenVBand="0" w:oddHBand="1" w:evenHBand="0" w:firstRowFirstColumn="0" w:firstRowLastColumn="0" w:lastRowFirstColumn="0" w:lastRowLastColumn="0"/>
            </w:pPr>
            <w:r w:rsidRPr="00803303">
              <w:t>99,1</w:t>
            </w:r>
          </w:p>
        </w:tc>
      </w:tr>
      <w:tr w:rsidR="00920E34" w:rsidRPr="00803303" w14:paraId="5A8C5FFA" w14:textId="77777777" w:rsidTr="000A188C">
        <w:trPr>
          <w:jc w:val="center"/>
        </w:trPr>
        <w:tc>
          <w:tcPr>
            <w:cnfStyle w:val="001000000000" w:firstRow="0" w:lastRow="0" w:firstColumn="1" w:lastColumn="0" w:oddVBand="0" w:evenVBand="0" w:oddHBand="0" w:evenHBand="0" w:firstRowFirstColumn="0" w:firstRowLastColumn="0" w:lastRowFirstColumn="0" w:lastRowLastColumn="0"/>
            <w:tcW w:w="2268" w:type="dxa"/>
          </w:tcPr>
          <w:p w14:paraId="02DB9D86" w14:textId="22AB49F7" w:rsidR="00920E34" w:rsidRPr="000A188C" w:rsidRDefault="000A188C" w:rsidP="005601D9">
            <w:pPr>
              <w:spacing w:before="0"/>
            </w:pPr>
            <w:r w:rsidRPr="000A188C">
              <w:rPr>
                <w:rFonts w:eastAsia="Calibri"/>
              </w:rPr>
              <w:t xml:space="preserve">1. </w:t>
            </w:r>
            <w:r w:rsidR="00920E34" w:rsidRPr="000A188C">
              <w:rPr>
                <w:rFonts w:eastAsia="Calibri"/>
              </w:rPr>
              <w:t>B</w:t>
            </w:r>
          </w:p>
        </w:tc>
        <w:tc>
          <w:tcPr>
            <w:tcW w:w="2268" w:type="dxa"/>
          </w:tcPr>
          <w:p w14:paraId="3E36E217" w14:textId="77777777" w:rsidR="00920E34" w:rsidRPr="00803303" w:rsidRDefault="00920E34" w:rsidP="005601D9">
            <w:pPr>
              <w:spacing w:before="0"/>
              <w:jc w:val="center"/>
              <w:cnfStyle w:val="000000000000" w:firstRow="0" w:lastRow="0" w:firstColumn="0" w:lastColumn="0" w:oddVBand="0" w:evenVBand="0" w:oddHBand="0" w:evenHBand="0" w:firstRowFirstColumn="0" w:firstRowLastColumn="0" w:lastRowFirstColumn="0" w:lastRowLastColumn="0"/>
            </w:pPr>
            <w:r w:rsidRPr="00803303">
              <w:t>99,0</w:t>
            </w:r>
          </w:p>
        </w:tc>
      </w:tr>
      <w:tr w:rsidR="00920E34" w:rsidRPr="00803303" w14:paraId="0AAB462F" w14:textId="77777777" w:rsidTr="000A18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564ADF92" w14:textId="4EC6A8AD" w:rsidR="00920E34" w:rsidRPr="00803303" w:rsidRDefault="00920E34" w:rsidP="005601D9">
            <w:pPr>
              <w:spacing w:before="0"/>
            </w:pPr>
            <w:r w:rsidRPr="00803303">
              <w:rPr>
                <w:rFonts w:eastAsia="Calibri"/>
              </w:rPr>
              <w:t>2.</w:t>
            </w:r>
            <w:r w:rsidR="000A188C">
              <w:rPr>
                <w:rFonts w:eastAsia="Calibri"/>
              </w:rPr>
              <w:t xml:space="preserve"> </w:t>
            </w:r>
            <w:r w:rsidRPr="00803303">
              <w:rPr>
                <w:rFonts w:eastAsia="Calibri"/>
              </w:rPr>
              <w:t>A</w:t>
            </w:r>
          </w:p>
        </w:tc>
        <w:tc>
          <w:tcPr>
            <w:tcW w:w="2268" w:type="dxa"/>
          </w:tcPr>
          <w:p w14:paraId="116FD782" w14:textId="77777777" w:rsidR="00920E34" w:rsidRPr="00803303" w:rsidRDefault="00920E34" w:rsidP="005601D9">
            <w:pPr>
              <w:spacing w:before="0"/>
              <w:jc w:val="center"/>
              <w:cnfStyle w:val="000000100000" w:firstRow="0" w:lastRow="0" w:firstColumn="0" w:lastColumn="0" w:oddVBand="0" w:evenVBand="0" w:oddHBand="1" w:evenHBand="0" w:firstRowFirstColumn="0" w:firstRowLastColumn="0" w:lastRowFirstColumn="0" w:lastRowLastColumn="0"/>
            </w:pPr>
            <w:r w:rsidRPr="00803303">
              <w:t>99,0</w:t>
            </w:r>
          </w:p>
        </w:tc>
      </w:tr>
      <w:tr w:rsidR="00920E34" w:rsidRPr="00803303" w14:paraId="71739295" w14:textId="77777777" w:rsidTr="000A188C">
        <w:trPr>
          <w:jc w:val="center"/>
        </w:trPr>
        <w:tc>
          <w:tcPr>
            <w:cnfStyle w:val="001000000000" w:firstRow="0" w:lastRow="0" w:firstColumn="1" w:lastColumn="0" w:oddVBand="0" w:evenVBand="0" w:oddHBand="0" w:evenHBand="0" w:firstRowFirstColumn="0" w:firstRowLastColumn="0" w:lastRowFirstColumn="0" w:lastRowLastColumn="0"/>
            <w:tcW w:w="2268" w:type="dxa"/>
          </w:tcPr>
          <w:p w14:paraId="67B03624" w14:textId="3641D488" w:rsidR="00920E34" w:rsidRPr="00803303" w:rsidRDefault="00920E34" w:rsidP="005601D9">
            <w:pPr>
              <w:spacing w:before="0"/>
            </w:pPr>
            <w:r w:rsidRPr="00803303">
              <w:rPr>
                <w:rFonts w:eastAsia="Calibri"/>
              </w:rPr>
              <w:t>2.</w:t>
            </w:r>
            <w:r w:rsidR="000A188C">
              <w:rPr>
                <w:rFonts w:eastAsia="Calibri"/>
              </w:rPr>
              <w:t xml:space="preserve"> </w:t>
            </w:r>
            <w:r w:rsidRPr="00803303">
              <w:rPr>
                <w:rFonts w:eastAsia="Calibri"/>
              </w:rPr>
              <w:t>B</w:t>
            </w:r>
          </w:p>
        </w:tc>
        <w:tc>
          <w:tcPr>
            <w:tcW w:w="2268" w:type="dxa"/>
          </w:tcPr>
          <w:p w14:paraId="6E19DE57" w14:textId="77777777" w:rsidR="00920E34" w:rsidRPr="00803303" w:rsidRDefault="00920E34" w:rsidP="005601D9">
            <w:pPr>
              <w:spacing w:before="0"/>
              <w:jc w:val="center"/>
              <w:cnfStyle w:val="000000000000" w:firstRow="0" w:lastRow="0" w:firstColumn="0" w:lastColumn="0" w:oddVBand="0" w:evenVBand="0" w:oddHBand="0" w:evenHBand="0" w:firstRowFirstColumn="0" w:firstRowLastColumn="0" w:lastRowFirstColumn="0" w:lastRowLastColumn="0"/>
            </w:pPr>
            <w:r w:rsidRPr="00803303">
              <w:t>98,6</w:t>
            </w:r>
          </w:p>
        </w:tc>
      </w:tr>
      <w:tr w:rsidR="00920E34" w:rsidRPr="00803303" w14:paraId="726D7D66" w14:textId="77777777" w:rsidTr="000A18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79CB5C61" w14:textId="16833D86" w:rsidR="00920E34" w:rsidRPr="00803303" w:rsidRDefault="00920E34" w:rsidP="005601D9">
            <w:pPr>
              <w:spacing w:before="0"/>
            </w:pPr>
            <w:r w:rsidRPr="00803303">
              <w:rPr>
                <w:rFonts w:eastAsia="Calibri"/>
              </w:rPr>
              <w:t>3.</w:t>
            </w:r>
            <w:r w:rsidR="000A188C">
              <w:rPr>
                <w:rFonts w:eastAsia="Calibri"/>
              </w:rPr>
              <w:t xml:space="preserve"> </w:t>
            </w:r>
            <w:r w:rsidRPr="00803303">
              <w:rPr>
                <w:rFonts w:eastAsia="Calibri"/>
              </w:rPr>
              <w:t>A</w:t>
            </w:r>
          </w:p>
        </w:tc>
        <w:tc>
          <w:tcPr>
            <w:tcW w:w="2268" w:type="dxa"/>
          </w:tcPr>
          <w:p w14:paraId="09A3F7FE" w14:textId="77777777" w:rsidR="00920E34" w:rsidRPr="00803303" w:rsidRDefault="00920E34" w:rsidP="005601D9">
            <w:pPr>
              <w:spacing w:before="0"/>
              <w:jc w:val="center"/>
              <w:cnfStyle w:val="000000100000" w:firstRow="0" w:lastRow="0" w:firstColumn="0" w:lastColumn="0" w:oddVBand="0" w:evenVBand="0" w:oddHBand="1" w:evenHBand="0" w:firstRowFirstColumn="0" w:firstRowLastColumn="0" w:lastRowFirstColumn="0" w:lastRowLastColumn="0"/>
            </w:pPr>
            <w:r w:rsidRPr="00803303">
              <w:t>98,6</w:t>
            </w:r>
          </w:p>
        </w:tc>
      </w:tr>
      <w:tr w:rsidR="00920E34" w:rsidRPr="00803303" w14:paraId="5A3911C6" w14:textId="77777777" w:rsidTr="000A188C">
        <w:trPr>
          <w:jc w:val="center"/>
        </w:trPr>
        <w:tc>
          <w:tcPr>
            <w:cnfStyle w:val="001000000000" w:firstRow="0" w:lastRow="0" w:firstColumn="1" w:lastColumn="0" w:oddVBand="0" w:evenVBand="0" w:oddHBand="0" w:evenHBand="0" w:firstRowFirstColumn="0" w:firstRowLastColumn="0" w:lastRowFirstColumn="0" w:lastRowLastColumn="0"/>
            <w:tcW w:w="2268" w:type="dxa"/>
          </w:tcPr>
          <w:p w14:paraId="6D709FBF" w14:textId="43DC0888" w:rsidR="00920E34" w:rsidRPr="00803303" w:rsidRDefault="00920E34" w:rsidP="005601D9">
            <w:pPr>
              <w:spacing w:before="0"/>
            </w:pPr>
            <w:r w:rsidRPr="00803303">
              <w:rPr>
                <w:rFonts w:eastAsia="Calibri"/>
              </w:rPr>
              <w:t>3.</w:t>
            </w:r>
            <w:r w:rsidR="000A188C">
              <w:rPr>
                <w:rFonts w:eastAsia="Calibri"/>
              </w:rPr>
              <w:t xml:space="preserve"> </w:t>
            </w:r>
            <w:r w:rsidRPr="00803303">
              <w:rPr>
                <w:rFonts w:eastAsia="Calibri"/>
              </w:rPr>
              <w:t>B</w:t>
            </w:r>
          </w:p>
        </w:tc>
        <w:tc>
          <w:tcPr>
            <w:tcW w:w="2268" w:type="dxa"/>
          </w:tcPr>
          <w:p w14:paraId="14AD5F98" w14:textId="77777777" w:rsidR="00920E34" w:rsidRPr="00803303" w:rsidRDefault="00920E34" w:rsidP="005601D9">
            <w:pPr>
              <w:spacing w:before="0"/>
              <w:jc w:val="center"/>
              <w:cnfStyle w:val="000000000000" w:firstRow="0" w:lastRow="0" w:firstColumn="0" w:lastColumn="0" w:oddVBand="0" w:evenVBand="0" w:oddHBand="0" w:evenHBand="0" w:firstRowFirstColumn="0" w:firstRowLastColumn="0" w:lastRowFirstColumn="0" w:lastRowLastColumn="0"/>
            </w:pPr>
            <w:r w:rsidRPr="00803303">
              <w:t>99,6</w:t>
            </w:r>
          </w:p>
        </w:tc>
      </w:tr>
      <w:tr w:rsidR="00920E34" w:rsidRPr="00803303" w14:paraId="0517366C" w14:textId="77777777" w:rsidTr="000A18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5A6BC4AD" w14:textId="6B4034DA" w:rsidR="00920E34" w:rsidRPr="00803303" w:rsidRDefault="00920E34" w:rsidP="005601D9">
            <w:pPr>
              <w:spacing w:before="0"/>
            </w:pPr>
            <w:r w:rsidRPr="00803303">
              <w:rPr>
                <w:rFonts w:eastAsia="Calibri"/>
              </w:rPr>
              <w:t>4.</w:t>
            </w:r>
            <w:r w:rsidR="000A188C">
              <w:rPr>
                <w:rFonts w:eastAsia="Calibri"/>
              </w:rPr>
              <w:t xml:space="preserve"> </w:t>
            </w:r>
            <w:r w:rsidRPr="00803303">
              <w:rPr>
                <w:rFonts w:eastAsia="Calibri"/>
              </w:rPr>
              <w:t>A</w:t>
            </w:r>
          </w:p>
        </w:tc>
        <w:tc>
          <w:tcPr>
            <w:tcW w:w="2268" w:type="dxa"/>
          </w:tcPr>
          <w:p w14:paraId="73650254" w14:textId="77777777" w:rsidR="00920E34" w:rsidRPr="00803303" w:rsidRDefault="00920E34" w:rsidP="005601D9">
            <w:pPr>
              <w:spacing w:before="0"/>
              <w:jc w:val="center"/>
              <w:cnfStyle w:val="000000100000" w:firstRow="0" w:lastRow="0" w:firstColumn="0" w:lastColumn="0" w:oddVBand="0" w:evenVBand="0" w:oddHBand="1" w:evenHBand="0" w:firstRowFirstColumn="0" w:firstRowLastColumn="0" w:lastRowFirstColumn="0" w:lastRowLastColumn="0"/>
            </w:pPr>
            <w:r w:rsidRPr="00803303">
              <w:t>98,3</w:t>
            </w:r>
          </w:p>
        </w:tc>
      </w:tr>
      <w:tr w:rsidR="00920E34" w:rsidRPr="00803303" w14:paraId="48B79806" w14:textId="77777777" w:rsidTr="000A188C">
        <w:trPr>
          <w:jc w:val="center"/>
        </w:trPr>
        <w:tc>
          <w:tcPr>
            <w:cnfStyle w:val="001000000000" w:firstRow="0" w:lastRow="0" w:firstColumn="1" w:lastColumn="0" w:oddVBand="0" w:evenVBand="0" w:oddHBand="0" w:evenHBand="0" w:firstRowFirstColumn="0" w:firstRowLastColumn="0" w:lastRowFirstColumn="0" w:lastRowLastColumn="0"/>
            <w:tcW w:w="2268" w:type="dxa"/>
          </w:tcPr>
          <w:p w14:paraId="668F81E8" w14:textId="19387B2B" w:rsidR="00920E34" w:rsidRPr="00803303" w:rsidRDefault="00920E34" w:rsidP="005601D9">
            <w:pPr>
              <w:spacing w:before="0"/>
            </w:pPr>
            <w:r w:rsidRPr="00803303">
              <w:rPr>
                <w:rFonts w:eastAsia="Calibri"/>
              </w:rPr>
              <w:t>4.</w:t>
            </w:r>
            <w:r w:rsidR="000A188C">
              <w:rPr>
                <w:rFonts w:eastAsia="Calibri"/>
              </w:rPr>
              <w:t xml:space="preserve"> </w:t>
            </w:r>
            <w:r w:rsidRPr="00803303">
              <w:rPr>
                <w:rFonts w:eastAsia="Calibri"/>
              </w:rPr>
              <w:t>B</w:t>
            </w:r>
          </w:p>
        </w:tc>
        <w:tc>
          <w:tcPr>
            <w:tcW w:w="2268" w:type="dxa"/>
          </w:tcPr>
          <w:p w14:paraId="2A7795B9" w14:textId="77777777" w:rsidR="00920E34" w:rsidRPr="00803303" w:rsidRDefault="00920E34" w:rsidP="005601D9">
            <w:pPr>
              <w:spacing w:before="0"/>
              <w:jc w:val="center"/>
              <w:cnfStyle w:val="000000000000" w:firstRow="0" w:lastRow="0" w:firstColumn="0" w:lastColumn="0" w:oddVBand="0" w:evenVBand="0" w:oddHBand="0" w:evenHBand="0" w:firstRowFirstColumn="0" w:firstRowLastColumn="0" w:lastRowFirstColumn="0" w:lastRowLastColumn="0"/>
            </w:pPr>
            <w:r w:rsidRPr="00803303">
              <w:t>99,0</w:t>
            </w:r>
          </w:p>
        </w:tc>
      </w:tr>
      <w:tr w:rsidR="00920E34" w:rsidRPr="00803303" w14:paraId="6AD3F3FF" w14:textId="77777777" w:rsidTr="000A18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464FF266" w14:textId="37E5D804" w:rsidR="00920E34" w:rsidRPr="00B7478D" w:rsidRDefault="00920E34" w:rsidP="005601D9">
            <w:pPr>
              <w:spacing w:before="0"/>
            </w:pPr>
            <w:r w:rsidRPr="00B7478D">
              <w:rPr>
                <w:rFonts w:eastAsia="Calibri"/>
              </w:rPr>
              <w:t>5.</w:t>
            </w:r>
            <w:r w:rsidR="000A188C" w:rsidRPr="00B7478D">
              <w:rPr>
                <w:rFonts w:eastAsia="Calibri"/>
              </w:rPr>
              <w:t xml:space="preserve"> </w:t>
            </w:r>
            <w:r w:rsidRPr="00B7478D">
              <w:rPr>
                <w:rFonts w:eastAsia="Calibri"/>
              </w:rPr>
              <w:t>A</w:t>
            </w:r>
          </w:p>
        </w:tc>
        <w:tc>
          <w:tcPr>
            <w:tcW w:w="2268" w:type="dxa"/>
          </w:tcPr>
          <w:p w14:paraId="04131331" w14:textId="77777777" w:rsidR="00920E34" w:rsidRPr="00803303" w:rsidRDefault="00920E34" w:rsidP="005601D9">
            <w:pPr>
              <w:spacing w:before="0"/>
              <w:jc w:val="center"/>
              <w:cnfStyle w:val="000000100000" w:firstRow="0" w:lastRow="0" w:firstColumn="0" w:lastColumn="0" w:oddVBand="0" w:evenVBand="0" w:oddHBand="1" w:evenHBand="0" w:firstRowFirstColumn="0" w:firstRowLastColumn="0" w:lastRowFirstColumn="0" w:lastRowLastColumn="0"/>
            </w:pPr>
            <w:r w:rsidRPr="00803303">
              <w:t>99,0</w:t>
            </w:r>
          </w:p>
        </w:tc>
      </w:tr>
      <w:tr w:rsidR="00920E34" w:rsidRPr="00803303" w14:paraId="51FB8385" w14:textId="77777777" w:rsidTr="000A188C">
        <w:trPr>
          <w:jc w:val="center"/>
        </w:trPr>
        <w:tc>
          <w:tcPr>
            <w:cnfStyle w:val="001000000000" w:firstRow="0" w:lastRow="0" w:firstColumn="1" w:lastColumn="0" w:oddVBand="0" w:evenVBand="0" w:oddHBand="0" w:evenHBand="0" w:firstRowFirstColumn="0" w:firstRowLastColumn="0" w:lastRowFirstColumn="0" w:lastRowLastColumn="0"/>
            <w:tcW w:w="2268" w:type="dxa"/>
          </w:tcPr>
          <w:p w14:paraId="60447C7D" w14:textId="644ED8E9" w:rsidR="00920E34" w:rsidRPr="00B7478D" w:rsidRDefault="00B7478D" w:rsidP="005601D9">
            <w:pPr>
              <w:spacing w:before="0"/>
            </w:pPr>
            <w:r w:rsidRPr="00B7478D">
              <w:rPr>
                <w:rFonts w:eastAsia="Calibri"/>
              </w:rPr>
              <w:t xml:space="preserve">5. </w:t>
            </w:r>
            <w:r w:rsidR="00920E34" w:rsidRPr="00B7478D">
              <w:rPr>
                <w:rFonts w:eastAsia="Calibri"/>
              </w:rPr>
              <w:t>B</w:t>
            </w:r>
          </w:p>
        </w:tc>
        <w:tc>
          <w:tcPr>
            <w:tcW w:w="2268" w:type="dxa"/>
          </w:tcPr>
          <w:p w14:paraId="3E68B52E" w14:textId="77777777" w:rsidR="00920E34" w:rsidRPr="00803303" w:rsidRDefault="00920E34" w:rsidP="005601D9">
            <w:pPr>
              <w:spacing w:before="0"/>
              <w:jc w:val="center"/>
              <w:cnfStyle w:val="000000000000" w:firstRow="0" w:lastRow="0" w:firstColumn="0" w:lastColumn="0" w:oddVBand="0" w:evenVBand="0" w:oddHBand="0" w:evenHBand="0" w:firstRowFirstColumn="0" w:firstRowLastColumn="0" w:lastRowFirstColumn="0" w:lastRowLastColumn="0"/>
            </w:pPr>
            <w:r w:rsidRPr="00803303">
              <w:t>98,1</w:t>
            </w:r>
          </w:p>
        </w:tc>
      </w:tr>
      <w:tr w:rsidR="00920E34" w:rsidRPr="00803303" w14:paraId="57C07C19" w14:textId="77777777" w:rsidTr="000A18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38F16F0A" w14:textId="253CB968" w:rsidR="00920E34" w:rsidRPr="00B7478D" w:rsidRDefault="00B7478D" w:rsidP="005601D9">
            <w:pPr>
              <w:spacing w:before="0"/>
            </w:pPr>
            <w:r w:rsidRPr="00B7478D">
              <w:rPr>
                <w:rFonts w:eastAsia="Calibri"/>
              </w:rPr>
              <w:lastRenderedPageBreak/>
              <w:t xml:space="preserve">6. </w:t>
            </w:r>
            <w:r w:rsidR="00920E34" w:rsidRPr="00B7478D">
              <w:rPr>
                <w:rFonts w:eastAsia="Calibri"/>
              </w:rPr>
              <w:t>A</w:t>
            </w:r>
          </w:p>
        </w:tc>
        <w:tc>
          <w:tcPr>
            <w:tcW w:w="2268" w:type="dxa"/>
          </w:tcPr>
          <w:p w14:paraId="213DB7CA" w14:textId="77777777" w:rsidR="00920E34" w:rsidRPr="00803303" w:rsidRDefault="00920E34" w:rsidP="005601D9">
            <w:pPr>
              <w:spacing w:before="0"/>
              <w:jc w:val="center"/>
              <w:cnfStyle w:val="000000100000" w:firstRow="0" w:lastRow="0" w:firstColumn="0" w:lastColumn="0" w:oddVBand="0" w:evenVBand="0" w:oddHBand="1" w:evenHBand="0" w:firstRowFirstColumn="0" w:firstRowLastColumn="0" w:lastRowFirstColumn="0" w:lastRowLastColumn="0"/>
            </w:pPr>
            <w:r w:rsidRPr="00803303">
              <w:t>95,8</w:t>
            </w:r>
          </w:p>
        </w:tc>
      </w:tr>
      <w:tr w:rsidR="00920E34" w:rsidRPr="00803303" w14:paraId="2091D534" w14:textId="77777777" w:rsidTr="000A188C">
        <w:trPr>
          <w:jc w:val="center"/>
        </w:trPr>
        <w:tc>
          <w:tcPr>
            <w:cnfStyle w:val="001000000000" w:firstRow="0" w:lastRow="0" w:firstColumn="1" w:lastColumn="0" w:oddVBand="0" w:evenVBand="0" w:oddHBand="0" w:evenHBand="0" w:firstRowFirstColumn="0" w:firstRowLastColumn="0" w:lastRowFirstColumn="0" w:lastRowLastColumn="0"/>
            <w:tcW w:w="2268" w:type="dxa"/>
          </w:tcPr>
          <w:p w14:paraId="0E65C25F" w14:textId="4E8AAE08" w:rsidR="00920E34" w:rsidRPr="00B7478D" w:rsidRDefault="00B7478D" w:rsidP="005601D9">
            <w:pPr>
              <w:spacing w:before="0"/>
            </w:pPr>
            <w:r w:rsidRPr="00B7478D">
              <w:rPr>
                <w:rFonts w:eastAsia="Calibri"/>
              </w:rPr>
              <w:t xml:space="preserve">6. </w:t>
            </w:r>
            <w:r w:rsidR="00920E34" w:rsidRPr="00B7478D">
              <w:rPr>
                <w:rFonts w:eastAsia="Calibri"/>
              </w:rPr>
              <w:t>B</w:t>
            </w:r>
          </w:p>
        </w:tc>
        <w:tc>
          <w:tcPr>
            <w:tcW w:w="2268" w:type="dxa"/>
          </w:tcPr>
          <w:p w14:paraId="70DE7094" w14:textId="77777777" w:rsidR="00920E34" w:rsidRPr="00803303" w:rsidRDefault="00920E34" w:rsidP="005601D9">
            <w:pPr>
              <w:spacing w:before="0"/>
              <w:jc w:val="center"/>
              <w:cnfStyle w:val="000000000000" w:firstRow="0" w:lastRow="0" w:firstColumn="0" w:lastColumn="0" w:oddVBand="0" w:evenVBand="0" w:oddHBand="0" w:evenHBand="0" w:firstRowFirstColumn="0" w:firstRowLastColumn="0" w:lastRowFirstColumn="0" w:lastRowLastColumn="0"/>
            </w:pPr>
            <w:r w:rsidRPr="00803303">
              <w:t>96,2</w:t>
            </w:r>
          </w:p>
        </w:tc>
      </w:tr>
      <w:tr w:rsidR="00920E34" w:rsidRPr="00803303" w14:paraId="5C847D80" w14:textId="77777777" w:rsidTr="000A18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15ACF40D" w14:textId="7A465A30" w:rsidR="00920E34" w:rsidRPr="00B7478D" w:rsidRDefault="00B7478D" w:rsidP="005601D9">
            <w:pPr>
              <w:spacing w:before="0"/>
            </w:pPr>
            <w:r w:rsidRPr="00B7478D">
              <w:rPr>
                <w:rFonts w:eastAsia="Calibri"/>
              </w:rPr>
              <w:t xml:space="preserve">7. </w:t>
            </w:r>
            <w:r w:rsidR="00920E34" w:rsidRPr="00B7478D">
              <w:rPr>
                <w:rFonts w:eastAsia="Calibri"/>
              </w:rPr>
              <w:t>A</w:t>
            </w:r>
          </w:p>
        </w:tc>
        <w:tc>
          <w:tcPr>
            <w:tcW w:w="2268" w:type="dxa"/>
          </w:tcPr>
          <w:p w14:paraId="271B4721" w14:textId="77777777" w:rsidR="00920E34" w:rsidRPr="00803303" w:rsidRDefault="00920E34" w:rsidP="005601D9">
            <w:pPr>
              <w:spacing w:before="0"/>
              <w:jc w:val="center"/>
              <w:cnfStyle w:val="000000100000" w:firstRow="0" w:lastRow="0" w:firstColumn="0" w:lastColumn="0" w:oddVBand="0" w:evenVBand="0" w:oddHBand="1" w:evenHBand="0" w:firstRowFirstColumn="0" w:firstRowLastColumn="0" w:lastRowFirstColumn="0" w:lastRowLastColumn="0"/>
            </w:pPr>
            <w:r w:rsidRPr="00803303">
              <w:t>98,2</w:t>
            </w:r>
          </w:p>
        </w:tc>
      </w:tr>
      <w:tr w:rsidR="00920E34" w:rsidRPr="00803303" w14:paraId="2093E935" w14:textId="77777777" w:rsidTr="000A188C">
        <w:trPr>
          <w:jc w:val="center"/>
        </w:trPr>
        <w:tc>
          <w:tcPr>
            <w:cnfStyle w:val="001000000000" w:firstRow="0" w:lastRow="0" w:firstColumn="1" w:lastColumn="0" w:oddVBand="0" w:evenVBand="0" w:oddHBand="0" w:evenHBand="0" w:firstRowFirstColumn="0" w:firstRowLastColumn="0" w:lastRowFirstColumn="0" w:lastRowLastColumn="0"/>
            <w:tcW w:w="2268" w:type="dxa"/>
          </w:tcPr>
          <w:p w14:paraId="61CF8066" w14:textId="057A6569" w:rsidR="00920E34" w:rsidRPr="00B7478D" w:rsidRDefault="00B7478D" w:rsidP="005601D9">
            <w:pPr>
              <w:spacing w:before="0"/>
            </w:pPr>
            <w:r w:rsidRPr="00B7478D">
              <w:rPr>
                <w:rFonts w:eastAsia="Calibri"/>
              </w:rPr>
              <w:t xml:space="preserve">7. </w:t>
            </w:r>
            <w:r w:rsidR="00920E34" w:rsidRPr="00B7478D">
              <w:rPr>
                <w:rFonts w:eastAsia="Calibri"/>
              </w:rPr>
              <w:t>B</w:t>
            </w:r>
          </w:p>
        </w:tc>
        <w:tc>
          <w:tcPr>
            <w:tcW w:w="2268" w:type="dxa"/>
          </w:tcPr>
          <w:p w14:paraId="707DAE48" w14:textId="77777777" w:rsidR="00920E34" w:rsidRPr="00803303" w:rsidRDefault="00920E34" w:rsidP="005601D9">
            <w:pPr>
              <w:spacing w:before="0"/>
              <w:jc w:val="center"/>
              <w:cnfStyle w:val="000000000000" w:firstRow="0" w:lastRow="0" w:firstColumn="0" w:lastColumn="0" w:oddVBand="0" w:evenVBand="0" w:oddHBand="0" w:evenHBand="0" w:firstRowFirstColumn="0" w:firstRowLastColumn="0" w:lastRowFirstColumn="0" w:lastRowLastColumn="0"/>
            </w:pPr>
            <w:r w:rsidRPr="00803303">
              <w:t>98,1</w:t>
            </w:r>
          </w:p>
        </w:tc>
      </w:tr>
      <w:tr w:rsidR="00920E34" w:rsidRPr="00803303" w14:paraId="169D2287" w14:textId="77777777" w:rsidTr="000A18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65666334" w14:textId="5686E1EC" w:rsidR="00920E34" w:rsidRPr="00B7478D" w:rsidRDefault="00B7478D" w:rsidP="005601D9">
            <w:pPr>
              <w:spacing w:before="0"/>
            </w:pPr>
            <w:r w:rsidRPr="00B7478D">
              <w:rPr>
                <w:rFonts w:eastAsia="Calibri"/>
              </w:rPr>
              <w:t xml:space="preserve">8. </w:t>
            </w:r>
            <w:r w:rsidR="00920E34" w:rsidRPr="00B7478D">
              <w:rPr>
                <w:rFonts w:eastAsia="Calibri"/>
              </w:rPr>
              <w:t>A</w:t>
            </w:r>
          </w:p>
        </w:tc>
        <w:tc>
          <w:tcPr>
            <w:tcW w:w="2268" w:type="dxa"/>
          </w:tcPr>
          <w:p w14:paraId="23F8B0A3" w14:textId="77777777" w:rsidR="00920E34" w:rsidRPr="00803303" w:rsidRDefault="00920E34" w:rsidP="005601D9">
            <w:pPr>
              <w:spacing w:before="0"/>
              <w:jc w:val="center"/>
              <w:cnfStyle w:val="000000100000" w:firstRow="0" w:lastRow="0" w:firstColumn="0" w:lastColumn="0" w:oddVBand="0" w:evenVBand="0" w:oddHBand="1" w:evenHBand="0" w:firstRowFirstColumn="0" w:firstRowLastColumn="0" w:lastRowFirstColumn="0" w:lastRowLastColumn="0"/>
            </w:pPr>
            <w:r w:rsidRPr="00803303">
              <w:t>99,2</w:t>
            </w:r>
          </w:p>
        </w:tc>
      </w:tr>
      <w:tr w:rsidR="00920E34" w:rsidRPr="00803303" w14:paraId="1B1E6751" w14:textId="77777777" w:rsidTr="000A188C">
        <w:trPr>
          <w:jc w:val="center"/>
        </w:trPr>
        <w:tc>
          <w:tcPr>
            <w:cnfStyle w:val="001000000000" w:firstRow="0" w:lastRow="0" w:firstColumn="1" w:lastColumn="0" w:oddVBand="0" w:evenVBand="0" w:oddHBand="0" w:evenHBand="0" w:firstRowFirstColumn="0" w:firstRowLastColumn="0" w:lastRowFirstColumn="0" w:lastRowLastColumn="0"/>
            <w:tcW w:w="2268" w:type="dxa"/>
          </w:tcPr>
          <w:p w14:paraId="25424932" w14:textId="6F2E8BD4" w:rsidR="00920E34" w:rsidRPr="00B7478D" w:rsidRDefault="00B7478D" w:rsidP="005601D9">
            <w:pPr>
              <w:spacing w:before="0"/>
            </w:pPr>
            <w:r w:rsidRPr="00B7478D">
              <w:rPr>
                <w:rFonts w:eastAsia="Calibri"/>
              </w:rPr>
              <w:t xml:space="preserve">8. </w:t>
            </w:r>
            <w:r w:rsidR="00920E34" w:rsidRPr="00B7478D">
              <w:rPr>
                <w:rFonts w:eastAsia="Calibri"/>
              </w:rPr>
              <w:t>B</w:t>
            </w:r>
          </w:p>
        </w:tc>
        <w:tc>
          <w:tcPr>
            <w:tcW w:w="2268" w:type="dxa"/>
          </w:tcPr>
          <w:p w14:paraId="7AFEC6D2" w14:textId="77777777" w:rsidR="00920E34" w:rsidRPr="00803303" w:rsidRDefault="00920E34" w:rsidP="005601D9">
            <w:pPr>
              <w:spacing w:before="0"/>
              <w:jc w:val="center"/>
              <w:cnfStyle w:val="000000000000" w:firstRow="0" w:lastRow="0" w:firstColumn="0" w:lastColumn="0" w:oddVBand="0" w:evenVBand="0" w:oddHBand="0" w:evenHBand="0" w:firstRowFirstColumn="0" w:firstRowLastColumn="0" w:lastRowFirstColumn="0" w:lastRowLastColumn="0"/>
            </w:pPr>
            <w:r w:rsidRPr="00803303">
              <w:t>99,2</w:t>
            </w:r>
          </w:p>
        </w:tc>
      </w:tr>
      <w:tr w:rsidR="00920E34" w:rsidRPr="00803303" w14:paraId="0085F23A" w14:textId="77777777" w:rsidTr="000A18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786E602B" w14:textId="4806B797" w:rsidR="00920E34" w:rsidRPr="00B7478D" w:rsidRDefault="00920E34" w:rsidP="005601D9">
            <w:pPr>
              <w:spacing w:before="0"/>
            </w:pPr>
            <w:r w:rsidRPr="00B7478D">
              <w:rPr>
                <w:rFonts w:eastAsia="Calibri"/>
              </w:rPr>
              <w:t>9.</w:t>
            </w:r>
            <w:r w:rsidR="00B7478D" w:rsidRPr="00B7478D">
              <w:rPr>
                <w:rFonts w:eastAsia="Calibri"/>
              </w:rPr>
              <w:t xml:space="preserve"> </w:t>
            </w:r>
            <w:r w:rsidRPr="00B7478D">
              <w:rPr>
                <w:rFonts w:eastAsia="Calibri"/>
              </w:rPr>
              <w:t>A</w:t>
            </w:r>
          </w:p>
        </w:tc>
        <w:tc>
          <w:tcPr>
            <w:tcW w:w="2268" w:type="dxa"/>
          </w:tcPr>
          <w:p w14:paraId="3D6C5858" w14:textId="77777777" w:rsidR="00920E34" w:rsidRPr="00803303" w:rsidRDefault="00920E34" w:rsidP="005601D9">
            <w:pPr>
              <w:spacing w:before="0"/>
              <w:jc w:val="center"/>
              <w:cnfStyle w:val="000000100000" w:firstRow="0" w:lastRow="0" w:firstColumn="0" w:lastColumn="0" w:oddVBand="0" w:evenVBand="0" w:oddHBand="1" w:evenHBand="0" w:firstRowFirstColumn="0" w:firstRowLastColumn="0" w:lastRowFirstColumn="0" w:lastRowLastColumn="0"/>
            </w:pPr>
            <w:r w:rsidRPr="00803303">
              <w:t>103,8</w:t>
            </w:r>
          </w:p>
        </w:tc>
      </w:tr>
      <w:tr w:rsidR="00920E34" w:rsidRPr="00803303" w14:paraId="0DD0DDF9" w14:textId="77777777" w:rsidTr="000A188C">
        <w:trPr>
          <w:jc w:val="center"/>
        </w:trPr>
        <w:tc>
          <w:tcPr>
            <w:cnfStyle w:val="001000000000" w:firstRow="0" w:lastRow="0" w:firstColumn="1" w:lastColumn="0" w:oddVBand="0" w:evenVBand="0" w:oddHBand="0" w:evenHBand="0" w:firstRowFirstColumn="0" w:firstRowLastColumn="0" w:lastRowFirstColumn="0" w:lastRowLastColumn="0"/>
            <w:tcW w:w="2268" w:type="dxa"/>
          </w:tcPr>
          <w:p w14:paraId="2DAA4EC6" w14:textId="3EFB4159" w:rsidR="00920E34" w:rsidRPr="00803303" w:rsidRDefault="00920E34" w:rsidP="005601D9">
            <w:pPr>
              <w:spacing w:before="0"/>
            </w:pPr>
            <w:r w:rsidRPr="00803303">
              <w:rPr>
                <w:rFonts w:eastAsia="Calibri"/>
              </w:rPr>
              <w:t>9.</w:t>
            </w:r>
            <w:r w:rsidR="00B7478D">
              <w:rPr>
                <w:rFonts w:eastAsia="Calibri"/>
              </w:rPr>
              <w:t xml:space="preserve"> </w:t>
            </w:r>
            <w:r w:rsidRPr="00803303">
              <w:rPr>
                <w:rFonts w:eastAsia="Calibri"/>
              </w:rPr>
              <w:t>B</w:t>
            </w:r>
          </w:p>
        </w:tc>
        <w:tc>
          <w:tcPr>
            <w:tcW w:w="2268" w:type="dxa"/>
          </w:tcPr>
          <w:p w14:paraId="799CC224" w14:textId="77777777" w:rsidR="00920E34" w:rsidRPr="00803303" w:rsidRDefault="00920E34" w:rsidP="005601D9">
            <w:pPr>
              <w:spacing w:before="0"/>
              <w:jc w:val="center"/>
              <w:cnfStyle w:val="000000000000" w:firstRow="0" w:lastRow="0" w:firstColumn="0" w:lastColumn="0" w:oddVBand="0" w:evenVBand="0" w:oddHBand="0" w:evenHBand="0" w:firstRowFirstColumn="0" w:firstRowLastColumn="0" w:lastRowFirstColumn="0" w:lastRowLastColumn="0"/>
            </w:pPr>
            <w:r w:rsidRPr="00803303">
              <w:t>100,2</w:t>
            </w:r>
          </w:p>
        </w:tc>
      </w:tr>
      <w:tr w:rsidR="00920E34" w:rsidRPr="00803303" w14:paraId="6F759167" w14:textId="77777777" w:rsidTr="000A18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20E05122" w14:textId="77777777" w:rsidR="00920E34" w:rsidRPr="00803303" w:rsidRDefault="00920E34" w:rsidP="005601D9">
            <w:pPr>
              <w:spacing w:before="0"/>
            </w:pPr>
            <w:r w:rsidRPr="00803303">
              <w:rPr>
                <w:rFonts w:eastAsia="Calibri"/>
              </w:rPr>
              <w:t>Skupinski vnos IP</w:t>
            </w:r>
          </w:p>
        </w:tc>
        <w:tc>
          <w:tcPr>
            <w:tcW w:w="2268" w:type="dxa"/>
          </w:tcPr>
          <w:p w14:paraId="58953741" w14:textId="77777777" w:rsidR="00920E34" w:rsidRPr="00803303" w:rsidRDefault="00920E34" w:rsidP="005601D9">
            <w:pPr>
              <w:spacing w:before="0"/>
              <w:jc w:val="center"/>
              <w:cnfStyle w:val="000000100000" w:firstRow="0" w:lastRow="0" w:firstColumn="0" w:lastColumn="0" w:oddVBand="0" w:evenVBand="0" w:oddHBand="1" w:evenHBand="0" w:firstRowFirstColumn="0" w:firstRowLastColumn="0" w:lastRowFirstColumn="0" w:lastRowLastColumn="0"/>
            </w:pPr>
            <w:r w:rsidRPr="00803303">
              <w:t>98,77</w:t>
            </w:r>
          </w:p>
        </w:tc>
      </w:tr>
      <w:tr w:rsidR="00920E34" w:rsidRPr="00803303" w14:paraId="55535507" w14:textId="77777777" w:rsidTr="000A188C">
        <w:trPr>
          <w:jc w:val="center"/>
        </w:trPr>
        <w:tc>
          <w:tcPr>
            <w:cnfStyle w:val="001000000000" w:firstRow="0" w:lastRow="0" w:firstColumn="1" w:lastColumn="0" w:oddVBand="0" w:evenVBand="0" w:oddHBand="0" w:evenHBand="0" w:firstRowFirstColumn="0" w:firstRowLastColumn="0" w:lastRowFirstColumn="0" w:lastRowLastColumn="0"/>
            <w:tcW w:w="2268" w:type="dxa"/>
          </w:tcPr>
          <w:p w14:paraId="0C57FFA0" w14:textId="77777777" w:rsidR="00920E34" w:rsidRPr="00803303" w:rsidRDefault="00920E34" w:rsidP="005601D9">
            <w:pPr>
              <w:spacing w:before="0"/>
            </w:pPr>
            <w:r w:rsidRPr="00803303">
              <w:rPr>
                <w:rFonts w:eastAsia="Calibri"/>
              </w:rPr>
              <w:t>Skupinski vnos NIP</w:t>
            </w:r>
          </w:p>
        </w:tc>
        <w:tc>
          <w:tcPr>
            <w:tcW w:w="2268" w:type="dxa"/>
          </w:tcPr>
          <w:p w14:paraId="26F6637C" w14:textId="77777777" w:rsidR="00920E34" w:rsidRPr="00803303" w:rsidRDefault="00920E34" w:rsidP="005601D9">
            <w:pPr>
              <w:spacing w:before="0"/>
              <w:jc w:val="center"/>
              <w:cnfStyle w:val="000000000000" w:firstRow="0" w:lastRow="0" w:firstColumn="0" w:lastColumn="0" w:oddVBand="0" w:evenVBand="0" w:oddHBand="0" w:evenHBand="0" w:firstRowFirstColumn="0" w:firstRowLastColumn="0" w:lastRowFirstColumn="0" w:lastRowLastColumn="0"/>
            </w:pPr>
            <w:r w:rsidRPr="00803303">
              <w:t>98,44</w:t>
            </w:r>
          </w:p>
        </w:tc>
      </w:tr>
      <w:tr w:rsidR="00920E34" w:rsidRPr="00803303" w14:paraId="606E1369" w14:textId="77777777" w:rsidTr="000A18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78F1C43B" w14:textId="77777777" w:rsidR="00920E34" w:rsidRPr="00803303" w:rsidRDefault="00920E34" w:rsidP="005601D9">
            <w:pPr>
              <w:spacing w:before="0"/>
            </w:pPr>
            <w:r w:rsidRPr="00803303">
              <w:rPr>
                <w:rFonts w:eastAsia="Calibri"/>
              </w:rPr>
              <w:t>Skupni vnos RAP</w:t>
            </w:r>
          </w:p>
        </w:tc>
        <w:tc>
          <w:tcPr>
            <w:tcW w:w="2268" w:type="dxa"/>
          </w:tcPr>
          <w:p w14:paraId="6E0211B4" w14:textId="77777777" w:rsidR="00920E34" w:rsidRPr="00803303" w:rsidRDefault="00920E34" w:rsidP="005601D9">
            <w:pPr>
              <w:spacing w:before="0"/>
              <w:jc w:val="center"/>
              <w:cnfStyle w:val="000000100000" w:firstRow="0" w:lastRow="0" w:firstColumn="0" w:lastColumn="0" w:oddVBand="0" w:evenVBand="0" w:oddHBand="1" w:evenHBand="0" w:firstRowFirstColumn="0" w:firstRowLastColumn="0" w:lastRowFirstColumn="0" w:lastRowLastColumn="0"/>
            </w:pPr>
            <w:r w:rsidRPr="00803303">
              <w:t>101,6</w:t>
            </w:r>
          </w:p>
        </w:tc>
      </w:tr>
      <w:tr w:rsidR="00920E34" w:rsidRPr="00803303" w14:paraId="57B8F2B3" w14:textId="77777777" w:rsidTr="000A188C">
        <w:trPr>
          <w:jc w:val="center"/>
        </w:trPr>
        <w:tc>
          <w:tcPr>
            <w:cnfStyle w:val="001000000000" w:firstRow="0" w:lastRow="0" w:firstColumn="1" w:lastColumn="0" w:oddVBand="0" w:evenVBand="0" w:oddHBand="0" w:evenHBand="0" w:firstRowFirstColumn="0" w:firstRowLastColumn="0" w:lastRowFirstColumn="0" w:lastRowLastColumn="0"/>
            <w:tcW w:w="2268" w:type="dxa"/>
          </w:tcPr>
          <w:p w14:paraId="79EB8812" w14:textId="77777777" w:rsidR="00920E34" w:rsidRPr="00803303" w:rsidRDefault="00920E34" w:rsidP="005601D9">
            <w:pPr>
              <w:spacing w:before="0"/>
              <w:rPr>
                <w:rFonts w:eastAsia="Calibri"/>
                <w:b w:val="0"/>
                <w:bCs w:val="0"/>
              </w:rPr>
            </w:pPr>
            <w:r w:rsidRPr="00803303">
              <w:rPr>
                <w:rFonts w:eastAsia="Calibri"/>
              </w:rPr>
              <w:t>Realizacija 2023/24</w:t>
            </w:r>
          </w:p>
        </w:tc>
        <w:tc>
          <w:tcPr>
            <w:tcW w:w="2268" w:type="dxa"/>
          </w:tcPr>
          <w:p w14:paraId="5BD00E14" w14:textId="77777777" w:rsidR="00920E34" w:rsidRPr="00803303" w:rsidRDefault="00920E34" w:rsidP="005601D9">
            <w:pPr>
              <w:spacing w:before="0"/>
              <w:jc w:val="center"/>
              <w:cnfStyle w:val="000000000000" w:firstRow="0" w:lastRow="0" w:firstColumn="0" w:lastColumn="0" w:oddVBand="0" w:evenVBand="0" w:oddHBand="0" w:evenHBand="0" w:firstRowFirstColumn="0" w:firstRowLastColumn="0" w:lastRowFirstColumn="0" w:lastRowLastColumn="0"/>
            </w:pPr>
            <w:r w:rsidRPr="00803303">
              <w:t>99,60</w:t>
            </w:r>
          </w:p>
        </w:tc>
      </w:tr>
    </w:tbl>
    <w:p w14:paraId="65BF54B5" w14:textId="02068980" w:rsidR="008D6E12" w:rsidRPr="006B4843" w:rsidRDefault="00725C05" w:rsidP="005601D9">
      <w:pPr>
        <w:pStyle w:val="Naslov2"/>
      </w:pPr>
      <w:bookmarkStart w:id="54" w:name="_Toc83374746"/>
      <w:bookmarkStart w:id="55" w:name="_Toc178165375"/>
      <w:bookmarkStart w:id="56" w:name="_Toc178165441"/>
      <w:r w:rsidRPr="006B4843">
        <w:t>REALIZACIJA OBSEGA DRUGIH OBLIK ORGANIZIRANEGA DELA</w:t>
      </w:r>
      <w:bookmarkEnd w:id="54"/>
      <w:bookmarkEnd w:id="55"/>
      <w:bookmarkEnd w:id="56"/>
    </w:p>
    <w:p w14:paraId="528626F3" w14:textId="5FFE2449" w:rsidR="008D6E12" w:rsidRPr="006B4843" w:rsidRDefault="00F10DC5" w:rsidP="005601D9">
      <w:r w:rsidRPr="006B4843">
        <w:t>Ra</w:t>
      </w:r>
      <w:r w:rsidR="00A916A8" w:rsidRPr="006B4843">
        <w:t>zpored interesnih dejavnosti</w:t>
      </w:r>
      <w:r w:rsidRPr="006B4843">
        <w:t xml:space="preserve"> in sodelovanje učencev na natečajih, tekmovanjih v znanju in veščinah</w:t>
      </w:r>
      <w:r w:rsidR="00A978B9" w:rsidRPr="006B4843">
        <w:t>.</w:t>
      </w:r>
    </w:p>
    <w:p w14:paraId="1DB8540E" w14:textId="33C2FAFB" w:rsidR="008D6E12" w:rsidRPr="006B4843" w:rsidRDefault="00F10DC5" w:rsidP="005601D9">
      <w:r w:rsidRPr="006B4843">
        <w:t>Interesne dejavnosti so bile organizirane v obliki krožkov, tečajev in tekmovanj. Organizirane so b</w:t>
      </w:r>
      <w:r w:rsidR="00A916A8" w:rsidRPr="006B4843">
        <w:t>ile celoletno, v tečajni obliki</w:t>
      </w:r>
      <w:r w:rsidRPr="006B4843">
        <w:t xml:space="preserve"> in z razporeditvijo ur glede na letni čas in aktualnost dogodkov.</w:t>
      </w:r>
    </w:p>
    <w:p w14:paraId="0F7FE85B" w14:textId="6787490E" w:rsidR="00AF7756" w:rsidRPr="006B4843" w:rsidRDefault="00BE2F48" w:rsidP="005601D9">
      <w:r w:rsidRPr="006B4843">
        <w:t xml:space="preserve">Interesne dejavnosti so po planu potekale </w:t>
      </w:r>
      <w:r w:rsidR="001B621E" w:rsidRPr="006B4843">
        <w:t xml:space="preserve">v času pouka v šoli. </w:t>
      </w:r>
    </w:p>
    <w:p w14:paraId="4B5DC8B9" w14:textId="738E6917" w:rsidR="00BC264E" w:rsidRPr="006B4843" w:rsidRDefault="00E70408" w:rsidP="005601D9">
      <w:r w:rsidRPr="006B4843">
        <w:t>Šola je učencem ponujala številne interesne dejavnosti, s katerimi smo želeli ponuditi čim več možnosti, da si najdejo ustrezno dejavnost, ki jo bodo lahko razvili na osnovi lastnih želja.</w:t>
      </w:r>
    </w:p>
    <w:p w14:paraId="759FF8D6" w14:textId="77777777" w:rsidR="005601D9" w:rsidRDefault="005601D9" w:rsidP="005601D9">
      <w:pPr>
        <w:rPr>
          <w:b/>
          <w:bCs/>
        </w:rPr>
      </w:pPr>
    </w:p>
    <w:p w14:paraId="1E15FFB4" w14:textId="241FDE4D" w:rsidR="00EF6673" w:rsidRPr="005601D9" w:rsidRDefault="00EF6673" w:rsidP="005601D9">
      <w:pPr>
        <w:rPr>
          <w:b/>
          <w:bCs/>
        </w:rPr>
      </w:pPr>
      <w:r w:rsidRPr="005601D9">
        <w:rPr>
          <w:b/>
          <w:bCs/>
        </w:rPr>
        <w:t>REALIZACIJAINTERESNIH DEJAVNOSTI, TEKMOVANJ IN DRUGIH DEJAVNOSTI V ŠOLSKEM LETU 2023/24</w:t>
      </w:r>
    </w:p>
    <w:tbl>
      <w:tblPr>
        <w:tblW w:w="9072" w:type="dxa"/>
        <w:tblInd w:w="-15"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CellMar>
          <w:left w:w="0" w:type="dxa"/>
          <w:right w:w="0" w:type="dxa"/>
        </w:tblCellMar>
        <w:tblLook w:val="04A0" w:firstRow="1" w:lastRow="0" w:firstColumn="1" w:lastColumn="0" w:noHBand="0" w:noVBand="1"/>
      </w:tblPr>
      <w:tblGrid>
        <w:gridCol w:w="3760"/>
        <w:gridCol w:w="1115"/>
        <w:gridCol w:w="1946"/>
        <w:gridCol w:w="2251"/>
      </w:tblGrid>
      <w:tr w:rsidR="00EF6673" w:rsidRPr="005601D9" w14:paraId="0FE8FA2F" w14:textId="77777777" w:rsidTr="001078E2">
        <w:trPr>
          <w:trHeight w:val="300"/>
          <w:tblHeader/>
        </w:trPr>
        <w:tc>
          <w:tcPr>
            <w:tcW w:w="3838" w:type="dxa"/>
            <w:shd w:val="clear" w:color="auto" w:fill="C6D9F1" w:themeFill="text2" w:themeFillTint="33"/>
            <w:vAlign w:val="center"/>
            <w:hideMark/>
          </w:tcPr>
          <w:p w14:paraId="7A48C213" w14:textId="77777777" w:rsidR="00EF6673" w:rsidRPr="005601D9" w:rsidRDefault="00EF6673" w:rsidP="00E17153">
            <w:pPr>
              <w:spacing w:before="0" w:after="0" w:line="240" w:lineRule="auto"/>
              <w:ind w:left="149"/>
              <w:rPr>
                <w:b/>
                <w:bCs/>
                <w:lang w:eastAsia="sl-SI"/>
              </w:rPr>
            </w:pPr>
            <w:r w:rsidRPr="005601D9">
              <w:rPr>
                <w:b/>
                <w:bCs/>
                <w:lang w:bidi="en-US"/>
              </w:rPr>
              <w:t>TEKMOVANJE </w:t>
            </w:r>
          </w:p>
        </w:tc>
        <w:tc>
          <w:tcPr>
            <w:tcW w:w="1132" w:type="dxa"/>
            <w:shd w:val="clear" w:color="auto" w:fill="C6D9F1" w:themeFill="text2" w:themeFillTint="33"/>
            <w:vAlign w:val="center"/>
            <w:hideMark/>
          </w:tcPr>
          <w:p w14:paraId="544A520E" w14:textId="14DC75EA" w:rsidR="00EF6673" w:rsidRPr="005601D9" w:rsidRDefault="00EF6673" w:rsidP="005601D9">
            <w:pPr>
              <w:spacing w:before="0" w:after="0" w:line="240" w:lineRule="auto"/>
              <w:jc w:val="center"/>
              <w:rPr>
                <w:b/>
                <w:bCs/>
                <w:lang w:eastAsia="sl-SI"/>
              </w:rPr>
            </w:pPr>
            <w:r w:rsidRPr="005601D9">
              <w:rPr>
                <w:b/>
                <w:bCs/>
                <w:lang w:bidi="en-US"/>
              </w:rPr>
              <w:t>RAZRED</w:t>
            </w:r>
          </w:p>
        </w:tc>
        <w:tc>
          <w:tcPr>
            <w:tcW w:w="1982" w:type="dxa"/>
            <w:shd w:val="clear" w:color="auto" w:fill="C6D9F1" w:themeFill="text2" w:themeFillTint="33"/>
            <w:vAlign w:val="center"/>
            <w:hideMark/>
          </w:tcPr>
          <w:p w14:paraId="423AC65E" w14:textId="15B28672" w:rsidR="00EF6673" w:rsidRPr="005601D9" w:rsidRDefault="00EF6673" w:rsidP="00E17153">
            <w:pPr>
              <w:spacing w:before="0" w:after="0" w:line="240" w:lineRule="auto"/>
              <w:jc w:val="center"/>
              <w:rPr>
                <w:b/>
                <w:bCs/>
                <w:lang w:eastAsia="sl-SI"/>
              </w:rPr>
            </w:pPr>
            <w:r w:rsidRPr="005601D9">
              <w:rPr>
                <w:b/>
                <w:bCs/>
                <w:lang w:bidi="en-US"/>
              </w:rPr>
              <w:t>MENTOR</w:t>
            </w:r>
          </w:p>
        </w:tc>
        <w:tc>
          <w:tcPr>
            <w:tcW w:w="2269" w:type="dxa"/>
            <w:shd w:val="clear" w:color="auto" w:fill="C6D9F1" w:themeFill="text2" w:themeFillTint="33"/>
            <w:vAlign w:val="center"/>
            <w:hideMark/>
          </w:tcPr>
          <w:p w14:paraId="63D8D179" w14:textId="77777777" w:rsidR="00EF6673" w:rsidRPr="005601D9" w:rsidRDefault="00EF6673" w:rsidP="005E46FF">
            <w:pPr>
              <w:spacing w:before="0" w:after="0" w:line="240" w:lineRule="auto"/>
              <w:ind w:left="127" w:right="134"/>
              <w:jc w:val="center"/>
              <w:rPr>
                <w:b/>
                <w:bCs/>
                <w:lang w:eastAsia="sl-SI"/>
              </w:rPr>
            </w:pPr>
            <w:r w:rsidRPr="005601D9">
              <w:rPr>
                <w:b/>
                <w:bCs/>
                <w:lang w:bidi="en-US"/>
              </w:rPr>
              <w:t>DOSEŽKI UČENCEV         (zlata, srebrna, bronasta priznanja IN DRUGI DOSEŽKI)</w:t>
            </w:r>
          </w:p>
        </w:tc>
      </w:tr>
      <w:tr w:rsidR="00EF6673" w:rsidRPr="006B4843" w14:paraId="1921208C" w14:textId="77777777" w:rsidTr="005601D9">
        <w:tc>
          <w:tcPr>
            <w:tcW w:w="3838" w:type="dxa"/>
            <w:shd w:val="clear" w:color="auto" w:fill="auto"/>
            <w:vAlign w:val="center"/>
            <w:hideMark/>
          </w:tcPr>
          <w:p w14:paraId="77D28DC6" w14:textId="77777777" w:rsidR="00EF6673" w:rsidRPr="006B4843" w:rsidRDefault="00EF6673" w:rsidP="00E17153">
            <w:pPr>
              <w:spacing w:before="0" w:after="0" w:line="240" w:lineRule="auto"/>
              <w:ind w:left="149"/>
              <w:rPr>
                <w:lang w:eastAsia="sl-SI"/>
              </w:rPr>
            </w:pPr>
            <w:r w:rsidRPr="006B4843">
              <w:rPr>
                <w:lang w:eastAsia="sl-SI"/>
              </w:rPr>
              <w:t>Bralna značka SLJ</w:t>
            </w:r>
          </w:p>
        </w:tc>
        <w:tc>
          <w:tcPr>
            <w:tcW w:w="1132" w:type="dxa"/>
            <w:shd w:val="clear" w:color="auto" w:fill="auto"/>
            <w:vAlign w:val="center"/>
            <w:hideMark/>
          </w:tcPr>
          <w:p w14:paraId="6395E7AD" w14:textId="77777777" w:rsidR="00EF6673" w:rsidRPr="006B4843" w:rsidRDefault="00EF6673" w:rsidP="005601D9">
            <w:pPr>
              <w:spacing w:before="0" w:after="0" w:line="240" w:lineRule="auto"/>
              <w:jc w:val="center"/>
              <w:rPr>
                <w:lang w:eastAsia="sl-SI"/>
              </w:rPr>
            </w:pPr>
            <w:r w:rsidRPr="006B4843">
              <w:rPr>
                <w:lang w:eastAsia="sl-SI"/>
              </w:rPr>
              <w:t>1.–9.</w:t>
            </w:r>
          </w:p>
        </w:tc>
        <w:tc>
          <w:tcPr>
            <w:tcW w:w="1982" w:type="dxa"/>
            <w:shd w:val="clear" w:color="auto" w:fill="auto"/>
            <w:vAlign w:val="center"/>
            <w:hideMark/>
          </w:tcPr>
          <w:p w14:paraId="08E5D6B4" w14:textId="77777777" w:rsidR="00EF6673" w:rsidRPr="006B4843" w:rsidRDefault="00EF6673" w:rsidP="00E17153">
            <w:pPr>
              <w:spacing w:before="0" w:after="0" w:line="240" w:lineRule="auto"/>
              <w:ind w:left="89"/>
              <w:rPr>
                <w:lang w:eastAsia="sl-SI"/>
              </w:rPr>
            </w:pPr>
            <w:r w:rsidRPr="006B4843">
              <w:rPr>
                <w:lang w:eastAsia="sl-SI"/>
              </w:rPr>
              <w:t>Šajn, Burin</w:t>
            </w:r>
          </w:p>
          <w:p w14:paraId="746A7EB8" w14:textId="77777777" w:rsidR="00EF6673" w:rsidRPr="006B4843" w:rsidRDefault="00EF6673" w:rsidP="00E17153">
            <w:pPr>
              <w:spacing w:before="0" w:after="0" w:line="240" w:lineRule="auto"/>
              <w:ind w:left="89"/>
              <w:rPr>
                <w:lang w:eastAsia="sl-SI"/>
              </w:rPr>
            </w:pPr>
            <w:r w:rsidRPr="006B4843">
              <w:rPr>
                <w:lang w:eastAsia="sl-SI"/>
              </w:rPr>
              <w:t>Franetič, Demirovič</w:t>
            </w:r>
          </w:p>
          <w:p w14:paraId="348C560D" w14:textId="77777777" w:rsidR="00EF6673" w:rsidRPr="006B4843" w:rsidRDefault="00EF6673" w:rsidP="00E17153">
            <w:pPr>
              <w:spacing w:before="0" w:after="0" w:line="240" w:lineRule="auto"/>
              <w:ind w:left="89"/>
              <w:rPr>
                <w:lang w:eastAsia="sl-SI"/>
              </w:rPr>
            </w:pPr>
            <w:r w:rsidRPr="006B4843">
              <w:rPr>
                <w:lang w:eastAsia="sl-SI"/>
              </w:rPr>
              <w:t>Šiško, Dražič</w:t>
            </w:r>
          </w:p>
          <w:p w14:paraId="06CDF848" w14:textId="77777777" w:rsidR="00EF6673" w:rsidRPr="006B4843" w:rsidRDefault="00EF6673" w:rsidP="00E17153">
            <w:pPr>
              <w:spacing w:before="0" w:after="0" w:line="240" w:lineRule="auto"/>
              <w:ind w:left="89"/>
              <w:rPr>
                <w:lang w:eastAsia="sl-SI"/>
              </w:rPr>
            </w:pPr>
            <w:r w:rsidRPr="006B4843">
              <w:rPr>
                <w:lang w:eastAsia="sl-SI"/>
              </w:rPr>
              <w:t>Županić, Grabar</w:t>
            </w:r>
          </w:p>
          <w:p w14:paraId="26BAA78B" w14:textId="77777777" w:rsidR="00EF6673" w:rsidRPr="006B4843" w:rsidRDefault="00EF6673" w:rsidP="00E17153">
            <w:pPr>
              <w:spacing w:before="0" w:after="0" w:line="240" w:lineRule="auto"/>
              <w:ind w:left="89"/>
              <w:rPr>
                <w:lang w:eastAsia="sl-SI"/>
              </w:rPr>
            </w:pPr>
            <w:r w:rsidRPr="006B4843">
              <w:rPr>
                <w:lang w:eastAsia="sl-SI"/>
              </w:rPr>
              <w:t>Žigante, Panger Viler</w:t>
            </w:r>
          </w:p>
          <w:p w14:paraId="61BA3A9D" w14:textId="77777777" w:rsidR="00EF6673" w:rsidRPr="006B4843" w:rsidRDefault="00EF6673" w:rsidP="00E17153">
            <w:pPr>
              <w:spacing w:before="0" w:after="0" w:line="240" w:lineRule="auto"/>
              <w:ind w:left="89"/>
              <w:rPr>
                <w:lang w:eastAsia="sl-SI"/>
              </w:rPr>
            </w:pPr>
            <w:r w:rsidRPr="006B4843">
              <w:rPr>
                <w:lang w:eastAsia="sl-SI"/>
              </w:rPr>
              <w:t>Kozlovič, Krošelj</w:t>
            </w:r>
          </w:p>
          <w:p w14:paraId="40677EF0" w14:textId="77777777" w:rsidR="00EF6673" w:rsidRPr="006B4843" w:rsidRDefault="00EF6673" w:rsidP="00E17153">
            <w:pPr>
              <w:spacing w:before="0" w:after="0" w:line="240" w:lineRule="auto"/>
              <w:ind w:left="89"/>
              <w:rPr>
                <w:lang w:eastAsia="sl-SI"/>
              </w:rPr>
            </w:pPr>
            <w:r w:rsidRPr="006B4843">
              <w:rPr>
                <w:lang w:eastAsia="sl-SI"/>
              </w:rPr>
              <w:t>Bonin</w:t>
            </w:r>
          </w:p>
        </w:tc>
        <w:tc>
          <w:tcPr>
            <w:tcW w:w="2269" w:type="dxa"/>
            <w:shd w:val="clear" w:color="auto" w:fill="auto"/>
          </w:tcPr>
          <w:p w14:paraId="5D7D9839" w14:textId="77777777" w:rsidR="00EF6673" w:rsidRPr="006B4843" w:rsidRDefault="00EF6673" w:rsidP="005E46FF">
            <w:pPr>
              <w:spacing w:before="0" w:after="0" w:line="240" w:lineRule="auto"/>
              <w:ind w:left="127" w:right="134"/>
            </w:pPr>
            <w:r w:rsidRPr="006B4843">
              <w:t>1. razred ( 49 učencev)</w:t>
            </w:r>
          </w:p>
          <w:p w14:paraId="3645B726" w14:textId="77777777" w:rsidR="00EF6673" w:rsidRPr="006B4843" w:rsidRDefault="00EF6673" w:rsidP="005E46FF">
            <w:pPr>
              <w:spacing w:before="0" w:after="0" w:line="240" w:lineRule="auto"/>
              <w:ind w:left="127" w:right="134"/>
            </w:pPr>
            <w:r w:rsidRPr="006B4843">
              <w:t>2. razred (50 učencev)</w:t>
            </w:r>
          </w:p>
          <w:p w14:paraId="2B8FEA9F" w14:textId="77777777" w:rsidR="00EF6673" w:rsidRPr="006B4843" w:rsidRDefault="00EF6673" w:rsidP="005E46FF">
            <w:pPr>
              <w:spacing w:before="0" w:after="0" w:line="240" w:lineRule="auto"/>
              <w:ind w:left="127" w:right="134"/>
            </w:pPr>
            <w:r w:rsidRPr="006B4843">
              <w:t>3. razred (47 učencev)</w:t>
            </w:r>
          </w:p>
          <w:p w14:paraId="4B28A9FB" w14:textId="77777777" w:rsidR="00EF6673" w:rsidRPr="006B4843" w:rsidRDefault="00EF6673" w:rsidP="005E46FF">
            <w:pPr>
              <w:spacing w:before="0" w:after="0" w:line="240" w:lineRule="auto"/>
              <w:ind w:left="127" w:right="134"/>
            </w:pPr>
            <w:r w:rsidRPr="006B4843">
              <w:t>4. razred (35 učencev)</w:t>
            </w:r>
          </w:p>
          <w:p w14:paraId="720DE250" w14:textId="77777777" w:rsidR="00EF6673" w:rsidRPr="006B4843" w:rsidRDefault="00EF6673" w:rsidP="005E46FF">
            <w:pPr>
              <w:spacing w:before="0" w:after="0" w:line="240" w:lineRule="auto"/>
              <w:ind w:left="127" w:right="134"/>
            </w:pPr>
            <w:r w:rsidRPr="006B4843">
              <w:t>5. razred (24 učencev)</w:t>
            </w:r>
          </w:p>
          <w:p w14:paraId="19B018FE" w14:textId="77777777" w:rsidR="00EF6673" w:rsidRPr="006B4843" w:rsidRDefault="00EF6673" w:rsidP="005E46FF">
            <w:pPr>
              <w:spacing w:before="0" w:after="0" w:line="240" w:lineRule="auto"/>
              <w:ind w:left="127" w:right="134"/>
            </w:pPr>
            <w:r w:rsidRPr="006B4843">
              <w:t>6. razred (19 učencev)</w:t>
            </w:r>
          </w:p>
          <w:p w14:paraId="13BB7A8E" w14:textId="77777777" w:rsidR="00EF6673" w:rsidRPr="006B4843" w:rsidRDefault="00EF6673" w:rsidP="005E46FF">
            <w:pPr>
              <w:spacing w:before="0" w:after="0" w:line="240" w:lineRule="auto"/>
              <w:ind w:left="127" w:right="134"/>
            </w:pPr>
            <w:r w:rsidRPr="006B4843">
              <w:t>7. razred (13 učencev)</w:t>
            </w:r>
          </w:p>
          <w:p w14:paraId="1A59487E" w14:textId="77777777" w:rsidR="00EF6673" w:rsidRPr="006B4843" w:rsidRDefault="00EF6673" w:rsidP="005E46FF">
            <w:pPr>
              <w:spacing w:before="0" w:after="0" w:line="240" w:lineRule="auto"/>
              <w:ind w:left="127" w:right="134"/>
            </w:pPr>
            <w:r w:rsidRPr="006B4843">
              <w:t>8. razred (19 učencev)</w:t>
            </w:r>
          </w:p>
          <w:p w14:paraId="6E3ED85F" w14:textId="77777777" w:rsidR="00EF6673" w:rsidRPr="006B4843" w:rsidRDefault="00EF6673" w:rsidP="005E46FF">
            <w:pPr>
              <w:spacing w:before="0" w:after="0" w:line="240" w:lineRule="auto"/>
              <w:ind w:left="127" w:right="134"/>
            </w:pPr>
            <w:r w:rsidRPr="006B4843">
              <w:t>9. razred (16 učencev)</w:t>
            </w:r>
          </w:p>
          <w:p w14:paraId="7BFFA31A" w14:textId="77777777" w:rsidR="00EF6673" w:rsidRPr="006B4843" w:rsidRDefault="00EF6673" w:rsidP="005E46FF">
            <w:pPr>
              <w:spacing w:before="0" w:after="0" w:line="240" w:lineRule="auto"/>
              <w:ind w:left="127" w:right="134"/>
              <w:rPr>
                <w:lang w:eastAsia="sl-SI"/>
              </w:rPr>
            </w:pPr>
            <w:r w:rsidRPr="006B4843">
              <w:rPr>
                <w:lang w:eastAsia="sl-SI"/>
              </w:rPr>
              <w:t>16. učencev je prejelo zlato bralno značko</w:t>
            </w:r>
          </w:p>
        </w:tc>
      </w:tr>
      <w:tr w:rsidR="00EF6673" w:rsidRPr="006B4843" w14:paraId="4C47D130" w14:textId="77777777" w:rsidTr="005601D9">
        <w:trPr>
          <w:trHeight w:val="300"/>
        </w:trPr>
        <w:tc>
          <w:tcPr>
            <w:tcW w:w="3838" w:type="dxa"/>
            <w:shd w:val="clear" w:color="auto" w:fill="auto"/>
            <w:vAlign w:val="center"/>
          </w:tcPr>
          <w:p w14:paraId="26EA5754" w14:textId="77777777" w:rsidR="00EF6673" w:rsidRPr="006B4843" w:rsidRDefault="00EF6673" w:rsidP="00E17153">
            <w:pPr>
              <w:spacing w:before="0" w:after="0" w:line="240" w:lineRule="auto"/>
              <w:ind w:left="149"/>
              <w:rPr>
                <w:lang w:eastAsia="sl-SI"/>
              </w:rPr>
            </w:pPr>
            <w:r w:rsidRPr="006B4843">
              <w:rPr>
                <w:lang w:eastAsia="sl-SI"/>
              </w:rPr>
              <w:t>Bralna značka ITO</w:t>
            </w:r>
          </w:p>
        </w:tc>
        <w:tc>
          <w:tcPr>
            <w:tcW w:w="1132" w:type="dxa"/>
            <w:shd w:val="clear" w:color="auto" w:fill="auto"/>
            <w:vAlign w:val="center"/>
          </w:tcPr>
          <w:p w14:paraId="0724FB66" w14:textId="77777777" w:rsidR="00EF6673" w:rsidRPr="006B4843" w:rsidRDefault="00EF6673" w:rsidP="005601D9">
            <w:pPr>
              <w:spacing w:before="0" w:after="0" w:line="240" w:lineRule="auto"/>
              <w:jc w:val="center"/>
              <w:rPr>
                <w:lang w:eastAsia="sl-SI"/>
              </w:rPr>
            </w:pPr>
            <w:r w:rsidRPr="006B4843">
              <w:rPr>
                <w:lang w:eastAsia="sl-SI"/>
              </w:rPr>
              <w:t>7.-9.</w:t>
            </w:r>
          </w:p>
        </w:tc>
        <w:tc>
          <w:tcPr>
            <w:tcW w:w="1982" w:type="dxa"/>
            <w:shd w:val="clear" w:color="auto" w:fill="auto"/>
            <w:vAlign w:val="center"/>
          </w:tcPr>
          <w:p w14:paraId="30CD2F47" w14:textId="77777777" w:rsidR="00EF6673" w:rsidRPr="006B4843" w:rsidRDefault="00EF6673" w:rsidP="00E17153">
            <w:pPr>
              <w:spacing w:before="0" w:after="0" w:line="240" w:lineRule="auto"/>
              <w:ind w:left="89"/>
              <w:rPr>
                <w:lang w:eastAsia="sl-SI"/>
              </w:rPr>
            </w:pPr>
            <w:r w:rsidRPr="006B4843">
              <w:rPr>
                <w:lang w:eastAsia="sl-SI"/>
              </w:rPr>
              <w:t>Bubnič</w:t>
            </w:r>
          </w:p>
        </w:tc>
        <w:tc>
          <w:tcPr>
            <w:tcW w:w="2269" w:type="dxa"/>
            <w:shd w:val="clear" w:color="auto" w:fill="auto"/>
          </w:tcPr>
          <w:p w14:paraId="4A9B8B9D" w14:textId="77777777" w:rsidR="00EF6673" w:rsidRPr="006B4843" w:rsidRDefault="00EF6673" w:rsidP="005E46FF">
            <w:pPr>
              <w:spacing w:before="0" w:after="0" w:line="240" w:lineRule="auto"/>
              <w:ind w:left="127" w:right="134"/>
              <w:rPr>
                <w:lang w:eastAsia="sl-SI"/>
              </w:rPr>
            </w:pPr>
          </w:p>
        </w:tc>
      </w:tr>
      <w:tr w:rsidR="00EF6673" w:rsidRPr="006B4843" w14:paraId="1B87170D" w14:textId="77777777" w:rsidTr="005601D9">
        <w:trPr>
          <w:trHeight w:val="300"/>
        </w:trPr>
        <w:tc>
          <w:tcPr>
            <w:tcW w:w="3838" w:type="dxa"/>
            <w:shd w:val="clear" w:color="auto" w:fill="auto"/>
            <w:vAlign w:val="center"/>
          </w:tcPr>
          <w:p w14:paraId="7A30FF64" w14:textId="77777777" w:rsidR="00EF6673" w:rsidRPr="006B4843" w:rsidRDefault="00EF6673" w:rsidP="00E17153">
            <w:pPr>
              <w:spacing w:before="0" w:after="0" w:line="240" w:lineRule="auto"/>
              <w:ind w:left="149"/>
              <w:rPr>
                <w:lang w:eastAsia="sl-SI"/>
              </w:rPr>
            </w:pPr>
            <w:r w:rsidRPr="006B4843">
              <w:rPr>
                <w:lang w:eastAsia="sl-SI"/>
              </w:rPr>
              <w:t>Bralna značka TJA</w:t>
            </w:r>
          </w:p>
        </w:tc>
        <w:tc>
          <w:tcPr>
            <w:tcW w:w="1132" w:type="dxa"/>
            <w:shd w:val="clear" w:color="auto" w:fill="auto"/>
            <w:vAlign w:val="center"/>
          </w:tcPr>
          <w:p w14:paraId="44C2A12E" w14:textId="77777777" w:rsidR="00EF6673" w:rsidRPr="006B4843" w:rsidRDefault="00EF6673" w:rsidP="005601D9">
            <w:pPr>
              <w:spacing w:before="0" w:after="0" w:line="240" w:lineRule="auto"/>
              <w:jc w:val="center"/>
              <w:rPr>
                <w:lang w:eastAsia="sl-SI"/>
              </w:rPr>
            </w:pPr>
            <w:r w:rsidRPr="006B4843">
              <w:rPr>
                <w:lang w:eastAsia="sl-SI"/>
              </w:rPr>
              <w:t>6.</w:t>
            </w:r>
          </w:p>
        </w:tc>
        <w:tc>
          <w:tcPr>
            <w:tcW w:w="1982" w:type="dxa"/>
            <w:shd w:val="clear" w:color="auto" w:fill="auto"/>
            <w:vAlign w:val="center"/>
          </w:tcPr>
          <w:p w14:paraId="79AE334E" w14:textId="77777777" w:rsidR="00EF6673" w:rsidRPr="006B4843" w:rsidRDefault="00EF6673" w:rsidP="00E17153">
            <w:pPr>
              <w:spacing w:before="0" w:after="0" w:line="240" w:lineRule="auto"/>
              <w:ind w:left="89"/>
              <w:rPr>
                <w:lang w:eastAsia="sl-SI"/>
              </w:rPr>
            </w:pPr>
            <w:r w:rsidRPr="006B4843">
              <w:rPr>
                <w:lang w:eastAsia="sl-SI"/>
              </w:rPr>
              <w:t>Kozjak, Butala</w:t>
            </w:r>
          </w:p>
        </w:tc>
        <w:tc>
          <w:tcPr>
            <w:tcW w:w="2269" w:type="dxa"/>
            <w:shd w:val="clear" w:color="auto" w:fill="auto"/>
          </w:tcPr>
          <w:p w14:paraId="2AF3301F" w14:textId="77777777" w:rsidR="00EF6673" w:rsidRPr="006B4843" w:rsidRDefault="00EF6673" w:rsidP="005E46FF">
            <w:pPr>
              <w:spacing w:before="0" w:after="0" w:line="240" w:lineRule="auto"/>
              <w:ind w:left="127" w:right="134"/>
              <w:rPr>
                <w:lang w:eastAsia="sl-SI"/>
              </w:rPr>
            </w:pPr>
            <w:r w:rsidRPr="006B4843">
              <w:rPr>
                <w:lang w:eastAsia="sl-SI"/>
              </w:rPr>
              <w:t>4–srebrna priznanja</w:t>
            </w:r>
          </w:p>
          <w:p w14:paraId="4E89E79B" w14:textId="77777777" w:rsidR="00EF6673" w:rsidRPr="006B4843" w:rsidRDefault="00EF6673" w:rsidP="005E46FF">
            <w:pPr>
              <w:spacing w:before="0" w:after="0" w:line="240" w:lineRule="auto"/>
              <w:ind w:left="127" w:right="134"/>
              <w:rPr>
                <w:lang w:eastAsia="sl-SI"/>
              </w:rPr>
            </w:pPr>
            <w:r w:rsidRPr="006B4843">
              <w:rPr>
                <w:lang w:eastAsia="sl-SI"/>
              </w:rPr>
              <w:t>2–zlati priznanji</w:t>
            </w:r>
          </w:p>
        </w:tc>
      </w:tr>
      <w:tr w:rsidR="00EF6673" w:rsidRPr="006B4843" w14:paraId="4F31A4D4" w14:textId="77777777" w:rsidTr="005601D9">
        <w:trPr>
          <w:trHeight w:val="300"/>
        </w:trPr>
        <w:tc>
          <w:tcPr>
            <w:tcW w:w="3838" w:type="dxa"/>
            <w:shd w:val="clear" w:color="auto" w:fill="auto"/>
            <w:vAlign w:val="center"/>
            <w:hideMark/>
          </w:tcPr>
          <w:p w14:paraId="288C1D39" w14:textId="77777777" w:rsidR="00EF6673" w:rsidRPr="006B4843" w:rsidRDefault="00EF6673" w:rsidP="00E17153">
            <w:pPr>
              <w:spacing w:before="0" w:after="0" w:line="240" w:lineRule="auto"/>
              <w:ind w:left="149"/>
              <w:rPr>
                <w:lang w:eastAsia="sl-SI"/>
              </w:rPr>
            </w:pPr>
            <w:r w:rsidRPr="006B4843">
              <w:rPr>
                <w:lang w:eastAsia="sl-SI"/>
              </w:rPr>
              <w:t>Znam več z Lili in Binetom (medpredmetno) </w:t>
            </w:r>
          </w:p>
        </w:tc>
        <w:tc>
          <w:tcPr>
            <w:tcW w:w="1132" w:type="dxa"/>
            <w:shd w:val="clear" w:color="auto" w:fill="auto"/>
            <w:vAlign w:val="center"/>
            <w:hideMark/>
          </w:tcPr>
          <w:p w14:paraId="2249E2D5" w14:textId="68A4445C" w:rsidR="00EF6673" w:rsidRPr="006B4843" w:rsidRDefault="00EF6673" w:rsidP="005601D9">
            <w:pPr>
              <w:spacing w:before="0" w:after="0" w:line="240" w:lineRule="auto"/>
              <w:jc w:val="center"/>
              <w:rPr>
                <w:lang w:eastAsia="sl-SI"/>
              </w:rPr>
            </w:pPr>
            <w:r w:rsidRPr="006B4843">
              <w:rPr>
                <w:lang w:eastAsia="sl-SI"/>
              </w:rPr>
              <w:t>1.–3.</w:t>
            </w:r>
          </w:p>
        </w:tc>
        <w:tc>
          <w:tcPr>
            <w:tcW w:w="1982" w:type="dxa"/>
            <w:shd w:val="clear" w:color="auto" w:fill="auto"/>
            <w:vAlign w:val="center"/>
            <w:hideMark/>
          </w:tcPr>
          <w:p w14:paraId="078FD807" w14:textId="77777777" w:rsidR="00EF6673" w:rsidRPr="006B4843" w:rsidRDefault="00EF6673" w:rsidP="00E17153">
            <w:pPr>
              <w:spacing w:before="0" w:after="0" w:line="240" w:lineRule="auto"/>
              <w:ind w:left="89"/>
              <w:rPr>
                <w:lang w:eastAsia="sl-SI"/>
              </w:rPr>
            </w:pPr>
            <w:r w:rsidRPr="006B4843">
              <w:rPr>
                <w:lang w:eastAsia="sl-SI"/>
              </w:rPr>
              <w:t>Dražič </w:t>
            </w:r>
          </w:p>
        </w:tc>
        <w:tc>
          <w:tcPr>
            <w:tcW w:w="2269" w:type="dxa"/>
            <w:shd w:val="clear" w:color="auto" w:fill="auto"/>
            <w:hideMark/>
          </w:tcPr>
          <w:p w14:paraId="345F456F" w14:textId="77777777" w:rsidR="00EF6673" w:rsidRPr="006B4843" w:rsidRDefault="00EF6673" w:rsidP="005E46FF">
            <w:pPr>
              <w:spacing w:before="0" w:after="0" w:line="240" w:lineRule="auto"/>
              <w:ind w:left="127" w:right="134"/>
              <w:rPr>
                <w:lang w:eastAsia="sl-SI"/>
              </w:rPr>
            </w:pPr>
            <w:r w:rsidRPr="006B4843">
              <w:rPr>
                <w:lang w:eastAsia="sl-SI"/>
              </w:rPr>
              <w:t>23–učencev priznanje za udeležbo na šolskem tekmovanju</w:t>
            </w:r>
          </w:p>
          <w:p w14:paraId="45F77257" w14:textId="77777777" w:rsidR="00EF6673" w:rsidRPr="006B4843" w:rsidRDefault="00EF6673" w:rsidP="005E46FF">
            <w:pPr>
              <w:spacing w:before="0" w:after="0" w:line="240" w:lineRule="auto"/>
              <w:ind w:left="127" w:right="134"/>
              <w:rPr>
                <w:lang w:eastAsia="sl-SI"/>
              </w:rPr>
            </w:pPr>
            <w:r w:rsidRPr="006B4843">
              <w:rPr>
                <w:lang w:eastAsia="sl-SI"/>
              </w:rPr>
              <w:t>1–bronasto priznanje na državnem tekmovanju</w:t>
            </w:r>
          </w:p>
          <w:p w14:paraId="40EA443B" w14:textId="77777777" w:rsidR="00EF6673" w:rsidRPr="006B4843" w:rsidRDefault="00EF6673" w:rsidP="005E46FF">
            <w:pPr>
              <w:spacing w:before="0" w:after="0" w:line="240" w:lineRule="auto"/>
              <w:ind w:left="127" w:right="134"/>
              <w:rPr>
                <w:lang w:eastAsia="sl-SI"/>
              </w:rPr>
            </w:pPr>
            <w:r w:rsidRPr="006B4843">
              <w:rPr>
                <w:lang w:eastAsia="sl-SI"/>
              </w:rPr>
              <w:t>2–srebrni priznanji na državnem tekmovanju</w:t>
            </w:r>
          </w:p>
          <w:p w14:paraId="76484FFD" w14:textId="77777777" w:rsidR="00EF6673" w:rsidRPr="006B4843" w:rsidRDefault="00EF6673" w:rsidP="005E46FF">
            <w:pPr>
              <w:spacing w:before="0" w:after="0" w:line="240" w:lineRule="auto"/>
              <w:ind w:left="127" w:right="134"/>
              <w:rPr>
                <w:lang w:eastAsia="sl-SI"/>
              </w:rPr>
            </w:pPr>
            <w:r w:rsidRPr="006B4843">
              <w:rPr>
                <w:lang w:eastAsia="sl-SI"/>
              </w:rPr>
              <w:t>2–zlati priznanji na državnem tekmovanju</w:t>
            </w:r>
          </w:p>
        </w:tc>
      </w:tr>
      <w:tr w:rsidR="00EF6673" w:rsidRPr="006B4843" w14:paraId="05761754" w14:textId="77777777" w:rsidTr="005601D9">
        <w:trPr>
          <w:trHeight w:val="300"/>
        </w:trPr>
        <w:tc>
          <w:tcPr>
            <w:tcW w:w="3838" w:type="dxa"/>
            <w:shd w:val="clear" w:color="auto" w:fill="auto"/>
            <w:vAlign w:val="center"/>
            <w:hideMark/>
          </w:tcPr>
          <w:p w14:paraId="3E8D4609" w14:textId="77777777" w:rsidR="00EF6673" w:rsidRPr="006B4843" w:rsidRDefault="00EF6673" w:rsidP="00E17153">
            <w:pPr>
              <w:spacing w:before="0" w:after="0" w:line="240" w:lineRule="auto"/>
              <w:ind w:left="149"/>
              <w:rPr>
                <w:lang w:eastAsia="sl-SI"/>
              </w:rPr>
            </w:pPr>
            <w:r w:rsidRPr="006B4843">
              <w:rPr>
                <w:lang w:eastAsia="sl-SI"/>
              </w:rPr>
              <w:lastRenderedPageBreak/>
              <w:t>Računam z Lili in Binetom (matematično) </w:t>
            </w:r>
          </w:p>
        </w:tc>
        <w:tc>
          <w:tcPr>
            <w:tcW w:w="1132" w:type="dxa"/>
            <w:shd w:val="clear" w:color="auto" w:fill="auto"/>
            <w:vAlign w:val="center"/>
            <w:hideMark/>
          </w:tcPr>
          <w:p w14:paraId="4CC4AC1F" w14:textId="00DF59AA" w:rsidR="00EF6673" w:rsidRPr="006B4843" w:rsidRDefault="00EF6673" w:rsidP="005601D9">
            <w:pPr>
              <w:spacing w:before="0" w:after="0" w:line="240" w:lineRule="auto"/>
              <w:jc w:val="center"/>
              <w:rPr>
                <w:lang w:eastAsia="sl-SI"/>
              </w:rPr>
            </w:pPr>
            <w:r w:rsidRPr="006B4843">
              <w:rPr>
                <w:lang w:eastAsia="sl-SI"/>
              </w:rPr>
              <w:t>1.–3.</w:t>
            </w:r>
          </w:p>
        </w:tc>
        <w:tc>
          <w:tcPr>
            <w:tcW w:w="1982" w:type="dxa"/>
            <w:shd w:val="clear" w:color="auto" w:fill="auto"/>
            <w:vAlign w:val="center"/>
            <w:hideMark/>
          </w:tcPr>
          <w:p w14:paraId="300C0DD6" w14:textId="77777777" w:rsidR="00EF6673" w:rsidRPr="006B4843" w:rsidRDefault="00EF6673" w:rsidP="00E17153">
            <w:pPr>
              <w:spacing w:before="0" w:after="0" w:line="240" w:lineRule="auto"/>
              <w:ind w:left="89"/>
              <w:rPr>
                <w:lang w:eastAsia="sl-SI"/>
              </w:rPr>
            </w:pPr>
            <w:r w:rsidRPr="006B4843">
              <w:rPr>
                <w:lang w:eastAsia="sl-SI"/>
              </w:rPr>
              <w:t>Dražič </w:t>
            </w:r>
          </w:p>
        </w:tc>
        <w:tc>
          <w:tcPr>
            <w:tcW w:w="2269" w:type="dxa"/>
            <w:shd w:val="clear" w:color="auto" w:fill="auto"/>
            <w:hideMark/>
          </w:tcPr>
          <w:p w14:paraId="597B85C9" w14:textId="77777777" w:rsidR="00EF6673" w:rsidRPr="006B4843" w:rsidRDefault="00EF6673" w:rsidP="005E46FF">
            <w:pPr>
              <w:spacing w:before="0" w:after="0" w:line="240" w:lineRule="auto"/>
              <w:ind w:left="127" w:right="134"/>
              <w:rPr>
                <w:lang w:eastAsia="sl-SI"/>
              </w:rPr>
            </w:pPr>
            <w:r w:rsidRPr="006B4843">
              <w:rPr>
                <w:lang w:eastAsia="sl-SI"/>
              </w:rPr>
              <w:t>29–učencev priznanje za udeležbo na šolskem tekmovanju</w:t>
            </w:r>
          </w:p>
          <w:p w14:paraId="72C84EF3" w14:textId="0F43A38E" w:rsidR="00EF6673" w:rsidRPr="006B4843" w:rsidRDefault="00EF6673" w:rsidP="005E46FF">
            <w:pPr>
              <w:spacing w:before="0" w:after="0" w:line="240" w:lineRule="auto"/>
              <w:ind w:left="127" w:right="134"/>
              <w:rPr>
                <w:lang w:eastAsia="sl-SI"/>
              </w:rPr>
            </w:pPr>
            <w:r w:rsidRPr="006B4843">
              <w:rPr>
                <w:lang w:eastAsia="sl-SI"/>
              </w:rPr>
              <w:t>1–srebrno priznanj</w:t>
            </w:r>
            <w:r w:rsidR="003A247B" w:rsidRPr="006B4843">
              <w:rPr>
                <w:lang w:eastAsia="sl-SI"/>
              </w:rPr>
              <w:t>e</w:t>
            </w:r>
            <w:r w:rsidRPr="006B4843">
              <w:rPr>
                <w:lang w:eastAsia="sl-SI"/>
              </w:rPr>
              <w:t xml:space="preserve"> na državnem tekmovanju</w:t>
            </w:r>
          </w:p>
          <w:p w14:paraId="0989C5CE" w14:textId="0B887110" w:rsidR="00EF6673" w:rsidRPr="006B4843" w:rsidRDefault="00EF6673" w:rsidP="005E46FF">
            <w:pPr>
              <w:spacing w:before="0" w:after="0" w:line="240" w:lineRule="auto"/>
              <w:ind w:left="127" w:right="134"/>
              <w:rPr>
                <w:lang w:eastAsia="sl-SI"/>
              </w:rPr>
            </w:pPr>
            <w:r w:rsidRPr="006B4843">
              <w:rPr>
                <w:lang w:eastAsia="sl-SI"/>
              </w:rPr>
              <w:t>1–zlato priznanje na državnem tekmo</w:t>
            </w:r>
            <w:r w:rsidR="003A247B" w:rsidRPr="006B4843">
              <w:rPr>
                <w:lang w:eastAsia="sl-SI"/>
              </w:rPr>
              <w:t>v</w:t>
            </w:r>
            <w:r w:rsidRPr="006B4843">
              <w:rPr>
                <w:lang w:eastAsia="sl-SI"/>
              </w:rPr>
              <w:t>anju</w:t>
            </w:r>
          </w:p>
        </w:tc>
      </w:tr>
      <w:tr w:rsidR="00EF6673" w:rsidRPr="006B4843" w14:paraId="3E1F9509" w14:textId="77777777" w:rsidTr="005601D9">
        <w:trPr>
          <w:trHeight w:val="300"/>
        </w:trPr>
        <w:tc>
          <w:tcPr>
            <w:tcW w:w="3838" w:type="dxa"/>
            <w:shd w:val="clear" w:color="auto" w:fill="auto"/>
            <w:hideMark/>
          </w:tcPr>
          <w:p w14:paraId="1E699A6E" w14:textId="77777777" w:rsidR="00EF6673" w:rsidRPr="006B4843" w:rsidRDefault="00EF6673" w:rsidP="00E17153">
            <w:pPr>
              <w:spacing w:before="0" w:after="0" w:line="240" w:lineRule="auto"/>
              <w:ind w:left="149"/>
              <w:rPr>
                <w:lang w:eastAsia="sl-SI"/>
              </w:rPr>
            </w:pPr>
            <w:r w:rsidRPr="006B4843">
              <w:rPr>
                <w:lang w:eastAsia="sl-SI"/>
              </w:rPr>
              <w:t>Cici vesela šola </w:t>
            </w:r>
          </w:p>
        </w:tc>
        <w:tc>
          <w:tcPr>
            <w:tcW w:w="1132" w:type="dxa"/>
            <w:shd w:val="clear" w:color="auto" w:fill="auto"/>
            <w:hideMark/>
          </w:tcPr>
          <w:p w14:paraId="5456282E" w14:textId="137F72E0" w:rsidR="00EF6673" w:rsidRPr="006B4843" w:rsidRDefault="00EF6673" w:rsidP="005601D9">
            <w:pPr>
              <w:spacing w:before="0" w:after="0" w:line="240" w:lineRule="auto"/>
              <w:jc w:val="center"/>
              <w:rPr>
                <w:lang w:eastAsia="sl-SI"/>
              </w:rPr>
            </w:pPr>
            <w:r w:rsidRPr="006B4843">
              <w:rPr>
                <w:lang w:eastAsia="sl-SI"/>
              </w:rPr>
              <w:t>1.–3.</w:t>
            </w:r>
          </w:p>
        </w:tc>
        <w:tc>
          <w:tcPr>
            <w:tcW w:w="1982" w:type="dxa"/>
            <w:shd w:val="clear" w:color="auto" w:fill="auto"/>
            <w:hideMark/>
          </w:tcPr>
          <w:p w14:paraId="08504BB9" w14:textId="77777777" w:rsidR="00EF6673" w:rsidRPr="006B4843" w:rsidRDefault="00EF6673" w:rsidP="00E17153">
            <w:pPr>
              <w:spacing w:before="0" w:after="0" w:line="240" w:lineRule="auto"/>
              <w:ind w:left="89"/>
              <w:rPr>
                <w:lang w:eastAsia="sl-SI"/>
              </w:rPr>
            </w:pPr>
            <w:r w:rsidRPr="006B4843">
              <w:rPr>
                <w:lang w:eastAsia="sl-SI"/>
              </w:rPr>
              <w:t>Šiško </w:t>
            </w:r>
          </w:p>
        </w:tc>
        <w:tc>
          <w:tcPr>
            <w:tcW w:w="2269" w:type="dxa"/>
            <w:shd w:val="clear" w:color="auto" w:fill="auto"/>
            <w:hideMark/>
          </w:tcPr>
          <w:p w14:paraId="0B75B7F9" w14:textId="77777777" w:rsidR="00EF6673" w:rsidRPr="006B4843" w:rsidRDefault="00EF6673" w:rsidP="005E46FF">
            <w:pPr>
              <w:spacing w:before="0" w:after="0" w:line="240" w:lineRule="auto"/>
              <w:ind w:left="127" w:right="134"/>
              <w:rPr>
                <w:lang w:eastAsia="sl-SI"/>
              </w:rPr>
            </w:pPr>
          </w:p>
        </w:tc>
      </w:tr>
      <w:tr w:rsidR="00EF6673" w:rsidRPr="006B4843" w14:paraId="0F1D0B27" w14:textId="77777777" w:rsidTr="005601D9">
        <w:trPr>
          <w:trHeight w:val="300"/>
        </w:trPr>
        <w:tc>
          <w:tcPr>
            <w:tcW w:w="3838" w:type="dxa"/>
            <w:shd w:val="clear" w:color="auto" w:fill="auto"/>
            <w:vAlign w:val="center"/>
            <w:hideMark/>
          </w:tcPr>
          <w:p w14:paraId="5CA56258" w14:textId="77777777" w:rsidR="00EF6673" w:rsidRPr="006B4843" w:rsidRDefault="00EF6673" w:rsidP="00E17153">
            <w:pPr>
              <w:spacing w:before="0" w:after="0" w:line="240" w:lineRule="auto"/>
              <w:ind w:left="149"/>
              <w:rPr>
                <w:lang w:eastAsia="sl-SI"/>
              </w:rPr>
            </w:pPr>
            <w:r w:rsidRPr="006B4843">
              <w:rPr>
                <w:lang w:eastAsia="sl-SI"/>
              </w:rPr>
              <w:t>Vesela šola </w:t>
            </w:r>
          </w:p>
        </w:tc>
        <w:tc>
          <w:tcPr>
            <w:tcW w:w="1132" w:type="dxa"/>
            <w:shd w:val="clear" w:color="auto" w:fill="auto"/>
            <w:vAlign w:val="center"/>
            <w:hideMark/>
          </w:tcPr>
          <w:p w14:paraId="4FBAAF45" w14:textId="1B66C3FC" w:rsidR="00EF6673" w:rsidRPr="006B4843" w:rsidRDefault="00EF6673" w:rsidP="005601D9">
            <w:pPr>
              <w:spacing w:before="0" w:after="0" w:line="240" w:lineRule="auto"/>
              <w:jc w:val="center"/>
              <w:rPr>
                <w:lang w:eastAsia="sl-SI"/>
              </w:rPr>
            </w:pPr>
            <w:r w:rsidRPr="006B4843">
              <w:rPr>
                <w:lang w:eastAsia="sl-SI"/>
              </w:rPr>
              <w:t>4.-6. </w:t>
            </w:r>
            <w:r w:rsidRPr="006B4843">
              <w:rPr>
                <w:lang w:eastAsia="sl-SI"/>
              </w:rPr>
              <w:br/>
              <w:t>7.-9.</w:t>
            </w:r>
          </w:p>
        </w:tc>
        <w:tc>
          <w:tcPr>
            <w:tcW w:w="1982" w:type="dxa"/>
            <w:shd w:val="clear" w:color="auto" w:fill="auto"/>
            <w:vAlign w:val="center"/>
            <w:hideMark/>
          </w:tcPr>
          <w:p w14:paraId="47E2DA16" w14:textId="77777777" w:rsidR="00EF6673" w:rsidRPr="006B4843" w:rsidRDefault="00EF6673" w:rsidP="00E17153">
            <w:pPr>
              <w:spacing w:before="0" w:after="0" w:line="240" w:lineRule="auto"/>
              <w:ind w:left="89"/>
              <w:rPr>
                <w:lang w:eastAsia="sl-SI"/>
              </w:rPr>
            </w:pPr>
            <w:r w:rsidRPr="006B4843">
              <w:rPr>
                <w:lang w:eastAsia="sl-SI"/>
              </w:rPr>
              <w:t>Murovec </w:t>
            </w:r>
          </w:p>
        </w:tc>
        <w:tc>
          <w:tcPr>
            <w:tcW w:w="2269" w:type="dxa"/>
            <w:shd w:val="clear" w:color="auto" w:fill="auto"/>
            <w:vAlign w:val="center"/>
            <w:hideMark/>
          </w:tcPr>
          <w:p w14:paraId="64D546AC" w14:textId="77777777" w:rsidR="00EF6673" w:rsidRPr="006B4843" w:rsidRDefault="00EF6673" w:rsidP="005E46FF">
            <w:pPr>
              <w:spacing w:before="0" w:after="0" w:line="240" w:lineRule="auto"/>
              <w:ind w:left="127" w:right="134"/>
              <w:rPr>
                <w:lang w:eastAsia="sl-SI"/>
              </w:rPr>
            </w:pPr>
            <w:r w:rsidRPr="006B4843">
              <w:rPr>
                <w:lang w:eastAsia="sl-SI"/>
              </w:rPr>
              <w:t>3–bronasta priznanja na šolskem tekmovanju</w:t>
            </w:r>
          </w:p>
          <w:p w14:paraId="650515AA" w14:textId="77777777" w:rsidR="00EF6673" w:rsidRPr="006B4843" w:rsidRDefault="00EF6673" w:rsidP="005E46FF">
            <w:pPr>
              <w:spacing w:before="0" w:after="0" w:line="240" w:lineRule="auto"/>
              <w:ind w:left="127" w:right="134"/>
              <w:rPr>
                <w:lang w:eastAsia="sl-SI"/>
              </w:rPr>
            </w:pPr>
            <w:r w:rsidRPr="006B4843">
              <w:rPr>
                <w:lang w:eastAsia="sl-SI"/>
              </w:rPr>
              <w:t>1–srebrno priznanje na državnem tekmovanju </w:t>
            </w:r>
          </w:p>
        </w:tc>
      </w:tr>
      <w:tr w:rsidR="00EF6673" w:rsidRPr="006B4843" w14:paraId="58056D7D" w14:textId="77777777" w:rsidTr="005601D9">
        <w:trPr>
          <w:trHeight w:val="300"/>
        </w:trPr>
        <w:tc>
          <w:tcPr>
            <w:tcW w:w="3838" w:type="dxa"/>
            <w:shd w:val="clear" w:color="auto" w:fill="auto"/>
            <w:hideMark/>
          </w:tcPr>
          <w:p w14:paraId="68419C53" w14:textId="77777777" w:rsidR="00EF6673" w:rsidRPr="006B4843" w:rsidRDefault="00EF6673" w:rsidP="00E17153">
            <w:pPr>
              <w:spacing w:before="0" w:after="0" w:line="240" w:lineRule="auto"/>
              <w:ind w:left="149"/>
              <w:rPr>
                <w:lang w:eastAsia="sl-SI"/>
              </w:rPr>
            </w:pPr>
            <w:r w:rsidRPr="006B4843">
              <w:rPr>
                <w:lang w:eastAsia="sl-SI"/>
              </w:rPr>
              <w:t>Cankarjevo tekmovanje Mehurčki </w:t>
            </w:r>
          </w:p>
        </w:tc>
        <w:tc>
          <w:tcPr>
            <w:tcW w:w="1132" w:type="dxa"/>
            <w:shd w:val="clear" w:color="auto" w:fill="auto"/>
            <w:hideMark/>
          </w:tcPr>
          <w:p w14:paraId="38170F18" w14:textId="507959E6" w:rsidR="00EF6673" w:rsidRPr="006B4843" w:rsidRDefault="00EF6673" w:rsidP="005601D9">
            <w:pPr>
              <w:spacing w:before="0" w:after="0" w:line="240" w:lineRule="auto"/>
              <w:jc w:val="center"/>
              <w:rPr>
                <w:lang w:eastAsia="sl-SI"/>
              </w:rPr>
            </w:pPr>
            <w:r w:rsidRPr="006B4843">
              <w:rPr>
                <w:lang w:eastAsia="sl-SI"/>
              </w:rPr>
              <w:t>2.–3.</w:t>
            </w:r>
          </w:p>
        </w:tc>
        <w:tc>
          <w:tcPr>
            <w:tcW w:w="1982" w:type="dxa"/>
            <w:shd w:val="clear" w:color="auto" w:fill="auto"/>
            <w:hideMark/>
          </w:tcPr>
          <w:p w14:paraId="67AAD79E" w14:textId="77777777" w:rsidR="00EF6673" w:rsidRPr="006B4843" w:rsidRDefault="00EF6673" w:rsidP="00E17153">
            <w:pPr>
              <w:spacing w:before="0" w:after="0" w:line="240" w:lineRule="auto"/>
              <w:ind w:left="89"/>
              <w:rPr>
                <w:lang w:eastAsia="sl-SI"/>
              </w:rPr>
            </w:pPr>
            <w:r w:rsidRPr="006B4843">
              <w:rPr>
                <w:lang w:eastAsia="sl-SI"/>
              </w:rPr>
              <w:t>Šiško</w:t>
            </w:r>
          </w:p>
        </w:tc>
        <w:tc>
          <w:tcPr>
            <w:tcW w:w="2269" w:type="dxa"/>
            <w:shd w:val="clear" w:color="auto" w:fill="auto"/>
            <w:hideMark/>
          </w:tcPr>
          <w:p w14:paraId="201EC8AE" w14:textId="77777777" w:rsidR="00EF6673" w:rsidRPr="006B4843" w:rsidRDefault="00EF6673" w:rsidP="005E46FF">
            <w:pPr>
              <w:spacing w:before="0" w:after="0" w:line="240" w:lineRule="auto"/>
              <w:ind w:left="127" w:right="134"/>
              <w:rPr>
                <w:lang w:eastAsia="sl-SI"/>
              </w:rPr>
            </w:pPr>
            <w:r w:rsidRPr="006B4843">
              <w:rPr>
                <w:lang w:eastAsia="sl-SI"/>
              </w:rPr>
              <w:t>7–Cankarjevih priznanj</w:t>
            </w:r>
          </w:p>
        </w:tc>
      </w:tr>
      <w:tr w:rsidR="00EF6673" w:rsidRPr="006B4843" w14:paraId="169582D1" w14:textId="77777777" w:rsidTr="005601D9">
        <w:trPr>
          <w:trHeight w:val="300"/>
        </w:trPr>
        <w:tc>
          <w:tcPr>
            <w:tcW w:w="3838" w:type="dxa"/>
            <w:shd w:val="clear" w:color="auto" w:fill="auto"/>
            <w:hideMark/>
          </w:tcPr>
          <w:p w14:paraId="634629AD" w14:textId="77777777" w:rsidR="00EF6673" w:rsidRPr="006B4843" w:rsidRDefault="00EF6673" w:rsidP="00E17153">
            <w:pPr>
              <w:spacing w:before="0" w:after="0" w:line="240" w:lineRule="auto"/>
              <w:ind w:left="149"/>
              <w:rPr>
                <w:lang w:eastAsia="sl-SI"/>
              </w:rPr>
            </w:pPr>
            <w:r w:rsidRPr="006B4843">
              <w:rPr>
                <w:lang w:eastAsia="sl-SI"/>
              </w:rPr>
              <w:t>Selekcijsko tekmovanje za Cankarjevo priznanje </w:t>
            </w:r>
          </w:p>
        </w:tc>
        <w:tc>
          <w:tcPr>
            <w:tcW w:w="1132" w:type="dxa"/>
            <w:shd w:val="clear" w:color="auto" w:fill="auto"/>
            <w:hideMark/>
          </w:tcPr>
          <w:p w14:paraId="15B9C6D0" w14:textId="5A7AA95A" w:rsidR="00EF6673" w:rsidRPr="006B4843" w:rsidRDefault="00EF6673" w:rsidP="005601D9">
            <w:pPr>
              <w:spacing w:before="0" w:after="0" w:line="240" w:lineRule="auto"/>
              <w:jc w:val="center"/>
              <w:rPr>
                <w:lang w:eastAsia="sl-SI"/>
              </w:rPr>
            </w:pPr>
          </w:p>
          <w:p w14:paraId="130CE1CC" w14:textId="2EBFCD4B" w:rsidR="00EF6673" w:rsidRPr="006B4843" w:rsidRDefault="00EF6673" w:rsidP="005601D9">
            <w:pPr>
              <w:spacing w:before="0" w:after="0" w:line="240" w:lineRule="auto"/>
              <w:jc w:val="center"/>
              <w:rPr>
                <w:lang w:eastAsia="sl-SI"/>
              </w:rPr>
            </w:pPr>
            <w:r w:rsidRPr="006B4843">
              <w:rPr>
                <w:lang w:eastAsia="sl-SI"/>
              </w:rPr>
              <w:t>8–9.</w:t>
            </w:r>
          </w:p>
        </w:tc>
        <w:tc>
          <w:tcPr>
            <w:tcW w:w="1982" w:type="dxa"/>
            <w:shd w:val="clear" w:color="auto" w:fill="auto"/>
            <w:hideMark/>
          </w:tcPr>
          <w:p w14:paraId="703F067B" w14:textId="77777777" w:rsidR="00EF6673" w:rsidRPr="006B4843" w:rsidRDefault="00EF6673" w:rsidP="00E17153">
            <w:pPr>
              <w:spacing w:before="0" w:after="0" w:line="240" w:lineRule="auto"/>
              <w:ind w:left="89"/>
              <w:rPr>
                <w:lang w:eastAsia="sl-SI"/>
              </w:rPr>
            </w:pPr>
            <w:r w:rsidRPr="006B4843">
              <w:rPr>
                <w:lang w:eastAsia="sl-SI"/>
              </w:rPr>
              <w:t>  </w:t>
            </w:r>
          </w:p>
          <w:p w14:paraId="3CE87F71" w14:textId="77777777" w:rsidR="00EF6673" w:rsidRPr="006B4843" w:rsidRDefault="00EF6673" w:rsidP="00E17153">
            <w:pPr>
              <w:spacing w:before="0" w:after="0" w:line="240" w:lineRule="auto"/>
              <w:ind w:left="89"/>
              <w:rPr>
                <w:lang w:eastAsia="sl-SI"/>
              </w:rPr>
            </w:pPr>
            <w:r w:rsidRPr="006B4843">
              <w:rPr>
                <w:lang w:eastAsia="sl-SI"/>
              </w:rPr>
              <w:t>Bonin </w:t>
            </w:r>
          </w:p>
        </w:tc>
        <w:tc>
          <w:tcPr>
            <w:tcW w:w="2269" w:type="dxa"/>
            <w:shd w:val="clear" w:color="auto" w:fill="auto"/>
            <w:hideMark/>
          </w:tcPr>
          <w:p w14:paraId="3E6DD51D" w14:textId="77777777" w:rsidR="00EF6673" w:rsidRPr="006B4843" w:rsidRDefault="00EF6673" w:rsidP="005E46FF">
            <w:pPr>
              <w:spacing w:before="0" w:after="0" w:line="240" w:lineRule="auto"/>
              <w:ind w:left="127" w:right="134"/>
              <w:rPr>
                <w:lang w:eastAsia="sl-SI"/>
              </w:rPr>
            </w:pPr>
            <w:r w:rsidRPr="006B4843">
              <w:rPr>
                <w:lang w:eastAsia="sl-SI"/>
              </w:rPr>
              <w:t>2-srebrni priznanji </w:t>
            </w:r>
          </w:p>
        </w:tc>
      </w:tr>
      <w:tr w:rsidR="00EF6673" w:rsidRPr="006B4843" w14:paraId="2AC15EAB" w14:textId="77777777" w:rsidTr="005601D9">
        <w:trPr>
          <w:trHeight w:val="300"/>
        </w:trPr>
        <w:tc>
          <w:tcPr>
            <w:tcW w:w="3838" w:type="dxa"/>
            <w:shd w:val="clear" w:color="auto" w:fill="auto"/>
            <w:hideMark/>
          </w:tcPr>
          <w:p w14:paraId="00C85822" w14:textId="77777777" w:rsidR="00EF6673" w:rsidRPr="006B4843" w:rsidRDefault="00EF6673" w:rsidP="00E17153">
            <w:pPr>
              <w:spacing w:before="0" w:after="0" w:line="240" w:lineRule="auto"/>
              <w:ind w:left="149"/>
              <w:rPr>
                <w:lang w:eastAsia="sl-SI"/>
              </w:rPr>
            </w:pPr>
            <w:r w:rsidRPr="006B4843">
              <w:rPr>
                <w:lang w:eastAsia="sl-SI"/>
              </w:rPr>
              <w:t>Tekmovanje ACM v programiranju z delčki - Pišek </w:t>
            </w:r>
          </w:p>
        </w:tc>
        <w:tc>
          <w:tcPr>
            <w:tcW w:w="1132" w:type="dxa"/>
            <w:shd w:val="clear" w:color="auto" w:fill="auto"/>
            <w:hideMark/>
          </w:tcPr>
          <w:p w14:paraId="20E9B96A" w14:textId="0F3389CB" w:rsidR="00EF6673" w:rsidRPr="006B4843" w:rsidRDefault="00EF6673" w:rsidP="005601D9">
            <w:pPr>
              <w:spacing w:before="0" w:after="0" w:line="240" w:lineRule="auto"/>
              <w:jc w:val="center"/>
              <w:rPr>
                <w:lang w:eastAsia="sl-SI"/>
              </w:rPr>
            </w:pPr>
            <w:r w:rsidRPr="006B4843">
              <w:rPr>
                <w:lang w:eastAsia="sl-SI"/>
              </w:rPr>
              <w:t>4. - 9.</w:t>
            </w:r>
          </w:p>
        </w:tc>
        <w:tc>
          <w:tcPr>
            <w:tcW w:w="1982" w:type="dxa"/>
            <w:shd w:val="clear" w:color="auto" w:fill="auto"/>
            <w:hideMark/>
          </w:tcPr>
          <w:p w14:paraId="417ADFAA" w14:textId="77777777" w:rsidR="00EF6673" w:rsidRPr="006B4843" w:rsidRDefault="00EF6673" w:rsidP="00E17153">
            <w:pPr>
              <w:spacing w:before="0" w:after="0" w:line="240" w:lineRule="auto"/>
              <w:ind w:left="89"/>
              <w:rPr>
                <w:lang w:eastAsia="sl-SI"/>
              </w:rPr>
            </w:pPr>
            <w:r w:rsidRPr="006B4843">
              <w:rPr>
                <w:lang w:eastAsia="sl-SI"/>
              </w:rPr>
              <w:t>Šimonović </w:t>
            </w:r>
          </w:p>
        </w:tc>
        <w:tc>
          <w:tcPr>
            <w:tcW w:w="2269" w:type="dxa"/>
            <w:shd w:val="clear" w:color="auto" w:fill="auto"/>
          </w:tcPr>
          <w:p w14:paraId="21E35F07" w14:textId="77777777" w:rsidR="00EF6673" w:rsidRPr="006B4843" w:rsidRDefault="00EF6673" w:rsidP="005E46FF">
            <w:pPr>
              <w:spacing w:before="0" w:after="0" w:line="240" w:lineRule="auto"/>
              <w:ind w:left="127" w:right="134"/>
              <w:rPr>
                <w:lang w:eastAsia="sl-SI"/>
              </w:rPr>
            </w:pPr>
          </w:p>
        </w:tc>
      </w:tr>
      <w:tr w:rsidR="00EF6673" w:rsidRPr="006B4843" w14:paraId="0D4B1D1D" w14:textId="77777777" w:rsidTr="005601D9">
        <w:trPr>
          <w:trHeight w:val="300"/>
        </w:trPr>
        <w:tc>
          <w:tcPr>
            <w:tcW w:w="3838" w:type="dxa"/>
            <w:shd w:val="clear" w:color="auto" w:fill="auto"/>
            <w:hideMark/>
          </w:tcPr>
          <w:p w14:paraId="575998C4" w14:textId="77777777" w:rsidR="00EF6673" w:rsidRPr="006B4843" w:rsidRDefault="00EF6673" w:rsidP="00E17153">
            <w:pPr>
              <w:spacing w:before="0" w:after="0" w:line="240" w:lineRule="auto"/>
              <w:ind w:left="149"/>
              <w:rPr>
                <w:lang w:eastAsia="sl-SI"/>
              </w:rPr>
            </w:pPr>
            <w:r w:rsidRPr="006B4843">
              <w:rPr>
                <w:lang w:eastAsia="sl-SI"/>
              </w:rPr>
              <w:t>Tekmovanje ACM Bober </w:t>
            </w:r>
          </w:p>
        </w:tc>
        <w:tc>
          <w:tcPr>
            <w:tcW w:w="1132" w:type="dxa"/>
            <w:shd w:val="clear" w:color="auto" w:fill="auto"/>
            <w:hideMark/>
          </w:tcPr>
          <w:p w14:paraId="23467E75" w14:textId="4739F887" w:rsidR="00EF6673" w:rsidRPr="006B4843" w:rsidRDefault="00EF6673" w:rsidP="005601D9">
            <w:pPr>
              <w:spacing w:before="0" w:after="0" w:line="240" w:lineRule="auto"/>
              <w:jc w:val="center"/>
              <w:rPr>
                <w:lang w:eastAsia="sl-SI"/>
              </w:rPr>
            </w:pPr>
            <w:r w:rsidRPr="006B4843">
              <w:rPr>
                <w:lang w:eastAsia="sl-SI"/>
              </w:rPr>
              <w:t>4. - 9.</w:t>
            </w:r>
          </w:p>
        </w:tc>
        <w:tc>
          <w:tcPr>
            <w:tcW w:w="1982" w:type="dxa"/>
            <w:shd w:val="clear" w:color="auto" w:fill="auto"/>
            <w:hideMark/>
          </w:tcPr>
          <w:p w14:paraId="626E0D84" w14:textId="77777777" w:rsidR="00EF6673" w:rsidRPr="006B4843" w:rsidRDefault="00EF6673" w:rsidP="00E17153">
            <w:pPr>
              <w:spacing w:before="0" w:after="0" w:line="240" w:lineRule="auto"/>
              <w:ind w:left="89"/>
              <w:rPr>
                <w:lang w:eastAsia="sl-SI"/>
              </w:rPr>
            </w:pPr>
            <w:r w:rsidRPr="006B4843">
              <w:rPr>
                <w:lang w:eastAsia="sl-SI"/>
              </w:rPr>
              <w:t>Šimonović </w:t>
            </w:r>
          </w:p>
        </w:tc>
        <w:tc>
          <w:tcPr>
            <w:tcW w:w="2269" w:type="dxa"/>
            <w:shd w:val="clear" w:color="auto" w:fill="auto"/>
          </w:tcPr>
          <w:p w14:paraId="330977F1" w14:textId="77777777" w:rsidR="00EF6673" w:rsidRPr="006B4843" w:rsidRDefault="00EF6673" w:rsidP="005E46FF">
            <w:pPr>
              <w:spacing w:before="0" w:after="0" w:line="240" w:lineRule="auto"/>
              <w:ind w:left="127" w:right="134"/>
              <w:rPr>
                <w:lang w:eastAsia="sl-SI"/>
              </w:rPr>
            </w:pPr>
          </w:p>
        </w:tc>
      </w:tr>
      <w:tr w:rsidR="00EF6673" w:rsidRPr="006B4843" w14:paraId="39572FF2" w14:textId="77777777" w:rsidTr="005601D9">
        <w:trPr>
          <w:trHeight w:val="300"/>
        </w:trPr>
        <w:tc>
          <w:tcPr>
            <w:tcW w:w="3838" w:type="dxa"/>
            <w:shd w:val="clear" w:color="auto" w:fill="auto"/>
            <w:hideMark/>
          </w:tcPr>
          <w:p w14:paraId="15A89CBB" w14:textId="77777777" w:rsidR="00EF6673" w:rsidRPr="006B4843" w:rsidRDefault="00EF6673" w:rsidP="00E17153">
            <w:pPr>
              <w:spacing w:before="0" w:after="0" w:line="240" w:lineRule="auto"/>
              <w:ind w:left="149"/>
              <w:rPr>
                <w:lang w:eastAsia="sl-SI"/>
              </w:rPr>
            </w:pPr>
            <w:r w:rsidRPr="006B4843">
              <w:rPr>
                <w:lang w:eastAsia="sl-SI"/>
              </w:rPr>
              <w:t>Logika </w:t>
            </w:r>
          </w:p>
        </w:tc>
        <w:tc>
          <w:tcPr>
            <w:tcW w:w="1132" w:type="dxa"/>
            <w:shd w:val="clear" w:color="auto" w:fill="auto"/>
            <w:hideMark/>
          </w:tcPr>
          <w:p w14:paraId="00917872" w14:textId="16002D56" w:rsidR="00EF6673" w:rsidRPr="006B4843" w:rsidRDefault="00EF6673" w:rsidP="005601D9">
            <w:pPr>
              <w:spacing w:before="0" w:after="0" w:line="240" w:lineRule="auto"/>
              <w:jc w:val="center"/>
              <w:rPr>
                <w:lang w:eastAsia="sl-SI"/>
              </w:rPr>
            </w:pPr>
            <w:r w:rsidRPr="006B4843">
              <w:rPr>
                <w:lang w:eastAsia="sl-SI"/>
              </w:rPr>
              <w:t>3.–5.</w:t>
            </w:r>
          </w:p>
          <w:p w14:paraId="67C65DF7" w14:textId="1FD7EB00" w:rsidR="00EF6673" w:rsidRPr="006B4843" w:rsidRDefault="00EF6673" w:rsidP="005601D9">
            <w:pPr>
              <w:spacing w:before="0" w:after="0" w:line="240" w:lineRule="auto"/>
              <w:jc w:val="center"/>
              <w:rPr>
                <w:lang w:eastAsia="sl-SI"/>
              </w:rPr>
            </w:pPr>
            <w:r w:rsidRPr="006B4843">
              <w:rPr>
                <w:lang w:eastAsia="sl-SI"/>
              </w:rPr>
              <w:t>6.–9.</w:t>
            </w:r>
          </w:p>
        </w:tc>
        <w:tc>
          <w:tcPr>
            <w:tcW w:w="1982" w:type="dxa"/>
            <w:shd w:val="clear" w:color="auto" w:fill="auto"/>
            <w:hideMark/>
          </w:tcPr>
          <w:p w14:paraId="400FC18C" w14:textId="77777777" w:rsidR="00EF6673" w:rsidRPr="006B4843" w:rsidRDefault="00EF6673" w:rsidP="00E17153">
            <w:pPr>
              <w:spacing w:before="0" w:after="0" w:line="240" w:lineRule="auto"/>
              <w:ind w:left="89"/>
              <w:rPr>
                <w:lang w:eastAsia="sl-SI"/>
              </w:rPr>
            </w:pPr>
            <w:r w:rsidRPr="006B4843">
              <w:rPr>
                <w:lang w:eastAsia="sl-SI"/>
              </w:rPr>
              <w:t>Šiško </w:t>
            </w:r>
          </w:p>
          <w:p w14:paraId="3780DD9E" w14:textId="77777777" w:rsidR="00EF6673" w:rsidRPr="006B4843" w:rsidRDefault="00EF6673" w:rsidP="00E17153">
            <w:pPr>
              <w:spacing w:before="0" w:after="0" w:line="240" w:lineRule="auto"/>
              <w:ind w:left="89"/>
              <w:rPr>
                <w:lang w:eastAsia="sl-SI"/>
              </w:rPr>
            </w:pPr>
            <w:r w:rsidRPr="006B4843">
              <w:rPr>
                <w:lang w:eastAsia="sl-SI"/>
              </w:rPr>
              <w:t>Mijot </w:t>
            </w:r>
          </w:p>
        </w:tc>
        <w:tc>
          <w:tcPr>
            <w:tcW w:w="2269" w:type="dxa"/>
            <w:shd w:val="clear" w:color="auto" w:fill="auto"/>
            <w:hideMark/>
          </w:tcPr>
          <w:p w14:paraId="65C2D45B" w14:textId="3B0C01F4" w:rsidR="00EF6673" w:rsidRPr="006B4843" w:rsidRDefault="00EF6673" w:rsidP="005E46FF">
            <w:pPr>
              <w:spacing w:before="0" w:after="0" w:line="240" w:lineRule="auto"/>
              <w:ind w:left="127" w:right="134"/>
              <w:rPr>
                <w:lang w:eastAsia="sl-SI"/>
              </w:rPr>
            </w:pPr>
            <w:r w:rsidRPr="006B4843">
              <w:rPr>
                <w:lang w:eastAsia="sl-SI"/>
              </w:rPr>
              <w:t>18–bronastih priznanj na šolskem tekmo</w:t>
            </w:r>
            <w:r w:rsidR="003130D6" w:rsidRPr="006B4843">
              <w:rPr>
                <w:lang w:eastAsia="sl-SI"/>
              </w:rPr>
              <w:t>v</w:t>
            </w:r>
            <w:r w:rsidRPr="006B4843">
              <w:rPr>
                <w:lang w:eastAsia="sl-SI"/>
              </w:rPr>
              <w:t>anju</w:t>
            </w:r>
          </w:p>
          <w:p w14:paraId="7E599EB7" w14:textId="046156F6" w:rsidR="00EF6673" w:rsidRPr="006B4843" w:rsidRDefault="00EF6673" w:rsidP="005E46FF">
            <w:pPr>
              <w:spacing w:before="0" w:after="0" w:line="240" w:lineRule="auto"/>
              <w:ind w:left="127" w:right="134"/>
              <w:rPr>
                <w:lang w:eastAsia="sl-SI"/>
              </w:rPr>
            </w:pPr>
            <w:r w:rsidRPr="006B4843">
              <w:rPr>
                <w:lang w:eastAsia="sl-SI"/>
              </w:rPr>
              <w:t>1–srebrno priznanje na šol</w:t>
            </w:r>
            <w:r w:rsidR="003130D6" w:rsidRPr="006B4843">
              <w:rPr>
                <w:lang w:eastAsia="sl-SI"/>
              </w:rPr>
              <w:t>s</w:t>
            </w:r>
            <w:r w:rsidRPr="006B4843">
              <w:rPr>
                <w:lang w:eastAsia="sl-SI"/>
              </w:rPr>
              <w:t>kem tekmo</w:t>
            </w:r>
            <w:r w:rsidR="003130D6" w:rsidRPr="006B4843">
              <w:rPr>
                <w:lang w:eastAsia="sl-SI"/>
              </w:rPr>
              <w:t>v</w:t>
            </w:r>
            <w:r w:rsidRPr="006B4843">
              <w:rPr>
                <w:lang w:eastAsia="sl-SI"/>
              </w:rPr>
              <w:t>anju</w:t>
            </w:r>
          </w:p>
          <w:p w14:paraId="4F2AD5C1" w14:textId="4D56B334" w:rsidR="00EF6673" w:rsidRPr="006B4843" w:rsidRDefault="00EF6673" w:rsidP="005E46FF">
            <w:pPr>
              <w:spacing w:before="0" w:after="0" w:line="240" w:lineRule="auto"/>
              <w:ind w:left="127" w:right="134"/>
              <w:rPr>
                <w:lang w:eastAsia="sl-SI"/>
              </w:rPr>
            </w:pPr>
            <w:r w:rsidRPr="006B4843">
              <w:rPr>
                <w:lang w:eastAsia="sl-SI"/>
              </w:rPr>
              <w:t>3–bronasta priznanja na državnem tekmo</w:t>
            </w:r>
            <w:r w:rsidR="003130D6" w:rsidRPr="006B4843">
              <w:rPr>
                <w:lang w:eastAsia="sl-SI"/>
              </w:rPr>
              <w:t>v</w:t>
            </w:r>
            <w:r w:rsidRPr="006B4843">
              <w:rPr>
                <w:lang w:eastAsia="sl-SI"/>
              </w:rPr>
              <w:t>anju</w:t>
            </w:r>
          </w:p>
        </w:tc>
      </w:tr>
      <w:tr w:rsidR="00EF6673" w:rsidRPr="006B4843" w14:paraId="0917DB9F" w14:textId="77777777" w:rsidTr="005601D9">
        <w:trPr>
          <w:trHeight w:val="300"/>
        </w:trPr>
        <w:tc>
          <w:tcPr>
            <w:tcW w:w="3838" w:type="dxa"/>
            <w:shd w:val="clear" w:color="auto" w:fill="auto"/>
            <w:hideMark/>
          </w:tcPr>
          <w:p w14:paraId="60D720CB" w14:textId="77777777" w:rsidR="00EF6673" w:rsidRPr="006B4843" w:rsidRDefault="00EF6673" w:rsidP="00E17153">
            <w:pPr>
              <w:spacing w:before="0" w:after="0" w:line="240" w:lineRule="auto"/>
              <w:ind w:left="149"/>
              <w:rPr>
                <w:lang w:eastAsia="sl-SI"/>
              </w:rPr>
            </w:pPr>
            <w:r w:rsidRPr="006B4843">
              <w:rPr>
                <w:lang w:eastAsia="sl-SI"/>
              </w:rPr>
              <w:t>Šolsko tekmovanje Logična pošast </w:t>
            </w:r>
          </w:p>
        </w:tc>
        <w:tc>
          <w:tcPr>
            <w:tcW w:w="1132" w:type="dxa"/>
            <w:shd w:val="clear" w:color="auto" w:fill="auto"/>
            <w:hideMark/>
          </w:tcPr>
          <w:p w14:paraId="3811E955" w14:textId="395F1FAA" w:rsidR="00EF6673" w:rsidRPr="006B4843" w:rsidRDefault="00EF6673" w:rsidP="005601D9">
            <w:pPr>
              <w:spacing w:before="0" w:after="0" w:line="240" w:lineRule="auto"/>
              <w:jc w:val="center"/>
              <w:rPr>
                <w:lang w:eastAsia="sl-SI"/>
              </w:rPr>
            </w:pPr>
            <w:r w:rsidRPr="006B4843">
              <w:rPr>
                <w:lang w:eastAsia="sl-SI"/>
              </w:rPr>
              <w:t>1.–9.</w:t>
            </w:r>
          </w:p>
        </w:tc>
        <w:tc>
          <w:tcPr>
            <w:tcW w:w="1982" w:type="dxa"/>
            <w:shd w:val="clear" w:color="auto" w:fill="auto"/>
            <w:hideMark/>
          </w:tcPr>
          <w:p w14:paraId="223136B3" w14:textId="77777777" w:rsidR="00EF6673" w:rsidRPr="006B4843" w:rsidRDefault="00EF6673" w:rsidP="00E17153">
            <w:pPr>
              <w:spacing w:before="0" w:after="0" w:line="240" w:lineRule="auto"/>
              <w:ind w:left="89"/>
              <w:rPr>
                <w:lang w:eastAsia="sl-SI"/>
              </w:rPr>
            </w:pPr>
            <w:r w:rsidRPr="006B4843">
              <w:rPr>
                <w:lang w:eastAsia="sl-SI"/>
              </w:rPr>
              <w:t>Burin </w:t>
            </w:r>
          </w:p>
        </w:tc>
        <w:tc>
          <w:tcPr>
            <w:tcW w:w="2269" w:type="dxa"/>
            <w:shd w:val="clear" w:color="auto" w:fill="auto"/>
            <w:hideMark/>
          </w:tcPr>
          <w:p w14:paraId="550C3C2E" w14:textId="6BE21CC5" w:rsidR="00EF6673" w:rsidRPr="006B4843" w:rsidRDefault="00EF6673" w:rsidP="005E46FF">
            <w:pPr>
              <w:spacing w:before="0" w:after="0" w:line="240" w:lineRule="auto"/>
              <w:ind w:left="127" w:right="134"/>
              <w:rPr>
                <w:lang w:eastAsia="sl-SI"/>
              </w:rPr>
            </w:pPr>
            <w:r w:rsidRPr="006B4843">
              <w:rPr>
                <w:lang w:eastAsia="sl-SI"/>
              </w:rPr>
              <w:t>15–priznanj za šolsko tekmo</w:t>
            </w:r>
            <w:r w:rsidR="003130D6" w:rsidRPr="006B4843">
              <w:rPr>
                <w:lang w:eastAsia="sl-SI"/>
              </w:rPr>
              <w:t>v</w:t>
            </w:r>
            <w:r w:rsidRPr="006B4843">
              <w:rPr>
                <w:lang w:eastAsia="sl-SI"/>
              </w:rPr>
              <w:t>anje</w:t>
            </w:r>
          </w:p>
          <w:p w14:paraId="516D91AB" w14:textId="4FE7EBD0" w:rsidR="00EF6673" w:rsidRPr="006B4843" w:rsidRDefault="00EF6673" w:rsidP="005E46FF">
            <w:pPr>
              <w:spacing w:before="0" w:after="0" w:line="240" w:lineRule="auto"/>
              <w:ind w:left="127" w:right="134"/>
              <w:rPr>
                <w:lang w:eastAsia="sl-SI"/>
              </w:rPr>
            </w:pPr>
            <w:r w:rsidRPr="006B4843">
              <w:rPr>
                <w:lang w:eastAsia="sl-SI"/>
              </w:rPr>
              <w:t>33–bisernih priznanj na šolskem tekm</w:t>
            </w:r>
            <w:r w:rsidR="003130D6" w:rsidRPr="006B4843">
              <w:rPr>
                <w:lang w:eastAsia="sl-SI"/>
              </w:rPr>
              <w:t>o</w:t>
            </w:r>
            <w:r w:rsidRPr="006B4843">
              <w:rPr>
                <w:lang w:eastAsia="sl-SI"/>
              </w:rPr>
              <w:t>vanju</w:t>
            </w:r>
          </w:p>
          <w:p w14:paraId="737A289B" w14:textId="4FBBDA94" w:rsidR="00EF6673" w:rsidRPr="006B4843" w:rsidRDefault="00EF6673" w:rsidP="005E46FF">
            <w:pPr>
              <w:spacing w:before="0" w:after="0" w:line="240" w:lineRule="auto"/>
              <w:ind w:left="127" w:right="134"/>
              <w:rPr>
                <w:lang w:eastAsia="sl-SI"/>
              </w:rPr>
            </w:pPr>
            <w:r w:rsidRPr="006B4843">
              <w:rPr>
                <w:lang w:eastAsia="sl-SI"/>
              </w:rPr>
              <w:t>7–srebrnih priznanj na državnem tekmo</w:t>
            </w:r>
            <w:r w:rsidR="003130D6" w:rsidRPr="006B4843">
              <w:rPr>
                <w:lang w:eastAsia="sl-SI"/>
              </w:rPr>
              <w:t>v</w:t>
            </w:r>
            <w:r w:rsidRPr="006B4843">
              <w:rPr>
                <w:lang w:eastAsia="sl-SI"/>
              </w:rPr>
              <w:t>anju </w:t>
            </w:r>
          </w:p>
          <w:p w14:paraId="3074BA32" w14:textId="1A26E32E" w:rsidR="00EF6673" w:rsidRPr="006B4843" w:rsidRDefault="00EF6673" w:rsidP="005E46FF">
            <w:pPr>
              <w:spacing w:before="0" w:after="0" w:line="240" w:lineRule="auto"/>
              <w:ind w:left="127" w:right="134"/>
              <w:rPr>
                <w:lang w:eastAsia="sl-SI"/>
              </w:rPr>
            </w:pPr>
            <w:r w:rsidRPr="006B4843">
              <w:rPr>
                <w:lang w:eastAsia="sl-SI"/>
              </w:rPr>
              <w:t>1-zlato priznanje na državnem tekmo</w:t>
            </w:r>
            <w:r w:rsidR="003130D6" w:rsidRPr="006B4843">
              <w:rPr>
                <w:lang w:eastAsia="sl-SI"/>
              </w:rPr>
              <w:t>v</w:t>
            </w:r>
            <w:r w:rsidRPr="006B4843">
              <w:rPr>
                <w:lang w:eastAsia="sl-SI"/>
              </w:rPr>
              <w:t>anju</w:t>
            </w:r>
          </w:p>
        </w:tc>
      </w:tr>
      <w:tr w:rsidR="00EF6673" w:rsidRPr="006B4843" w14:paraId="248F9161" w14:textId="77777777" w:rsidTr="005601D9">
        <w:trPr>
          <w:trHeight w:val="300"/>
        </w:trPr>
        <w:tc>
          <w:tcPr>
            <w:tcW w:w="3838" w:type="dxa"/>
            <w:shd w:val="clear" w:color="auto" w:fill="auto"/>
            <w:hideMark/>
          </w:tcPr>
          <w:p w14:paraId="735112DD" w14:textId="77777777" w:rsidR="00EF6673" w:rsidRPr="006B4843" w:rsidRDefault="00EF6673" w:rsidP="00E17153">
            <w:pPr>
              <w:spacing w:before="0" w:after="0" w:line="240" w:lineRule="auto"/>
              <w:ind w:left="149"/>
              <w:rPr>
                <w:lang w:eastAsia="sl-SI"/>
              </w:rPr>
            </w:pPr>
            <w:r w:rsidRPr="006B4843">
              <w:rPr>
                <w:lang w:eastAsia="sl-SI"/>
              </w:rPr>
              <w:t>Tekmovanje za priznanje Kenguru </w:t>
            </w:r>
          </w:p>
          <w:p w14:paraId="084D99A8" w14:textId="77777777" w:rsidR="00EF6673" w:rsidRPr="006B4843" w:rsidRDefault="00EF6673" w:rsidP="00E17153">
            <w:pPr>
              <w:spacing w:before="0" w:after="0" w:line="240" w:lineRule="auto"/>
              <w:ind w:left="149"/>
              <w:rPr>
                <w:lang w:eastAsia="sl-SI"/>
              </w:rPr>
            </w:pPr>
            <w:r w:rsidRPr="006B4843">
              <w:rPr>
                <w:lang w:eastAsia="sl-SI"/>
              </w:rPr>
              <w:t>Tekmovanje za Vegovo priznanje </w:t>
            </w:r>
          </w:p>
        </w:tc>
        <w:tc>
          <w:tcPr>
            <w:tcW w:w="1132" w:type="dxa"/>
            <w:shd w:val="clear" w:color="auto" w:fill="auto"/>
            <w:hideMark/>
          </w:tcPr>
          <w:p w14:paraId="240C6EC4" w14:textId="114E8D3C" w:rsidR="00EF6673" w:rsidRPr="006B4843" w:rsidRDefault="00EF6673" w:rsidP="005601D9">
            <w:pPr>
              <w:spacing w:before="0" w:after="0" w:line="240" w:lineRule="auto"/>
              <w:jc w:val="center"/>
              <w:rPr>
                <w:lang w:eastAsia="sl-SI"/>
              </w:rPr>
            </w:pPr>
            <w:r w:rsidRPr="006B4843">
              <w:rPr>
                <w:lang w:eastAsia="sl-SI"/>
              </w:rPr>
              <w:t>1.– 5.</w:t>
            </w:r>
          </w:p>
          <w:p w14:paraId="0C02198B" w14:textId="0D8CED6C" w:rsidR="00EF6673" w:rsidRPr="006B4843" w:rsidRDefault="00EF6673" w:rsidP="005601D9">
            <w:pPr>
              <w:spacing w:before="0" w:after="0" w:line="240" w:lineRule="auto"/>
              <w:jc w:val="center"/>
              <w:rPr>
                <w:lang w:eastAsia="sl-SI"/>
              </w:rPr>
            </w:pPr>
            <w:r w:rsidRPr="006B4843">
              <w:rPr>
                <w:lang w:eastAsia="sl-SI"/>
              </w:rPr>
              <w:t>6.– 9.</w:t>
            </w:r>
          </w:p>
        </w:tc>
        <w:tc>
          <w:tcPr>
            <w:tcW w:w="1982" w:type="dxa"/>
            <w:shd w:val="clear" w:color="auto" w:fill="auto"/>
            <w:hideMark/>
          </w:tcPr>
          <w:p w14:paraId="479A8FC9" w14:textId="77777777" w:rsidR="00EF6673" w:rsidRPr="006B4843" w:rsidRDefault="00EF6673" w:rsidP="00E17153">
            <w:pPr>
              <w:spacing w:before="0" w:after="0" w:line="240" w:lineRule="auto"/>
              <w:ind w:left="89"/>
              <w:rPr>
                <w:lang w:eastAsia="sl-SI"/>
              </w:rPr>
            </w:pPr>
            <w:r w:rsidRPr="006B4843">
              <w:rPr>
                <w:lang w:eastAsia="sl-SI"/>
              </w:rPr>
              <w:t>Šajn </w:t>
            </w:r>
          </w:p>
          <w:p w14:paraId="0F8AE4E5" w14:textId="77777777" w:rsidR="00EF6673" w:rsidRPr="006B4843" w:rsidRDefault="00EF6673" w:rsidP="00E17153">
            <w:pPr>
              <w:spacing w:before="0" w:after="0" w:line="240" w:lineRule="auto"/>
              <w:ind w:left="89"/>
              <w:rPr>
                <w:lang w:eastAsia="sl-SI"/>
              </w:rPr>
            </w:pPr>
            <w:r w:rsidRPr="006B4843">
              <w:rPr>
                <w:lang w:eastAsia="sl-SI"/>
              </w:rPr>
              <w:t>Bonaca </w:t>
            </w:r>
          </w:p>
        </w:tc>
        <w:tc>
          <w:tcPr>
            <w:tcW w:w="2269" w:type="dxa"/>
            <w:shd w:val="clear" w:color="auto" w:fill="auto"/>
            <w:hideMark/>
          </w:tcPr>
          <w:p w14:paraId="5E7BD49F" w14:textId="77777777" w:rsidR="00EF6673" w:rsidRPr="006B4843" w:rsidRDefault="00EF6673" w:rsidP="005E46FF">
            <w:pPr>
              <w:spacing w:before="0" w:after="0" w:line="240" w:lineRule="auto"/>
              <w:ind w:left="127" w:right="134"/>
              <w:rPr>
                <w:lang w:eastAsia="sl-SI"/>
              </w:rPr>
            </w:pPr>
            <w:r w:rsidRPr="006B4843">
              <w:rPr>
                <w:lang w:eastAsia="sl-SI"/>
              </w:rPr>
              <w:t>38–Priznanj Kenguru</w:t>
            </w:r>
          </w:p>
          <w:p w14:paraId="4F98B0C7" w14:textId="77777777" w:rsidR="00EF6673" w:rsidRPr="006B4843" w:rsidRDefault="00EF6673" w:rsidP="005E46FF">
            <w:pPr>
              <w:spacing w:before="0" w:after="0" w:line="240" w:lineRule="auto"/>
              <w:ind w:left="127" w:right="134"/>
              <w:rPr>
                <w:lang w:eastAsia="sl-SI"/>
              </w:rPr>
            </w:pPr>
            <w:r w:rsidRPr="006B4843">
              <w:rPr>
                <w:lang w:eastAsia="sl-SI"/>
              </w:rPr>
              <w:t>2–bronasti priznanji na regijskem tekmovanju</w:t>
            </w:r>
          </w:p>
          <w:p w14:paraId="2FC2940B" w14:textId="77777777" w:rsidR="00EF6673" w:rsidRPr="006B4843" w:rsidRDefault="00EF6673" w:rsidP="005E46FF">
            <w:pPr>
              <w:spacing w:before="0" w:after="0" w:line="240" w:lineRule="auto"/>
              <w:ind w:left="127" w:right="134"/>
              <w:rPr>
                <w:lang w:eastAsia="sl-SI"/>
              </w:rPr>
            </w:pPr>
            <w:r w:rsidRPr="006B4843">
              <w:rPr>
                <w:lang w:eastAsia="sl-SI"/>
              </w:rPr>
              <w:t>1-srebrno priznanje na državnem tekmovanju</w:t>
            </w:r>
          </w:p>
          <w:p w14:paraId="56B623FD" w14:textId="77777777" w:rsidR="00EF6673" w:rsidRPr="006B4843" w:rsidRDefault="00EF6673" w:rsidP="005E46FF">
            <w:pPr>
              <w:spacing w:before="0" w:after="0" w:line="240" w:lineRule="auto"/>
              <w:ind w:left="127" w:right="134"/>
              <w:rPr>
                <w:lang w:eastAsia="sl-SI"/>
              </w:rPr>
            </w:pPr>
            <w:r w:rsidRPr="006B4843">
              <w:rPr>
                <w:lang w:eastAsia="sl-SI"/>
              </w:rPr>
              <w:t>2 priznanja Diamantni kenguru </w:t>
            </w:r>
          </w:p>
        </w:tc>
      </w:tr>
      <w:tr w:rsidR="00EF6673" w:rsidRPr="006B4843" w14:paraId="2B788680" w14:textId="77777777" w:rsidTr="005601D9">
        <w:trPr>
          <w:trHeight w:val="300"/>
        </w:trPr>
        <w:tc>
          <w:tcPr>
            <w:tcW w:w="3838" w:type="dxa"/>
            <w:shd w:val="clear" w:color="auto" w:fill="auto"/>
            <w:hideMark/>
          </w:tcPr>
          <w:p w14:paraId="32C9025E" w14:textId="77777777" w:rsidR="00EF6673" w:rsidRPr="006B4843" w:rsidRDefault="00EF6673" w:rsidP="00E17153">
            <w:pPr>
              <w:spacing w:before="0" w:after="0" w:line="240" w:lineRule="auto"/>
              <w:ind w:left="149"/>
              <w:rPr>
                <w:lang w:eastAsia="sl-SI"/>
              </w:rPr>
            </w:pPr>
            <w:r w:rsidRPr="006B4843">
              <w:rPr>
                <w:lang w:eastAsia="sl-SI"/>
              </w:rPr>
              <w:t>Tekmovanje s področja geografije </w:t>
            </w:r>
          </w:p>
        </w:tc>
        <w:tc>
          <w:tcPr>
            <w:tcW w:w="1132" w:type="dxa"/>
            <w:shd w:val="clear" w:color="auto" w:fill="auto"/>
            <w:hideMark/>
          </w:tcPr>
          <w:p w14:paraId="646C989A" w14:textId="727D0BAB" w:rsidR="00EF6673" w:rsidRPr="006B4843" w:rsidRDefault="00EF6673" w:rsidP="005601D9">
            <w:pPr>
              <w:spacing w:before="0" w:after="0" w:line="240" w:lineRule="auto"/>
              <w:jc w:val="center"/>
              <w:rPr>
                <w:lang w:eastAsia="sl-SI"/>
              </w:rPr>
            </w:pPr>
            <w:r w:rsidRPr="006B4843">
              <w:rPr>
                <w:lang w:eastAsia="sl-SI"/>
              </w:rPr>
              <w:t>7.–9.</w:t>
            </w:r>
          </w:p>
        </w:tc>
        <w:tc>
          <w:tcPr>
            <w:tcW w:w="1982" w:type="dxa"/>
            <w:shd w:val="clear" w:color="auto" w:fill="auto"/>
            <w:hideMark/>
          </w:tcPr>
          <w:p w14:paraId="35273E96" w14:textId="77777777" w:rsidR="00EF6673" w:rsidRPr="006B4843" w:rsidRDefault="00EF6673" w:rsidP="00E17153">
            <w:pPr>
              <w:spacing w:before="0" w:after="0" w:line="240" w:lineRule="auto"/>
              <w:ind w:left="89"/>
              <w:rPr>
                <w:lang w:eastAsia="sl-SI"/>
              </w:rPr>
            </w:pPr>
            <w:r w:rsidRPr="006B4843">
              <w:rPr>
                <w:lang w:eastAsia="sl-SI"/>
              </w:rPr>
              <w:t>Krivičič </w:t>
            </w:r>
          </w:p>
        </w:tc>
        <w:tc>
          <w:tcPr>
            <w:tcW w:w="2269" w:type="dxa"/>
            <w:shd w:val="clear" w:color="auto" w:fill="auto"/>
            <w:hideMark/>
          </w:tcPr>
          <w:p w14:paraId="3D98D6E3" w14:textId="77777777" w:rsidR="00EF6673" w:rsidRPr="006B4843" w:rsidRDefault="00EF6673" w:rsidP="005E46FF">
            <w:pPr>
              <w:spacing w:before="0" w:after="0" w:line="240" w:lineRule="auto"/>
              <w:ind w:left="127" w:right="134"/>
              <w:rPr>
                <w:lang w:eastAsia="sl-SI"/>
              </w:rPr>
            </w:pPr>
            <w:r w:rsidRPr="006B4843">
              <w:rPr>
                <w:lang w:eastAsia="sl-SI"/>
              </w:rPr>
              <w:t>10–bronastih priznanj</w:t>
            </w:r>
          </w:p>
        </w:tc>
      </w:tr>
      <w:tr w:rsidR="00EF6673" w:rsidRPr="006B4843" w14:paraId="6D93E370" w14:textId="77777777" w:rsidTr="005601D9">
        <w:trPr>
          <w:trHeight w:val="300"/>
        </w:trPr>
        <w:tc>
          <w:tcPr>
            <w:tcW w:w="3838" w:type="dxa"/>
            <w:shd w:val="clear" w:color="auto" w:fill="auto"/>
            <w:hideMark/>
          </w:tcPr>
          <w:p w14:paraId="49CCB3A4" w14:textId="77777777" w:rsidR="00EF6673" w:rsidRPr="006B4843" w:rsidRDefault="00EF6673" w:rsidP="00E17153">
            <w:pPr>
              <w:spacing w:before="0" w:after="0" w:line="240" w:lineRule="auto"/>
              <w:ind w:left="149"/>
              <w:rPr>
                <w:lang w:eastAsia="sl-SI"/>
              </w:rPr>
            </w:pPr>
            <w:r w:rsidRPr="006B4843">
              <w:rPr>
                <w:lang w:eastAsia="sl-SI"/>
              </w:rPr>
              <w:t>Tekmovanje s področja zgodovine </w:t>
            </w:r>
          </w:p>
        </w:tc>
        <w:tc>
          <w:tcPr>
            <w:tcW w:w="1132" w:type="dxa"/>
            <w:shd w:val="clear" w:color="auto" w:fill="auto"/>
            <w:hideMark/>
          </w:tcPr>
          <w:p w14:paraId="4D147DEF" w14:textId="42358B3E" w:rsidR="00EF6673" w:rsidRPr="006B4843" w:rsidRDefault="00EF6673" w:rsidP="005601D9">
            <w:pPr>
              <w:spacing w:before="0" w:after="0" w:line="240" w:lineRule="auto"/>
              <w:jc w:val="center"/>
              <w:rPr>
                <w:lang w:eastAsia="sl-SI"/>
              </w:rPr>
            </w:pPr>
            <w:r w:rsidRPr="006B4843">
              <w:rPr>
                <w:lang w:eastAsia="sl-SI"/>
              </w:rPr>
              <w:t>8.–9.</w:t>
            </w:r>
          </w:p>
        </w:tc>
        <w:tc>
          <w:tcPr>
            <w:tcW w:w="1982" w:type="dxa"/>
            <w:shd w:val="clear" w:color="auto" w:fill="auto"/>
            <w:hideMark/>
          </w:tcPr>
          <w:p w14:paraId="26300E1F" w14:textId="77777777" w:rsidR="00EF6673" w:rsidRPr="006B4843" w:rsidRDefault="00EF6673" w:rsidP="00E17153">
            <w:pPr>
              <w:spacing w:before="0" w:after="0" w:line="240" w:lineRule="auto"/>
              <w:ind w:left="89"/>
              <w:rPr>
                <w:lang w:eastAsia="sl-SI"/>
              </w:rPr>
            </w:pPr>
            <w:r w:rsidRPr="006B4843">
              <w:rPr>
                <w:lang w:eastAsia="sl-SI"/>
              </w:rPr>
              <w:t>Krivičič </w:t>
            </w:r>
          </w:p>
        </w:tc>
        <w:tc>
          <w:tcPr>
            <w:tcW w:w="2269" w:type="dxa"/>
            <w:shd w:val="clear" w:color="auto" w:fill="auto"/>
            <w:hideMark/>
          </w:tcPr>
          <w:p w14:paraId="1C9A7C01" w14:textId="77777777" w:rsidR="00EF6673" w:rsidRPr="006B4843" w:rsidRDefault="00EF6673" w:rsidP="005E46FF">
            <w:pPr>
              <w:spacing w:before="0" w:after="0" w:line="240" w:lineRule="auto"/>
              <w:ind w:left="127" w:right="134"/>
              <w:rPr>
                <w:lang w:eastAsia="sl-SI"/>
              </w:rPr>
            </w:pPr>
            <w:r w:rsidRPr="006B4843">
              <w:rPr>
                <w:lang w:eastAsia="sl-SI"/>
              </w:rPr>
              <w:t>4–bronasta priznanja </w:t>
            </w:r>
          </w:p>
        </w:tc>
      </w:tr>
      <w:tr w:rsidR="00EF6673" w:rsidRPr="006B4843" w14:paraId="671601EF" w14:textId="77777777" w:rsidTr="005601D9">
        <w:trPr>
          <w:trHeight w:val="300"/>
        </w:trPr>
        <w:tc>
          <w:tcPr>
            <w:tcW w:w="3838" w:type="dxa"/>
            <w:shd w:val="clear" w:color="auto" w:fill="auto"/>
            <w:hideMark/>
          </w:tcPr>
          <w:p w14:paraId="5D893EEA" w14:textId="77777777" w:rsidR="00EF6673" w:rsidRPr="006B4843" w:rsidRDefault="00EF6673" w:rsidP="00E17153">
            <w:pPr>
              <w:spacing w:before="0" w:after="0" w:line="240" w:lineRule="auto"/>
              <w:ind w:left="149"/>
              <w:rPr>
                <w:lang w:eastAsia="sl-SI"/>
              </w:rPr>
            </w:pPr>
            <w:r w:rsidRPr="006B4843">
              <w:rPr>
                <w:lang w:eastAsia="sl-SI"/>
              </w:rPr>
              <w:t>Tekmovanje iz kemije </w:t>
            </w:r>
          </w:p>
          <w:p w14:paraId="753F8154" w14:textId="77777777" w:rsidR="00EF6673" w:rsidRPr="006B4843" w:rsidRDefault="00EF6673" w:rsidP="00E17153">
            <w:pPr>
              <w:spacing w:before="0" w:after="0" w:line="240" w:lineRule="auto"/>
              <w:ind w:left="149"/>
              <w:rPr>
                <w:lang w:eastAsia="sl-SI"/>
              </w:rPr>
            </w:pPr>
            <w:r w:rsidRPr="006B4843">
              <w:rPr>
                <w:lang w:eastAsia="sl-SI"/>
              </w:rPr>
              <w:t>(Tekmovanje za Preglovo priznanje) </w:t>
            </w:r>
          </w:p>
        </w:tc>
        <w:tc>
          <w:tcPr>
            <w:tcW w:w="1132" w:type="dxa"/>
            <w:shd w:val="clear" w:color="auto" w:fill="auto"/>
            <w:hideMark/>
          </w:tcPr>
          <w:p w14:paraId="20516A0E" w14:textId="1B2BA790" w:rsidR="00EF6673" w:rsidRPr="006B4843" w:rsidRDefault="00EF6673" w:rsidP="005601D9">
            <w:pPr>
              <w:spacing w:before="0" w:after="0" w:line="240" w:lineRule="auto"/>
              <w:jc w:val="center"/>
              <w:rPr>
                <w:lang w:eastAsia="sl-SI"/>
              </w:rPr>
            </w:pPr>
            <w:r w:rsidRPr="006B4843">
              <w:rPr>
                <w:lang w:eastAsia="sl-SI"/>
              </w:rPr>
              <w:t>8.–9.</w:t>
            </w:r>
          </w:p>
        </w:tc>
        <w:tc>
          <w:tcPr>
            <w:tcW w:w="1982" w:type="dxa"/>
            <w:shd w:val="clear" w:color="auto" w:fill="auto"/>
            <w:hideMark/>
          </w:tcPr>
          <w:p w14:paraId="6E5E5C59" w14:textId="77777777" w:rsidR="00EF6673" w:rsidRPr="006B4843" w:rsidRDefault="00EF6673" w:rsidP="00E17153">
            <w:pPr>
              <w:spacing w:before="0" w:after="0" w:line="240" w:lineRule="auto"/>
              <w:ind w:left="89"/>
              <w:rPr>
                <w:lang w:eastAsia="sl-SI"/>
              </w:rPr>
            </w:pPr>
            <w:r w:rsidRPr="006B4843">
              <w:rPr>
                <w:lang w:eastAsia="sl-SI"/>
              </w:rPr>
              <w:t>Škof </w:t>
            </w:r>
          </w:p>
        </w:tc>
        <w:tc>
          <w:tcPr>
            <w:tcW w:w="2269" w:type="dxa"/>
            <w:shd w:val="clear" w:color="auto" w:fill="auto"/>
            <w:hideMark/>
          </w:tcPr>
          <w:p w14:paraId="3509A430" w14:textId="77777777" w:rsidR="00EF6673" w:rsidRPr="006B4843" w:rsidRDefault="00EF6673" w:rsidP="005E46FF">
            <w:pPr>
              <w:spacing w:before="0" w:after="0" w:line="240" w:lineRule="auto"/>
              <w:ind w:left="127" w:right="134"/>
              <w:rPr>
                <w:lang w:eastAsia="sl-SI"/>
              </w:rPr>
            </w:pPr>
            <w:r w:rsidRPr="006B4843">
              <w:rPr>
                <w:lang w:eastAsia="sl-SI"/>
              </w:rPr>
              <w:t>4–priznanja za uspešno sodelovanje</w:t>
            </w:r>
          </w:p>
          <w:p w14:paraId="4DECA7F8" w14:textId="7993000C" w:rsidR="00EF6673" w:rsidRPr="006B4843" w:rsidRDefault="00EF6673" w:rsidP="005E46FF">
            <w:pPr>
              <w:spacing w:before="0" w:after="0" w:line="240" w:lineRule="auto"/>
              <w:ind w:left="127" w:right="134"/>
              <w:rPr>
                <w:lang w:eastAsia="sl-SI"/>
              </w:rPr>
            </w:pPr>
            <w:r w:rsidRPr="006B4843">
              <w:rPr>
                <w:lang w:eastAsia="sl-SI"/>
              </w:rPr>
              <w:t>2–br</w:t>
            </w:r>
            <w:r w:rsidR="003130D6" w:rsidRPr="006B4843">
              <w:rPr>
                <w:lang w:eastAsia="sl-SI"/>
              </w:rPr>
              <w:t>o</w:t>
            </w:r>
            <w:r w:rsidRPr="006B4843">
              <w:rPr>
                <w:lang w:eastAsia="sl-SI"/>
              </w:rPr>
              <w:t>nasti priznanji na regijskem tekmovanju</w:t>
            </w:r>
          </w:p>
          <w:p w14:paraId="0AF4A977" w14:textId="77777777" w:rsidR="00EF6673" w:rsidRPr="006B4843" w:rsidRDefault="00EF6673" w:rsidP="005E46FF">
            <w:pPr>
              <w:spacing w:before="0" w:after="0" w:line="240" w:lineRule="auto"/>
              <w:ind w:left="127" w:right="134"/>
              <w:rPr>
                <w:lang w:eastAsia="sl-SI"/>
              </w:rPr>
            </w:pPr>
            <w:r w:rsidRPr="006B4843">
              <w:rPr>
                <w:lang w:eastAsia="sl-SI"/>
              </w:rPr>
              <w:t>2–srebrni priznanji na državnem tekmovanju</w:t>
            </w:r>
          </w:p>
        </w:tc>
      </w:tr>
      <w:tr w:rsidR="00EF6673" w:rsidRPr="006B4843" w14:paraId="151FE97F" w14:textId="77777777" w:rsidTr="005601D9">
        <w:trPr>
          <w:trHeight w:val="300"/>
        </w:trPr>
        <w:tc>
          <w:tcPr>
            <w:tcW w:w="3838" w:type="dxa"/>
            <w:shd w:val="clear" w:color="auto" w:fill="auto"/>
            <w:hideMark/>
          </w:tcPr>
          <w:p w14:paraId="52552782" w14:textId="77777777" w:rsidR="00EF6673" w:rsidRPr="006B4843" w:rsidRDefault="00EF6673" w:rsidP="00E17153">
            <w:pPr>
              <w:spacing w:before="0" w:after="0" w:line="240" w:lineRule="auto"/>
              <w:ind w:left="149"/>
              <w:rPr>
                <w:lang w:eastAsia="sl-SI"/>
              </w:rPr>
            </w:pPr>
            <w:r w:rsidRPr="006B4843">
              <w:rPr>
                <w:lang w:eastAsia="sl-SI"/>
              </w:rPr>
              <w:t>Tekmovanje iz biologije </w:t>
            </w:r>
          </w:p>
          <w:p w14:paraId="27D97F78" w14:textId="77777777" w:rsidR="00EF6673" w:rsidRPr="006B4843" w:rsidRDefault="00EF6673" w:rsidP="00E17153">
            <w:pPr>
              <w:spacing w:before="0" w:after="0" w:line="240" w:lineRule="auto"/>
              <w:ind w:left="149"/>
              <w:rPr>
                <w:lang w:eastAsia="sl-SI"/>
              </w:rPr>
            </w:pPr>
            <w:r w:rsidRPr="006B4843">
              <w:rPr>
                <w:lang w:eastAsia="sl-SI"/>
              </w:rPr>
              <w:t>(Tekmovanje za Proteusovo priznanje) </w:t>
            </w:r>
          </w:p>
        </w:tc>
        <w:tc>
          <w:tcPr>
            <w:tcW w:w="1132" w:type="dxa"/>
            <w:shd w:val="clear" w:color="auto" w:fill="auto"/>
            <w:hideMark/>
          </w:tcPr>
          <w:p w14:paraId="5DFBDEE1" w14:textId="74C7F136" w:rsidR="00EF6673" w:rsidRPr="006B4843" w:rsidRDefault="00EF6673" w:rsidP="005601D9">
            <w:pPr>
              <w:spacing w:before="0" w:after="0" w:line="240" w:lineRule="auto"/>
              <w:jc w:val="center"/>
              <w:rPr>
                <w:lang w:eastAsia="sl-SI"/>
              </w:rPr>
            </w:pPr>
            <w:r w:rsidRPr="006B4843">
              <w:rPr>
                <w:lang w:eastAsia="sl-SI"/>
              </w:rPr>
              <w:t>8.–9.</w:t>
            </w:r>
          </w:p>
        </w:tc>
        <w:tc>
          <w:tcPr>
            <w:tcW w:w="1982" w:type="dxa"/>
            <w:shd w:val="clear" w:color="auto" w:fill="auto"/>
            <w:hideMark/>
          </w:tcPr>
          <w:p w14:paraId="22A25819" w14:textId="77777777" w:rsidR="00EF6673" w:rsidRPr="006B4843" w:rsidRDefault="00EF6673" w:rsidP="00E17153">
            <w:pPr>
              <w:spacing w:before="0" w:after="0" w:line="240" w:lineRule="auto"/>
              <w:ind w:left="89"/>
              <w:rPr>
                <w:lang w:eastAsia="sl-SI"/>
              </w:rPr>
            </w:pPr>
            <w:r w:rsidRPr="006B4843">
              <w:rPr>
                <w:lang w:eastAsia="sl-SI"/>
              </w:rPr>
              <w:t>Škof </w:t>
            </w:r>
          </w:p>
        </w:tc>
        <w:tc>
          <w:tcPr>
            <w:tcW w:w="2269" w:type="dxa"/>
            <w:shd w:val="clear" w:color="auto" w:fill="auto"/>
            <w:hideMark/>
          </w:tcPr>
          <w:p w14:paraId="491A824F" w14:textId="1775CFDD" w:rsidR="00EF6673" w:rsidRPr="006B4843" w:rsidRDefault="00EF6673" w:rsidP="005E46FF">
            <w:pPr>
              <w:spacing w:before="0" w:after="0" w:line="240" w:lineRule="auto"/>
              <w:ind w:left="127" w:right="134"/>
              <w:rPr>
                <w:lang w:eastAsia="sl-SI"/>
              </w:rPr>
            </w:pPr>
            <w:r w:rsidRPr="006B4843">
              <w:rPr>
                <w:lang w:eastAsia="sl-SI"/>
              </w:rPr>
              <w:t>2–bronasti priznanji na šolskem tekmovanju </w:t>
            </w:r>
          </w:p>
          <w:p w14:paraId="1905F8A1" w14:textId="77777777" w:rsidR="00EF6673" w:rsidRPr="006B4843" w:rsidRDefault="00EF6673" w:rsidP="005E46FF">
            <w:pPr>
              <w:spacing w:before="0" w:after="0" w:line="240" w:lineRule="auto"/>
              <w:ind w:left="127" w:right="134"/>
              <w:rPr>
                <w:lang w:eastAsia="sl-SI"/>
              </w:rPr>
            </w:pPr>
            <w:r w:rsidRPr="006B4843">
              <w:rPr>
                <w:lang w:eastAsia="sl-SI"/>
              </w:rPr>
              <w:t> </w:t>
            </w:r>
          </w:p>
        </w:tc>
      </w:tr>
      <w:tr w:rsidR="00EF6673" w:rsidRPr="006B4843" w14:paraId="394FFE58" w14:textId="77777777" w:rsidTr="005601D9">
        <w:trPr>
          <w:trHeight w:val="300"/>
        </w:trPr>
        <w:tc>
          <w:tcPr>
            <w:tcW w:w="3838" w:type="dxa"/>
            <w:shd w:val="clear" w:color="auto" w:fill="auto"/>
            <w:hideMark/>
          </w:tcPr>
          <w:p w14:paraId="044D58AD" w14:textId="77777777" w:rsidR="00EF6673" w:rsidRPr="006B4843" w:rsidRDefault="00EF6673" w:rsidP="00E17153">
            <w:pPr>
              <w:spacing w:before="0" w:after="0" w:line="240" w:lineRule="auto"/>
              <w:ind w:left="149"/>
              <w:rPr>
                <w:lang w:eastAsia="sl-SI"/>
              </w:rPr>
            </w:pPr>
            <w:r w:rsidRPr="006B4843">
              <w:rPr>
                <w:lang w:eastAsia="sl-SI"/>
              </w:rPr>
              <w:t>Tekmovanje za Stefanovo priznanje </w:t>
            </w:r>
          </w:p>
        </w:tc>
        <w:tc>
          <w:tcPr>
            <w:tcW w:w="1132" w:type="dxa"/>
            <w:shd w:val="clear" w:color="auto" w:fill="auto"/>
            <w:hideMark/>
          </w:tcPr>
          <w:p w14:paraId="264F866B" w14:textId="357DA3C5" w:rsidR="00EF6673" w:rsidRPr="006B4843" w:rsidRDefault="00EF6673" w:rsidP="005601D9">
            <w:pPr>
              <w:spacing w:before="0" w:after="0" w:line="240" w:lineRule="auto"/>
              <w:jc w:val="center"/>
              <w:rPr>
                <w:lang w:eastAsia="sl-SI"/>
              </w:rPr>
            </w:pPr>
            <w:r w:rsidRPr="006B4843">
              <w:rPr>
                <w:lang w:eastAsia="sl-SI"/>
              </w:rPr>
              <w:t>8.–9.</w:t>
            </w:r>
          </w:p>
        </w:tc>
        <w:tc>
          <w:tcPr>
            <w:tcW w:w="1982" w:type="dxa"/>
            <w:shd w:val="clear" w:color="auto" w:fill="auto"/>
            <w:hideMark/>
          </w:tcPr>
          <w:p w14:paraId="53E478BB" w14:textId="77777777" w:rsidR="00EF6673" w:rsidRPr="006B4843" w:rsidRDefault="00EF6673" w:rsidP="00E17153">
            <w:pPr>
              <w:spacing w:before="0" w:after="0" w:line="240" w:lineRule="auto"/>
              <w:ind w:left="89"/>
              <w:rPr>
                <w:lang w:eastAsia="sl-SI"/>
              </w:rPr>
            </w:pPr>
            <w:r w:rsidRPr="006B4843">
              <w:rPr>
                <w:lang w:eastAsia="sl-SI"/>
              </w:rPr>
              <w:t>Krek </w:t>
            </w:r>
          </w:p>
        </w:tc>
        <w:tc>
          <w:tcPr>
            <w:tcW w:w="2269" w:type="dxa"/>
            <w:shd w:val="clear" w:color="auto" w:fill="auto"/>
            <w:hideMark/>
          </w:tcPr>
          <w:p w14:paraId="7EF8912B" w14:textId="77777777" w:rsidR="00EF6673" w:rsidRPr="006B4843" w:rsidRDefault="00EF6673" w:rsidP="005E46FF">
            <w:pPr>
              <w:spacing w:before="0" w:after="0" w:line="240" w:lineRule="auto"/>
              <w:ind w:left="127" w:right="134"/>
              <w:rPr>
                <w:lang w:eastAsia="sl-SI"/>
              </w:rPr>
            </w:pPr>
            <w:r w:rsidRPr="006B4843">
              <w:rPr>
                <w:lang w:eastAsia="sl-SI"/>
              </w:rPr>
              <w:t>1–priznanje Čmrlj</w:t>
            </w:r>
          </w:p>
          <w:p w14:paraId="20E62CC3" w14:textId="77777777" w:rsidR="00EF6673" w:rsidRPr="006B4843" w:rsidRDefault="00EF6673" w:rsidP="005E46FF">
            <w:pPr>
              <w:spacing w:before="0" w:after="0" w:line="240" w:lineRule="auto"/>
              <w:ind w:left="127" w:right="134"/>
              <w:rPr>
                <w:lang w:eastAsia="sl-SI"/>
              </w:rPr>
            </w:pPr>
            <w:r w:rsidRPr="006B4843">
              <w:rPr>
                <w:lang w:eastAsia="sl-SI"/>
              </w:rPr>
              <w:t>3-Bronasta priznanja </w:t>
            </w:r>
          </w:p>
        </w:tc>
      </w:tr>
      <w:tr w:rsidR="00EF6673" w:rsidRPr="006B4843" w14:paraId="494F1583" w14:textId="77777777" w:rsidTr="005601D9">
        <w:trPr>
          <w:trHeight w:val="300"/>
        </w:trPr>
        <w:tc>
          <w:tcPr>
            <w:tcW w:w="3838" w:type="dxa"/>
            <w:shd w:val="clear" w:color="auto" w:fill="auto"/>
          </w:tcPr>
          <w:p w14:paraId="4CDD5713" w14:textId="77777777" w:rsidR="00EF6673" w:rsidRPr="006B4843" w:rsidRDefault="00EF6673" w:rsidP="00E17153">
            <w:pPr>
              <w:spacing w:before="0" w:after="0" w:line="240" w:lineRule="auto"/>
              <w:ind w:left="149"/>
              <w:rPr>
                <w:lang w:eastAsia="sl-SI"/>
              </w:rPr>
            </w:pPr>
            <w:r w:rsidRPr="006B4843">
              <w:rPr>
                <w:lang w:eastAsia="sl-SI"/>
              </w:rPr>
              <w:lastRenderedPageBreak/>
              <w:t>Tekmovanje iz astronomije za Dominkovo priznanje</w:t>
            </w:r>
          </w:p>
        </w:tc>
        <w:tc>
          <w:tcPr>
            <w:tcW w:w="1132" w:type="dxa"/>
            <w:shd w:val="clear" w:color="auto" w:fill="auto"/>
          </w:tcPr>
          <w:p w14:paraId="62625D53" w14:textId="30009FD9" w:rsidR="00EF6673" w:rsidRPr="006B4843" w:rsidRDefault="00EF6673" w:rsidP="005601D9">
            <w:pPr>
              <w:spacing w:before="0" w:after="0" w:line="240" w:lineRule="auto"/>
              <w:jc w:val="center"/>
              <w:rPr>
                <w:lang w:eastAsia="sl-SI"/>
              </w:rPr>
            </w:pPr>
            <w:r w:rsidRPr="006B4843">
              <w:rPr>
                <w:lang w:eastAsia="sl-SI"/>
              </w:rPr>
              <w:t>8.–9.</w:t>
            </w:r>
          </w:p>
        </w:tc>
        <w:tc>
          <w:tcPr>
            <w:tcW w:w="1982" w:type="dxa"/>
            <w:shd w:val="clear" w:color="auto" w:fill="auto"/>
          </w:tcPr>
          <w:p w14:paraId="72A328CB" w14:textId="77777777" w:rsidR="00EF6673" w:rsidRPr="006B4843" w:rsidRDefault="00EF6673" w:rsidP="00E17153">
            <w:pPr>
              <w:spacing w:before="0" w:after="0" w:line="240" w:lineRule="auto"/>
              <w:ind w:left="89"/>
              <w:rPr>
                <w:lang w:eastAsia="sl-SI"/>
              </w:rPr>
            </w:pPr>
            <w:r w:rsidRPr="006B4843">
              <w:rPr>
                <w:lang w:eastAsia="sl-SI"/>
              </w:rPr>
              <w:t>Krek</w:t>
            </w:r>
          </w:p>
        </w:tc>
        <w:tc>
          <w:tcPr>
            <w:tcW w:w="2269" w:type="dxa"/>
            <w:shd w:val="clear" w:color="auto" w:fill="auto"/>
          </w:tcPr>
          <w:p w14:paraId="7860E64F" w14:textId="77777777" w:rsidR="00EF6673" w:rsidRPr="006B4843" w:rsidRDefault="00EF6673" w:rsidP="005E46FF">
            <w:pPr>
              <w:spacing w:before="0" w:after="0" w:line="240" w:lineRule="auto"/>
              <w:ind w:left="127" w:right="134"/>
              <w:rPr>
                <w:lang w:eastAsia="sl-SI"/>
              </w:rPr>
            </w:pPr>
            <w:r w:rsidRPr="006B4843">
              <w:rPr>
                <w:lang w:eastAsia="sl-SI"/>
              </w:rPr>
              <w:t>1. bronasti priznanji na šolskem tekmovanju</w:t>
            </w:r>
          </w:p>
          <w:p w14:paraId="38705A90" w14:textId="77777777" w:rsidR="00EF6673" w:rsidRPr="006B4843" w:rsidRDefault="00EF6673" w:rsidP="005E46FF">
            <w:pPr>
              <w:spacing w:before="0" w:after="0" w:line="240" w:lineRule="auto"/>
              <w:ind w:left="127" w:right="134"/>
              <w:rPr>
                <w:lang w:eastAsia="sl-SI"/>
              </w:rPr>
            </w:pPr>
            <w:r w:rsidRPr="006B4843">
              <w:rPr>
                <w:lang w:eastAsia="sl-SI"/>
              </w:rPr>
              <w:t>1. zlato priznanje na državnem tekmovanju</w:t>
            </w:r>
          </w:p>
        </w:tc>
      </w:tr>
      <w:tr w:rsidR="00EF6673" w:rsidRPr="006B4843" w14:paraId="5E48AA49" w14:textId="77777777" w:rsidTr="005601D9">
        <w:trPr>
          <w:trHeight w:val="300"/>
        </w:trPr>
        <w:tc>
          <w:tcPr>
            <w:tcW w:w="3838" w:type="dxa"/>
            <w:shd w:val="clear" w:color="auto" w:fill="auto"/>
            <w:hideMark/>
          </w:tcPr>
          <w:p w14:paraId="79F91C33" w14:textId="77777777" w:rsidR="00EF6673" w:rsidRPr="006B4843" w:rsidRDefault="00EF6673" w:rsidP="00E17153">
            <w:pPr>
              <w:spacing w:before="0" w:after="0" w:line="240" w:lineRule="auto"/>
              <w:ind w:left="149"/>
              <w:rPr>
                <w:lang w:eastAsia="sl-SI"/>
              </w:rPr>
            </w:pPr>
            <w:r w:rsidRPr="006B4843">
              <w:rPr>
                <w:lang w:eastAsia="sl-SI"/>
              </w:rPr>
              <w:t>Bralno tekmovanje Centra Oxford v znanju angleščine </w:t>
            </w:r>
          </w:p>
        </w:tc>
        <w:tc>
          <w:tcPr>
            <w:tcW w:w="1132" w:type="dxa"/>
            <w:shd w:val="clear" w:color="auto" w:fill="auto"/>
            <w:hideMark/>
          </w:tcPr>
          <w:p w14:paraId="64BBDA05" w14:textId="77777777" w:rsidR="00EF6673" w:rsidRPr="006B4843" w:rsidRDefault="00EF6673" w:rsidP="005601D9">
            <w:pPr>
              <w:spacing w:before="0" w:after="0" w:line="240" w:lineRule="auto"/>
              <w:jc w:val="center"/>
              <w:rPr>
                <w:lang w:eastAsia="sl-SI"/>
              </w:rPr>
            </w:pPr>
            <w:r w:rsidRPr="006B4843">
              <w:rPr>
                <w:lang w:eastAsia="sl-SI"/>
              </w:rPr>
              <w:t>5.–9.</w:t>
            </w:r>
          </w:p>
        </w:tc>
        <w:tc>
          <w:tcPr>
            <w:tcW w:w="1982" w:type="dxa"/>
            <w:shd w:val="clear" w:color="auto" w:fill="auto"/>
            <w:hideMark/>
          </w:tcPr>
          <w:p w14:paraId="15A7D7A6" w14:textId="77777777" w:rsidR="00EF6673" w:rsidRPr="006B4843" w:rsidRDefault="00EF6673" w:rsidP="00E17153">
            <w:pPr>
              <w:spacing w:before="0" w:after="0" w:line="240" w:lineRule="auto"/>
              <w:ind w:left="89"/>
              <w:rPr>
                <w:lang w:eastAsia="sl-SI"/>
              </w:rPr>
            </w:pPr>
            <w:r w:rsidRPr="006B4843">
              <w:rPr>
                <w:lang w:eastAsia="sl-SI"/>
              </w:rPr>
              <w:t>Butala </w:t>
            </w:r>
          </w:p>
        </w:tc>
        <w:tc>
          <w:tcPr>
            <w:tcW w:w="2269" w:type="dxa"/>
            <w:shd w:val="clear" w:color="auto" w:fill="auto"/>
            <w:hideMark/>
          </w:tcPr>
          <w:p w14:paraId="6308A902" w14:textId="77777777" w:rsidR="00EF6673" w:rsidRPr="006B4843" w:rsidRDefault="00EF6673" w:rsidP="005E46FF">
            <w:pPr>
              <w:spacing w:before="0" w:after="0" w:line="240" w:lineRule="auto"/>
              <w:ind w:left="127" w:right="134"/>
              <w:rPr>
                <w:lang w:eastAsia="sl-SI"/>
              </w:rPr>
            </w:pPr>
          </w:p>
        </w:tc>
      </w:tr>
      <w:tr w:rsidR="00EF6673" w:rsidRPr="006B4843" w14:paraId="0E5E8DB4" w14:textId="77777777" w:rsidTr="005601D9">
        <w:trPr>
          <w:trHeight w:val="300"/>
        </w:trPr>
        <w:tc>
          <w:tcPr>
            <w:tcW w:w="3838" w:type="dxa"/>
            <w:shd w:val="clear" w:color="auto" w:fill="auto"/>
            <w:hideMark/>
          </w:tcPr>
          <w:p w14:paraId="24B99653" w14:textId="77777777" w:rsidR="00EF6673" w:rsidRPr="006B4843" w:rsidRDefault="00EF6673" w:rsidP="00E17153">
            <w:pPr>
              <w:spacing w:before="0" w:after="0" w:line="240" w:lineRule="auto"/>
              <w:ind w:left="149"/>
              <w:rPr>
                <w:lang w:eastAsia="sl-SI"/>
              </w:rPr>
            </w:pPr>
            <w:r w:rsidRPr="006B4843">
              <w:rPr>
                <w:lang w:eastAsia="sl-SI"/>
              </w:rPr>
              <w:t>Tekmovanje iz angleščine </w:t>
            </w:r>
          </w:p>
        </w:tc>
        <w:tc>
          <w:tcPr>
            <w:tcW w:w="1132" w:type="dxa"/>
            <w:shd w:val="clear" w:color="auto" w:fill="auto"/>
            <w:hideMark/>
          </w:tcPr>
          <w:p w14:paraId="7EC8C5E4" w14:textId="77777777" w:rsidR="00EF6673" w:rsidRPr="006B4843" w:rsidRDefault="00EF6673" w:rsidP="005601D9">
            <w:pPr>
              <w:spacing w:before="0" w:after="0" w:line="240" w:lineRule="auto"/>
              <w:jc w:val="center"/>
              <w:rPr>
                <w:lang w:eastAsia="sl-SI"/>
              </w:rPr>
            </w:pPr>
            <w:r w:rsidRPr="006B4843">
              <w:rPr>
                <w:lang w:eastAsia="sl-SI"/>
              </w:rPr>
              <w:t>8.–9.</w:t>
            </w:r>
          </w:p>
        </w:tc>
        <w:tc>
          <w:tcPr>
            <w:tcW w:w="1982" w:type="dxa"/>
            <w:shd w:val="clear" w:color="auto" w:fill="auto"/>
            <w:hideMark/>
          </w:tcPr>
          <w:p w14:paraId="775CB090" w14:textId="77777777" w:rsidR="00EF6673" w:rsidRPr="006B4843" w:rsidRDefault="00EF6673" w:rsidP="00E17153">
            <w:pPr>
              <w:spacing w:before="0" w:after="0" w:line="240" w:lineRule="auto"/>
              <w:ind w:left="89"/>
              <w:rPr>
                <w:lang w:eastAsia="sl-SI"/>
              </w:rPr>
            </w:pPr>
            <w:r w:rsidRPr="006B4843">
              <w:rPr>
                <w:lang w:eastAsia="sl-SI"/>
              </w:rPr>
              <w:t>Butala</w:t>
            </w:r>
          </w:p>
        </w:tc>
        <w:tc>
          <w:tcPr>
            <w:tcW w:w="2269" w:type="dxa"/>
            <w:shd w:val="clear" w:color="auto" w:fill="auto"/>
            <w:hideMark/>
          </w:tcPr>
          <w:p w14:paraId="39EE8484" w14:textId="77777777" w:rsidR="00EF6673" w:rsidRPr="006B4843" w:rsidRDefault="00EF6673" w:rsidP="005E46FF">
            <w:pPr>
              <w:spacing w:before="0" w:after="0" w:line="240" w:lineRule="auto"/>
              <w:ind w:left="127" w:right="134"/>
              <w:rPr>
                <w:lang w:eastAsia="sl-SI"/>
              </w:rPr>
            </w:pPr>
            <w:r w:rsidRPr="006B4843">
              <w:rPr>
                <w:lang w:eastAsia="sl-SI"/>
              </w:rPr>
              <w:t>2-bronasti priznanji</w:t>
            </w:r>
          </w:p>
        </w:tc>
      </w:tr>
      <w:tr w:rsidR="00EF6673" w:rsidRPr="006B4843" w14:paraId="167A8864" w14:textId="77777777" w:rsidTr="005601D9">
        <w:trPr>
          <w:trHeight w:val="300"/>
        </w:trPr>
        <w:tc>
          <w:tcPr>
            <w:tcW w:w="3838" w:type="dxa"/>
            <w:shd w:val="clear" w:color="auto" w:fill="auto"/>
            <w:hideMark/>
          </w:tcPr>
          <w:p w14:paraId="5C6EEC62" w14:textId="77777777" w:rsidR="00EF6673" w:rsidRPr="006B4843" w:rsidRDefault="00EF6673" w:rsidP="00E17153">
            <w:pPr>
              <w:spacing w:before="0" w:after="0" w:line="240" w:lineRule="auto"/>
              <w:ind w:left="149"/>
              <w:rPr>
                <w:lang w:eastAsia="sl-SI"/>
              </w:rPr>
            </w:pPr>
            <w:r w:rsidRPr="006B4843">
              <w:rPr>
                <w:lang w:eastAsia="sl-SI"/>
              </w:rPr>
              <w:t>Pevske revije, gostovanja OPZ in MPZ </w:t>
            </w:r>
          </w:p>
        </w:tc>
        <w:tc>
          <w:tcPr>
            <w:tcW w:w="1132" w:type="dxa"/>
            <w:shd w:val="clear" w:color="auto" w:fill="auto"/>
            <w:hideMark/>
          </w:tcPr>
          <w:p w14:paraId="266F5C12" w14:textId="23011529" w:rsidR="00EF6673" w:rsidRPr="006B4843" w:rsidRDefault="00EF6673" w:rsidP="005601D9">
            <w:pPr>
              <w:spacing w:before="0" w:after="0" w:line="240" w:lineRule="auto"/>
              <w:jc w:val="center"/>
              <w:rPr>
                <w:lang w:eastAsia="sl-SI"/>
              </w:rPr>
            </w:pPr>
            <w:r w:rsidRPr="006B4843">
              <w:rPr>
                <w:lang w:eastAsia="sl-SI"/>
              </w:rPr>
              <w:t>3.–9.</w:t>
            </w:r>
          </w:p>
        </w:tc>
        <w:tc>
          <w:tcPr>
            <w:tcW w:w="1982" w:type="dxa"/>
            <w:shd w:val="clear" w:color="auto" w:fill="auto"/>
            <w:hideMark/>
          </w:tcPr>
          <w:p w14:paraId="192BEAAB" w14:textId="77777777" w:rsidR="00EF6673" w:rsidRPr="006B4843" w:rsidRDefault="00EF6673" w:rsidP="00E17153">
            <w:pPr>
              <w:spacing w:before="0" w:after="0" w:line="240" w:lineRule="auto"/>
              <w:ind w:left="89"/>
              <w:rPr>
                <w:lang w:eastAsia="sl-SI"/>
              </w:rPr>
            </w:pPr>
            <w:r w:rsidRPr="006B4843">
              <w:rPr>
                <w:lang w:eastAsia="sl-SI"/>
              </w:rPr>
              <w:t>Štucin Cergol </w:t>
            </w:r>
          </w:p>
        </w:tc>
        <w:tc>
          <w:tcPr>
            <w:tcW w:w="2269" w:type="dxa"/>
            <w:shd w:val="clear" w:color="auto" w:fill="auto"/>
            <w:hideMark/>
          </w:tcPr>
          <w:p w14:paraId="44D66A94" w14:textId="77777777" w:rsidR="00EF6673" w:rsidRPr="006B4843" w:rsidRDefault="00EF6673" w:rsidP="005E46FF">
            <w:pPr>
              <w:spacing w:before="0" w:after="0" w:line="240" w:lineRule="auto"/>
              <w:ind w:left="127" w:right="134"/>
              <w:rPr>
                <w:lang w:eastAsia="sl-SI"/>
              </w:rPr>
            </w:pPr>
            <w:r w:rsidRPr="006B4843">
              <w:rPr>
                <w:lang w:eastAsia="sl-SI"/>
              </w:rPr>
              <w:t xml:space="preserve">Absolutno 1. mesto na Glasbenem tekmovanju Concorso musicale citta di Scandicci </w:t>
            </w:r>
          </w:p>
          <w:p w14:paraId="70C37C0A" w14:textId="77777777" w:rsidR="00EF6673" w:rsidRPr="006B4843" w:rsidRDefault="00EF6673" w:rsidP="005E46FF">
            <w:pPr>
              <w:spacing w:before="0" w:after="0" w:line="240" w:lineRule="auto"/>
              <w:ind w:left="127" w:right="134"/>
              <w:rPr>
                <w:lang w:eastAsia="sl-SI"/>
              </w:rPr>
            </w:pPr>
            <w:r w:rsidRPr="006B4843">
              <w:rPr>
                <w:lang w:eastAsia="sl-SI"/>
              </w:rPr>
              <w:t>Udeležba na mednarodnem zborovskem festivalu Di primavera v Montecatini</w:t>
            </w:r>
          </w:p>
        </w:tc>
      </w:tr>
      <w:tr w:rsidR="00EF6673" w:rsidRPr="006B4843" w14:paraId="249EF473" w14:textId="77777777" w:rsidTr="005601D9">
        <w:trPr>
          <w:trHeight w:val="300"/>
        </w:trPr>
        <w:tc>
          <w:tcPr>
            <w:tcW w:w="3838" w:type="dxa"/>
            <w:shd w:val="clear" w:color="auto" w:fill="auto"/>
            <w:vAlign w:val="center"/>
            <w:hideMark/>
          </w:tcPr>
          <w:p w14:paraId="75CF286F" w14:textId="77777777" w:rsidR="00EF6673" w:rsidRPr="006B4843" w:rsidRDefault="00EF6673" w:rsidP="00E17153">
            <w:pPr>
              <w:spacing w:before="0" w:after="0" w:line="240" w:lineRule="auto"/>
              <w:ind w:left="149"/>
              <w:rPr>
                <w:lang w:eastAsia="sl-SI"/>
              </w:rPr>
            </w:pPr>
            <w:r w:rsidRPr="006B4843">
              <w:rPr>
                <w:lang w:eastAsia="sl-SI"/>
              </w:rPr>
              <w:t>Šolska športna tekmovanja </w:t>
            </w:r>
          </w:p>
        </w:tc>
        <w:tc>
          <w:tcPr>
            <w:tcW w:w="1132" w:type="dxa"/>
            <w:shd w:val="clear" w:color="auto" w:fill="auto"/>
            <w:vAlign w:val="center"/>
            <w:hideMark/>
          </w:tcPr>
          <w:p w14:paraId="274F2ECD" w14:textId="7B958AC0" w:rsidR="00EF6673" w:rsidRPr="006B4843" w:rsidRDefault="00EF6673" w:rsidP="005601D9">
            <w:pPr>
              <w:spacing w:before="0" w:after="0" w:line="240" w:lineRule="auto"/>
              <w:jc w:val="center"/>
              <w:rPr>
                <w:lang w:eastAsia="sl-SI"/>
              </w:rPr>
            </w:pPr>
            <w:r w:rsidRPr="006B4843">
              <w:rPr>
                <w:lang w:eastAsia="sl-SI"/>
              </w:rPr>
              <w:t>1.-9.</w:t>
            </w:r>
          </w:p>
        </w:tc>
        <w:tc>
          <w:tcPr>
            <w:tcW w:w="1982" w:type="dxa"/>
            <w:shd w:val="clear" w:color="auto" w:fill="auto"/>
            <w:vAlign w:val="center"/>
            <w:hideMark/>
          </w:tcPr>
          <w:p w14:paraId="23C32758" w14:textId="77777777" w:rsidR="00EF6673" w:rsidRPr="006B4843" w:rsidRDefault="00EF6673" w:rsidP="00E17153">
            <w:pPr>
              <w:spacing w:before="0" w:after="0" w:line="240" w:lineRule="auto"/>
              <w:ind w:left="89"/>
              <w:rPr>
                <w:lang w:eastAsia="sl-SI"/>
              </w:rPr>
            </w:pPr>
            <w:r w:rsidRPr="006B4843">
              <w:rPr>
                <w:lang w:eastAsia="sl-SI"/>
              </w:rPr>
              <w:t>Božeglav, Jug, Stubelj, </w:t>
            </w:r>
          </w:p>
          <w:p w14:paraId="10C92FA4" w14:textId="77777777" w:rsidR="00EF6673" w:rsidRPr="006B4843" w:rsidRDefault="00EF6673" w:rsidP="00E17153">
            <w:pPr>
              <w:spacing w:before="0" w:after="0" w:line="240" w:lineRule="auto"/>
              <w:ind w:left="89"/>
              <w:rPr>
                <w:lang w:eastAsia="sl-SI"/>
              </w:rPr>
            </w:pPr>
            <w:r w:rsidRPr="006B4843">
              <w:rPr>
                <w:lang w:eastAsia="sl-SI"/>
              </w:rPr>
              <w:t>Škrbina, Dražič </w:t>
            </w:r>
          </w:p>
        </w:tc>
        <w:tc>
          <w:tcPr>
            <w:tcW w:w="2269" w:type="dxa"/>
            <w:shd w:val="clear" w:color="auto" w:fill="auto"/>
            <w:vAlign w:val="center"/>
            <w:hideMark/>
          </w:tcPr>
          <w:p w14:paraId="113563CC" w14:textId="77777777" w:rsidR="00EF6673" w:rsidRPr="006B4843" w:rsidRDefault="00EF6673" w:rsidP="005E46FF">
            <w:pPr>
              <w:spacing w:before="0" w:after="0" w:line="240" w:lineRule="auto"/>
              <w:ind w:left="127" w:right="134"/>
              <w:rPr>
                <w:rStyle w:val="eop"/>
                <w:rFonts w:ascii="Arial Narrow" w:hAnsi="Arial Narrow" w:cstheme="minorHAnsi"/>
                <w:shd w:val="clear" w:color="auto" w:fill="FFFFFF"/>
              </w:rPr>
            </w:pPr>
            <w:r w:rsidRPr="006B4843">
              <w:rPr>
                <w:rStyle w:val="normaltextrun"/>
                <w:rFonts w:ascii="Arial Narrow" w:hAnsi="Arial Narrow" w:cstheme="minorHAnsi"/>
                <w:bCs/>
                <w:shd w:val="clear" w:color="auto" w:fill="FFFFFF"/>
              </w:rPr>
              <w:t>Akrobatika polfinale, finale</w:t>
            </w:r>
            <w:r w:rsidRPr="006B4843">
              <w:rPr>
                <w:rStyle w:val="eop"/>
                <w:rFonts w:ascii="Arial Narrow" w:hAnsi="Arial Narrow" w:cstheme="minorHAnsi"/>
                <w:shd w:val="clear" w:color="auto" w:fill="FFFFFF"/>
              </w:rPr>
              <w:t> </w:t>
            </w:r>
          </w:p>
          <w:p w14:paraId="48424BF2" w14:textId="77777777" w:rsidR="00EF6673" w:rsidRPr="006B4843" w:rsidRDefault="00EF6673" w:rsidP="005E46FF">
            <w:pPr>
              <w:spacing w:before="0" w:after="0" w:line="240" w:lineRule="auto"/>
              <w:ind w:left="127" w:right="134"/>
              <w:rPr>
                <w:lang w:eastAsia="sl-SI"/>
              </w:rPr>
            </w:pPr>
            <w:r w:rsidRPr="006B4843">
              <w:rPr>
                <w:lang w:eastAsia="sl-SI"/>
              </w:rPr>
              <w:t>9–krat 2. mesto ekipno</w:t>
            </w:r>
          </w:p>
          <w:p w14:paraId="32685DA7" w14:textId="77777777" w:rsidR="00EF6673" w:rsidRPr="006B4843" w:rsidRDefault="00EF6673" w:rsidP="005E46FF">
            <w:pPr>
              <w:spacing w:before="0" w:after="0" w:line="240" w:lineRule="auto"/>
              <w:ind w:left="127" w:right="134"/>
              <w:rPr>
                <w:rStyle w:val="normaltextrun"/>
                <w:rFonts w:ascii="Arial Narrow" w:hAnsi="Arial Narrow" w:cstheme="minorHAnsi"/>
                <w:bCs/>
                <w:shd w:val="clear" w:color="auto" w:fill="FFFFFF"/>
              </w:rPr>
            </w:pPr>
            <w:r w:rsidRPr="006B4843">
              <w:rPr>
                <w:rStyle w:val="normaltextrun"/>
                <w:rFonts w:ascii="Arial Narrow" w:hAnsi="Arial Narrow" w:cstheme="minorHAnsi"/>
                <w:bCs/>
                <w:shd w:val="clear" w:color="auto" w:fill="FFFFFF"/>
              </w:rPr>
              <w:t>Skoki z male prožne ponjave  polfinale, finale</w:t>
            </w:r>
          </w:p>
          <w:p w14:paraId="68DDA83B" w14:textId="77777777" w:rsidR="00EF6673" w:rsidRPr="006B4843" w:rsidRDefault="00EF6673" w:rsidP="005E46FF">
            <w:pPr>
              <w:spacing w:before="0" w:after="0" w:line="240" w:lineRule="auto"/>
              <w:ind w:left="127" w:right="134"/>
              <w:rPr>
                <w:rStyle w:val="eop"/>
                <w:rFonts w:ascii="Arial Narrow" w:hAnsi="Arial Narrow" w:cstheme="minorHAnsi"/>
                <w:shd w:val="clear" w:color="auto" w:fill="FFFFFF"/>
              </w:rPr>
            </w:pPr>
            <w:r w:rsidRPr="006B4843">
              <w:rPr>
                <w:rStyle w:val="eop"/>
                <w:rFonts w:ascii="Arial Narrow" w:hAnsi="Arial Narrow" w:cstheme="minorHAnsi"/>
                <w:shd w:val="clear" w:color="auto" w:fill="FFFFFF"/>
              </w:rPr>
              <w:t>3–krat tretje mesto posamično</w:t>
            </w:r>
          </w:p>
          <w:p w14:paraId="1A8BD419" w14:textId="1CE58D00" w:rsidR="00EF6673" w:rsidRPr="006B4843" w:rsidRDefault="00EF6673" w:rsidP="005E46FF">
            <w:pPr>
              <w:spacing w:before="0" w:after="0" w:line="240" w:lineRule="auto"/>
              <w:ind w:left="127" w:right="134"/>
              <w:rPr>
                <w:rStyle w:val="eop"/>
                <w:rFonts w:ascii="Arial Narrow" w:hAnsi="Arial Narrow" w:cstheme="minorHAnsi"/>
                <w:shd w:val="clear" w:color="auto" w:fill="FFFFFF"/>
              </w:rPr>
            </w:pPr>
            <w:r w:rsidRPr="006B4843">
              <w:rPr>
                <w:rStyle w:val="eop"/>
                <w:rFonts w:ascii="Arial Narrow" w:hAnsi="Arial Narrow" w:cstheme="minorHAnsi"/>
                <w:shd w:val="clear" w:color="auto" w:fill="FFFFFF"/>
              </w:rPr>
              <w:t xml:space="preserve">2–krat 2. </w:t>
            </w:r>
            <w:r w:rsidR="003130D6" w:rsidRPr="006B4843">
              <w:rPr>
                <w:rStyle w:val="eop"/>
                <w:rFonts w:ascii="Arial Narrow" w:hAnsi="Arial Narrow" w:cstheme="minorHAnsi"/>
                <w:shd w:val="clear" w:color="auto" w:fill="FFFFFF"/>
              </w:rPr>
              <w:t>m</w:t>
            </w:r>
            <w:r w:rsidRPr="006B4843">
              <w:rPr>
                <w:rStyle w:val="eop"/>
                <w:rFonts w:ascii="Arial Narrow" w:hAnsi="Arial Narrow" w:cstheme="minorHAnsi"/>
                <w:shd w:val="clear" w:color="auto" w:fill="FFFFFF"/>
              </w:rPr>
              <w:t>esto posamično</w:t>
            </w:r>
          </w:p>
          <w:p w14:paraId="015495CF" w14:textId="77777777" w:rsidR="00EF6673" w:rsidRPr="006B4843" w:rsidRDefault="00EF6673" w:rsidP="005E46FF">
            <w:pPr>
              <w:spacing w:before="0" w:after="0" w:line="240" w:lineRule="auto"/>
              <w:ind w:left="127" w:right="134"/>
              <w:rPr>
                <w:rStyle w:val="eop"/>
                <w:rFonts w:ascii="Arial Narrow" w:hAnsi="Arial Narrow" w:cstheme="minorHAnsi"/>
                <w:color w:val="000000"/>
                <w:shd w:val="clear" w:color="auto" w:fill="FFFFFF"/>
              </w:rPr>
            </w:pPr>
            <w:r w:rsidRPr="006B4843">
              <w:rPr>
                <w:rStyle w:val="normaltextrun"/>
                <w:rFonts w:ascii="Arial Narrow" w:hAnsi="Arial Narrow" w:cstheme="minorHAnsi"/>
                <w:bCs/>
                <w:color w:val="000000"/>
                <w:shd w:val="clear" w:color="auto" w:fill="FFFFFF"/>
              </w:rPr>
              <w:t>Športna gimnastika  polfinale, finale</w:t>
            </w:r>
            <w:r w:rsidRPr="006B4843">
              <w:rPr>
                <w:rStyle w:val="eop"/>
                <w:rFonts w:ascii="Arial Narrow" w:hAnsi="Arial Narrow" w:cstheme="minorHAnsi"/>
                <w:color w:val="000000"/>
                <w:shd w:val="clear" w:color="auto" w:fill="FFFFFF"/>
              </w:rPr>
              <w:t> </w:t>
            </w:r>
          </w:p>
          <w:p w14:paraId="2503C7B2" w14:textId="2DBF94B3" w:rsidR="00EF6673" w:rsidRPr="006B4843" w:rsidRDefault="00EF6673" w:rsidP="005E46FF">
            <w:pPr>
              <w:spacing w:before="0" w:after="0" w:line="240" w:lineRule="auto"/>
              <w:ind w:left="127" w:right="134"/>
              <w:rPr>
                <w:rStyle w:val="eop"/>
                <w:rFonts w:ascii="Arial Narrow" w:hAnsi="Arial Narrow" w:cstheme="minorHAnsi"/>
                <w:shd w:val="clear" w:color="auto" w:fill="FFFFFF"/>
              </w:rPr>
            </w:pPr>
            <w:r w:rsidRPr="006B4843">
              <w:rPr>
                <w:rStyle w:val="eop"/>
                <w:rFonts w:ascii="Arial Narrow" w:hAnsi="Arial Narrow" w:cstheme="minorHAnsi"/>
                <w:shd w:val="clear" w:color="auto" w:fill="FFFFFF"/>
              </w:rPr>
              <w:t xml:space="preserve">6–krat 2. </w:t>
            </w:r>
            <w:r w:rsidR="003130D6" w:rsidRPr="006B4843">
              <w:rPr>
                <w:rStyle w:val="eop"/>
                <w:rFonts w:ascii="Arial Narrow" w:hAnsi="Arial Narrow" w:cstheme="minorHAnsi"/>
                <w:shd w:val="clear" w:color="auto" w:fill="FFFFFF"/>
              </w:rPr>
              <w:t>m</w:t>
            </w:r>
            <w:r w:rsidRPr="006B4843">
              <w:rPr>
                <w:rStyle w:val="eop"/>
                <w:rFonts w:ascii="Arial Narrow" w:hAnsi="Arial Narrow" w:cstheme="minorHAnsi"/>
                <w:shd w:val="clear" w:color="auto" w:fill="FFFFFF"/>
              </w:rPr>
              <w:t>esto ekipno </w:t>
            </w:r>
          </w:p>
          <w:p w14:paraId="1D10B290" w14:textId="77777777" w:rsidR="00EF6673" w:rsidRPr="006B4843" w:rsidRDefault="00EF6673" w:rsidP="005E46FF">
            <w:pPr>
              <w:spacing w:before="0" w:after="0" w:line="240" w:lineRule="auto"/>
              <w:ind w:left="127" w:right="134"/>
              <w:rPr>
                <w:lang w:eastAsia="sl-SI"/>
              </w:rPr>
            </w:pPr>
          </w:p>
        </w:tc>
      </w:tr>
      <w:tr w:rsidR="00EF6673" w:rsidRPr="006B4843" w14:paraId="2B45A857" w14:textId="77777777" w:rsidTr="005601D9">
        <w:trPr>
          <w:trHeight w:val="300"/>
        </w:trPr>
        <w:tc>
          <w:tcPr>
            <w:tcW w:w="3838" w:type="dxa"/>
            <w:shd w:val="clear" w:color="auto" w:fill="auto"/>
          </w:tcPr>
          <w:p w14:paraId="0114AF78" w14:textId="77777777" w:rsidR="00EF6673" w:rsidRPr="006B4843" w:rsidRDefault="00EF6673" w:rsidP="00E17153">
            <w:pPr>
              <w:spacing w:before="0" w:after="0" w:line="240" w:lineRule="auto"/>
              <w:ind w:left="149"/>
              <w:rPr>
                <w:lang w:eastAsia="sl-SI"/>
              </w:rPr>
            </w:pPr>
            <w:r w:rsidRPr="006B4843">
              <w:rPr>
                <w:rStyle w:val="normaltextrun"/>
                <w:rFonts w:ascii="Arial Narrow" w:hAnsi="Arial Narrow" w:cstheme="minorHAnsi"/>
                <w:bCs/>
                <w:shd w:val="clear" w:color="auto" w:fill="FFFFFF"/>
              </w:rPr>
              <w:t>Tekmovanje iz italijanskega jezika</w:t>
            </w:r>
            <w:r w:rsidRPr="006B4843">
              <w:rPr>
                <w:rStyle w:val="eop"/>
                <w:rFonts w:ascii="Arial Narrow" w:hAnsi="Arial Narrow" w:cstheme="minorHAnsi"/>
                <w:shd w:val="clear" w:color="auto" w:fill="FFFFFF"/>
              </w:rPr>
              <w:t> </w:t>
            </w:r>
          </w:p>
        </w:tc>
        <w:tc>
          <w:tcPr>
            <w:tcW w:w="1132" w:type="dxa"/>
            <w:shd w:val="clear" w:color="auto" w:fill="auto"/>
          </w:tcPr>
          <w:p w14:paraId="119C3599" w14:textId="77777777" w:rsidR="00EF6673" w:rsidRPr="006B4843" w:rsidRDefault="00EF6673" w:rsidP="005601D9">
            <w:pPr>
              <w:spacing w:before="0" w:after="0" w:line="240" w:lineRule="auto"/>
              <w:jc w:val="center"/>
              <w:rPr>
                <w:lang w:eastAsia="sl-SI"/>
              </w:rPr>
            </w:pPr>
            <w:r w:rsidRPr="006B4843">
              <w:rPr>
                <w:lang w:eastAsia="sl-SI"/>
              </w:rPr>
              <w:t>9.</w:t>
            </w:r>
          </w:p>
        </w:tc>
        <w:tc>
          <w:tcPr>
            <w:tcW w:w="1982" w:type="dxa"/>
            <w:shd w:val="clear" w:color="auto" w:fill="auto"/>
          </w:tcPr>
          <w:p w14:paraId="30C0E3BF" w14:textId="77777777" w:rsidR="00EF6673" w:rsidRPr="006B4843" w:rsidRDefault="00EF6673" w:rsidP="00E17153">
            <w:pPr>
              <w:spacing w:before="0" w:after="0" w:line="240" w:lineRule="auto"/>
              <w:ind w:left="89"/>
              <w:rPr>
                <w:lang w:eastAsia="sl-SI"/>
              </w:rPr>
            </w:pPr>
            <w:r w:rsidRPr="006B4843">
              <w:rPr>
                <w:lang w:eastAsia="sl-SI"/>
              </w:rPr>
              <w:t>Bubnič</w:t>
            </w:r>
          </w:p>
        </w:tc>
        <w:tc>
          <w:tcPr>
            <w:tcW w:w="2269" w:type="dxa"/>
            <w:shd w:val="clear" w:color="auto" w:fill="auto"/>
          </w:tcPr>
          <w:p w14:paraId="72EDE3B6" w14:textId="77777777" w:rsidR="00EF6673" w:rsidRPr="006B4843" w:rsidRDefault="00EF6673" w:rsidP="005E46FF">
            <w:pPr>
              <w:spacing w:before="0" w:after="0" w:line="240" w:lineRule="auto"/>
              <w:ind w:left="127" w:right="134"/>
              <w:rPr>
                <w:lang w:eastAsia="sl-SI"/>
              </w:rPr>
            </w:pPr>
            <w:r w:rsidRPr="006B4843">
              <w:rPr>
                <w:lang w:eastAsia="sl-SI"/>
              </w:rPr>
              <w:t>2-bronasti priznanji na državnem tekmovanju</w:t>
            </w:r>
          </w:p>
        </w:tc>
      </w:tr>
    </w:tbl>
    <w:p w14:paraId="3B11FA77" w14:textId="1ABB4BF1" w:rsidR="00BC264E" w:rsidRPr="006B4843" w:rsidRDefault="000669C4" w:rsidP="007A3309">
      <w:r w:rsidRPr="006B4843">
        <w:t xml:space="preserve">Koordinatorica interesnih dejavnosti na naši šoli </w:t>
      </w:r>
      <w:r w:rsidR="00FD416F" w:rsidRPr="006B4843">
        <w:t>je bila</w:t>
      </w:r>
      <w:r w:rsidRPr="006B4843">
        <w:t xml:space="preserve"> v šolskem letu 20</w:t>
      </w:r>
      <w:r w:rsidR="4FAD0A82" w:rsidRPr="006B4843">
        <w:t>2</w:t>
      </w:r>
      <w:r w:rsidR="00EF6673" w:rsidRPr="006B4843">
        <w:t>3</w:t>
      </w:r>
      <w:r w:rsidRPr="006B4843">
        <w:t>/</w:t>
      </w:r>
      <w:r w:rsidR="3E1DD9AE" w:rsidRPr="006B4843">
        <w:t>2</w:t>
      </w:r>
      <w:r w:rsidR="00EF6673" w:rsidRPr="006B4843">
        <w:t>4</w:t>
      </w:r>
      <w:r w:rsidR="001034E5" w:rsidRPr="006B4843">
        <w:t xml:space="preserve"> </w:t>
      </w:r>
      <w:r w:rsidRPr="006B4843">
        <w:t xml:space="preserve">pomočnica ravnateljice </w:t>
      </w:r>
      <w:r w:rsidR="003C0D36" w:rsidRPr="006B4843">
        <w:t>Katja Bonaca</w:t>
      </w:r>
      <w:r w:rsidRPr="006B4843">
        <w:t>.</w:t>
      </w:r>
    </w:p>
    <w:p w14:paraId="49016A77" w14:textId="708FDB09" w:rsidR="00EF6673" w:rsidRPr="006B4843" w:rsidRDefault="00EF6673" w:rsidP="007A3309">
      <w:pPr>
        <w:pStyle w:val="Naslov3"/>
      </w:pPr>
      <w:bookmarkStart w:id="57" w:name="_Toc178165376"/>
      <w:bookmarkStart w:id="58" w:name="_Toc178165442"/>
      <w:r w:rsidRPr="006B4843">
        <w:t>PODALJŠANO BIVANJE  23/24</w:t>
      </w:r>
      <w:bookmarkEnd w:id="57"/>
      <w:bookmarkEnd w:id="58"/>
    </w:p>
    <w:p w14:paraId="565E23BB" w14:textId="77777777" w:rsidR="00EF6673" w:rsidRPr="006B4843" w:rsidRDefault="00EF6673" w:rsidP="00EF6673">
      <w:pPr>
        <w:spacing w:after="0" w:line="240" w:lineRule="auto"/>
        <w:rPr>
          <w:rFonts w:ascii="Arial Narrow" w:hAnsi="Arial Narrow"/>
        </w:rPr>
      </w:pPr>
    </w:p>
    <w:tbl>
      <w:tblPr>
        <w:tblW w:w="0" w:type="auto"/>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0A0" w:firstRow="1" w:lastRow="0" w:firstColumn="1" w:lastColumn="0" w:noHBand="0" w:noVBand="0"/>
      </w:tblPr>
      <w:tblGrid>
        <w:gridCol w:w="1134"/>
        <w:gridCol w:w="1502"/>
      </w:tblGrid>
      <w:tr w:rsidR="00EF6673" w:rsidRPr="007A3309" w14:paraId="1B207CF0" w14:textId="77777777" w:rsidTr="006C0CF0">
        <w:trPr>
          <w:jc w:val="center"/>
        </w:trPr>
        <w:tc>
          <w:tcPr>
            <w:tcW w:w="1134" w:type="dxa"/>
            <w:shd w:val="clear" w:color="auto" w:fill="C6D9F1" w:themeFill="text2" w:themeFillTint="33"/>
          </w:tcPr>
          <w:p w14:paraId="748DA83A" w14:textId="77777777" w:rsidR="00EF6673" w:rsidRPr="007A3309" w:rsidRDefault="00EF6673" w:rsidP="007A3309">
            <w:pPr>
              <w:spacing w:before="0" w:after="0" w:line="240" w:lineRule="auto"/>
              <w:rPr>
                <w:b/>
                <w:bCs/>
                <w:kern w:val="2"/>
                <w:lang w:eastAsia="ar-SA"/>
              </w:rPr>
            </w:pPr>
            <w:r w:rsidRPr="007A3309">
              <w:rPr>
                <w:b/>
                <w:bCs/>
              </w:rPr>
              <w:t>razred</w:t>
            </w:r>
          </w:p>
        </w:tc>
        <w:tc>
          <w:tcPr>
            <w:tcW w:w="1502" w:type="dxa"/>
            <w:shd w:val="clear" w:color="auto" w:fill="C6D9F1" w:themeFill="text2" w:themeFillTint="33"/>
          </w:tcPr>
          <w:p w14:paraId="797BBD77" w14:textId="77777777" w:rsidR="00EF6673" w:rsidRPr="007A3309" w:rsidRDefault="00EF6673" w:rsidP="007A3309">
            <w:pPr>
              <w:spacing w:before="0" w:after="0" w:line="240" w:lineRule="auto"/>
              <w:rPr>
                <w:b/>
                <w:bCs/>
                <w:kern w:val="2"/>
                <w:lang w:eastAsia="ar-SA"/>
              </w:rPr>
            </w:pPr>
            <w:r w:rsidRPr="007A3309">
              <w:rPr>
                <w:b/>
                <w:bCs/>
              </w:rPr>
              <w:t>št. učencev</w:t>
            </w:r>
          </w:p>
        </w:tc>
      </w:tr>
      <w:tr w:rsidR="00EF6673" w:rsidRPr="006B4843" w14:paraId="5663919A" w14:textId="77777777" w:rsidTr="006C0CF0">
        <w:trPr>
          <w:jc w:val="center"/>
        </w:trPr>
        <w:tc>
          <w:tcPr>
            <w:tcW w:w="1134" w:type="dxa"/>
          </w:tcPr>
          <w:p w14:paraId="4865BCA8" w14:textId="77777777" w:rsidR="00EF6673" w:rsidRPr="006B4843" w:rsidRDefault="00EF6673" w:rsidP="007A3309">
            <w:pPr>
              <w:spacing w:before="0" w:after="0" w:line="240" w:lineRule="auto"/>
              <w:rPr>
                <w:kern w:val="2"/>
                <w:lang w:eastAsia="ar-SA"/>
              </w:rPr>
            </w:pPr>
            <w:r w:rsidRPr="006B4843">
              <w:t>1. r.</w:t>
            </w:r>
          </w:p>
        </w:tc>
        <w:tc>
          <w:tcPr>
            <w:tcW w:w="1502" w:type="dxa"/>
          </w:tcPr>
          <w:p w14:paraId="02035F16" w14:textId="77777777" w:rsidR="00EF6673" w:rsidRPr="006B4843" w:rsidRDefault="00EF6673" w:rsidP="006C0CF0">
            <w:pPr>
              <w:spacing w:before="0" w:after="0" w:line="240" w:lineRule="auto"/>
              <w:jc w:val="center"/>
              <w:rPr>
                <w:kern w:val="2"/>
                <w:lang w:eastAsia="ar-SA"/>
              </w:rPr>
            </w:pPr>
            <w:r w:rsidRPr="006B4843">
              <w:rPr>
                <w:kern w:val="2"/>
                <w:lang w:eastAsia="ar-SA"/>
              </w:rPr>
              <w:t>53</w:t>
            </w:r>
          </w:p>
        </w:tc>
      </w:tr>
      <w:tr w:rsidR="00EF6673" w:rsidRPr="006B4843" w14:paraId="0A9E4934" w14:textId="77777777" w:rsidTr="006C0CF0">
        <w:trPr>
          <w:jc w:val="center"/>
        </w:trPr>
        <w:tc>
          <w:tcPr>
            <w:tcW w:w="1134" w:type="dxa"/>
          </w:tcPr>
          <w:p w14:paraId="44D5AD25" w14:textId="77777777" w:rsidR="00EF6673" w:rsidRPr="006B4843" w:rsidRDefault="00EF6673" w:rsidP="007A3309">
            <w:pPr>
              <w:spacing w:before="0" w:after="0" w:line="240" w:lineRule="auto"/>
              <w:rPr>
                <w:kern w:val="2"/>
                <w:lang w:eastAsia="ar-SA"/>
              </w:rPr>
            </w:pPr>
            <w:r w:rsidRPr="006B4843">
              <w:t>2. r.</w:t>
            </w:r>
          </w:p>
        </w:tc>
        <w:tc>
          <w:tcPr>
            <w:tcW w:w="1502" w:type="dxa"/>
          </w:tcPr>
          <w:p w14:paraId="54603A02" w14:textId="77777777" w:rsidR="00EF6673" w:rsidRPr="006B4843" w:rsidRDefault="00EF6673" w:rsidP="006C0CF0">
            <w:pPr>
              <w:spacing w:before="0" w:after="0" w:line="240" w:lineRule="auto"/>
              <w:jc w:val="center"/>
              <w:rPr>
                <w:kern w:val="2"/>
                <w:lang w:eastAsia="ar-SA"/>
              </w:rPr>
            </w:pPr>
            <w:r w:rsidRPr="006B4843">
              <w:rPr>
                <w:kern w:val="2"/>
                <w:lang w:eastAsia="ar-SA"/>
              </w:rPr>
              <w:t>50</w:t>
            </w:r>
          </w:p>
        </w:tc>
      </w:tr>
      <w:tr w:rsidR="00EF6673" w:rsidRPr="006B4843" w14:paraId="6F262B85" w14:textId="77777777" w:rsidTr="006C0CF0">
        <w:trPr>
          <w:jc w:val="center"/>
        </w:trPr>
        <w:tc>
          <w:tcPr>
            <w:tcW w:w="1134" w:type="dxa"/>
          </w:tcPr>
          <w:p w14:paraId="756B07A2" w14:textId="77777777" w:rsidR="00EF6673" w:rsidRPr="006B4843" w:rsidRDefault="00EF6673" w:rsidP="007A3309">
            <w:pPr>
              <w:spacing w:before="0" w:after="0" w:line="240" w:lineRule="auto"/>
              <w:rPr>
                <w:kern w:val="2"/>
                <w:lang w:eastAsia="ar-SA"/>
              </w:rPr>
            </w:pPr>
            <w:r w:rsidRPr="006B4843">
              <w:t>3. r.</w:t>
            </w:r>
          </w:p>
        </w:tc>
        <w:tc>
          <w:tcPr>
            <w:tcW w:w="1502" w:type="dxa"/>
          </w:tcPr>
          <w:p w14:paraId="2610D773" w14:textId="77777777" w:rsidR="00EF6673" w:rsidRPr="006B4843" w:rsidRDefault="00EF6673" w:rsidP="006C0CF0">
            <w:pPr>
              <w:spacing w:before="0" w:after="0" w:line="240" w:lineRule="auto"/>
              <w:jc w:val="center"/>
              <w:rPr>
                <w:kern w:val="2"/>
                <w:lang w:eastAsia="ar-SA"/>
              </w:rPr>
            </w:pPr>
            <w:r w:rsidRPr="006B4843">
              <w:rPr>
                <w:kern w:val="2"/>
                <w:lang w:eastAsia="ar-SA"/>
              </w:rPr>
              <w:t>48</w:t>
            </w:r>
          </w:p>
        </w:tc>
      </w:tr>
      <w:tr w:rsidR="00EF6673" w:rsidRPr="006B4843" w14:paraId="71E210A3" w14:textId="77777777" w:rsidTr="006C0CF0">
        <w:trPr>
          <w:jc w:val="center"/>
        </w:trPr>
        <w:tc>
          <w:tcPr>
            <w:tcW w:w="1134" w:type="dxa"/>
          </w:tcPr>
          <w:p w14:paraId="266077DE" w14:textId="77777777" w:rsidR="00EF6673" w:rsidRPr="006B4843" w:rsidRDefault="00EF6673" w:rsidP="007A3309">
            <w:pPr>
              <w:spacing w:before="0" w:after="0" w:line="240" w:lineRule="auto"/>
              <w:rPr>
                <w:kern w:val="2"/>
                <w:lang w:eastAsia="ar-SA"/>
              </w:rPr>
            </w:pPr>
            <w:r w:rsidRPr="006B4843">
              <w:t>4. r.</w:t>
            </w:r>
          </w:p>
        </w:tc>
        <w:tc>
          <w:tcPr>
            <w:tcW w:w="1502" w:type="dxa"/>
          </w:tcPr>
          <w:p w14:paraId="5DE33E83" w14:textId="77777777" w:rsidR="00EF6673" w:rsidRPr="006B4843" w:rsidRDefault="00EF6673" w:rsidP="006C0CF0">
            <w:pPr>
              <w:spacing w:before="0" w:after="0" w:line="240" w:lineRule="auto"/>
              <w:jc w:val="center"/>
              <w:rPr>
                <w:kern w:val="2"/>
                <w:lang w:eastAsia="ar-SA"/>
              </w:rPr>
            </w:pPr>
            <w:r w:rsidRPr="006B4843">
              <w:rPr>
                <w:kern w:val="2"/>
                <w:lang w:eastAsia="ar-SA"/>
              </w:rPr>
              <w:t>34</w:t>
            </w:r>
          </w:p>
        </w:tc>
      </w:tr>
      <w:tr w:rsidR="00EF6673" w:rsidRPr="006B4843" w14:paraId="13E5ABC9" w14:textId="77777777" w:rsidTr="006C0CF0">
        <w:trPr>
          <w:jc w:val="center"/>
        </w:trPr>
        <w:tc>
          <w:tcPr>
            <w:tcW w:w="1134" w:type="dxa"/>
          </w:tcPr>
          <w:p w14:paraId="08A53062" w14:textId="77777777" w:rsidR="00EF6673" w:rsidRPr="006B4843" w:rsidRDefault="00EF6673" w:rsidP="007A3309">
            <w:pPr>
              <w:spacing w:before="0" w:after="0" w:line="240" w:lineRule="auto"/>
              <w:rPr>
                <w:kern w:val="2"/>
                <w:lang w:eastAsia="ar-SA"/>
              </w:rPr>
            </w:pPr>
            <w:r w:rsidRPr="006B4843">
              <w:t>5. r.</w:t>
            </w:r>
          </w:p>
        </w:tc>
        <w:tc>
          <w:tcPr>
            <w:tcW w:w="1502" w:type="dxa"/>
          </w:tcPr>
          <w:p w14:paraId="443DDA1F" w14:textId="77777777" w:rsidR="00EF6673" w:rsidRPr="006B4843" w:rsidRDefault="00EF6673" w:rsidP="006C0CF0">
            <w:pPr>
              <w:spacing w:before="0" w:after="0" w:line="240" w:lineRule="auto"/>
              <w:jc w:val="center"/>
              <w:rPr>
                <w:kern w:val="2"/>
                <w:lang w:eastAsia="ar-SA"/>
              </w:rPr>
            </w:pPr>
            <w:r w:rsidRPr="006B4843">
              <w:rPr>
                <w:kern w:val="2"/>
                <w:lang w:eastAsia="ar-SA"/>
              </w:rPr>
              <w:t>16</w:t>
            </w:r>
          </w:p>
        </w:tc>
      </w:tr>
      <w:tr w:rsidR="00EF6673" w:rsidRPr="007A3309" w14:paraId="7249C2DC" w14:textId="77777777" w:rsidTr="006C0CF0">
        <w:trPr>
          <w:jc w:val="center"/>
        </w:trPr>
        <w:tc>
          <w:tcPr>
            <w:tcW w:w="1134" w:type="dxa"/>
          </w:tcPr>
          <w:p w14:paraId="6CFBED4C" w14:textId="77777777" w:rsidR="00EF6673" w:rsidRPr="007A3309" w:rsidRDefault="00EF6673" w:rsidP="007A3309">
            <w:pPr>
              <w:spacing w:before="0" w:after="0" w:line="240" w:lineRule="auto"/>
              <w:rPr>
                <w:b/>
                <w:bCs/>
                <w:kern w:val="2"/>
                <w:vertAlign w:val="subscript"/>
                <w:lang w:eastAsia="ar-SA"/>
              </w:rPr>
            </w:pPr>
            <w:r w:rsidRPr="007A3309">
              <w:rPr>
                <w:b/>
                <w:bCs/>
              </w:rPr>
              <w:t>VSI</w:t>
            </w:r>
          </w:p>
        </w:tc>
        <w:tc>
          <w:tcPr>
            <w:tcW w:w="1502" w:type="dxa"/>
          </w:tcPr>
          <w:p w14:paraId="17CB6E0E" w14:textId="77777777" w:rsidR="00EF6673" w:rsidRPr="007A3309" w:rsidRDefault="00EF6673" w:rsidP="006C0CF0">
            <w:pPr>
              <w:spacing w:before="0" w:after="0" w:line="240" w:lineRule="auto"/>
              <w:jc w:val="center"/>
              <w:rPr>
                <w:b/>
                <w:bCs/>
                <w:kern w:val="2"/>
                <w:lang w:eastAsia="ar-SA"/>
              </w:rPr>
            </w:pPr>
            <w:r w:rsidRPr="007A3309">
              <w:rPr>
                <w:b/>
                <w:bCs/>
                <w:kern w:val="2"/>
                <w:lang w:eastAsia="ar-SA"/>
              </w:rPr>
              <w:t>201</w:t>
            </w:r>
          </w:p>
        </w:tc>
      </w:tr>
    </w:tbl>
    <w:p w14:paraId="0399F786" w14:textId="4983BE89" w:rsidR="00EF6673" w:rsidRPr="006B4843" w:rsidRDefault="00EF6673" w:rsidP="006C0CF0">
      <w:r w:rsidRPr="006B4843">
        <w:t xml:space="preserve">Da smo uspeli kvalitetno organizirati delo v OPB, smo temeljito pripravili organizacijo in izvedbo interesnih dejavnosti takoj po pouku in tako zagotovili, da so učenci kasneje začeli z OPB v </w:t>
      </w:r>
      <w:r w:rsidR="003130D6" w:rsidRPr="006B4843">
        <w:t>osmih</w:t>
      </w:r>
      <w:r w:rsidRPr="006B4843">
        <w:t xml:space="preserve"> skupinah. S tako organizacijo smo staršem omogočili, da smo v OPB vključili prav vse učence.</w:t>
      </w:r>
    </w:p>
    <w:p w14:paraId="44B98062" w14:textId="77777777" w:rsidR="00EF6673" w:rsidRDefault="00EF6673" w:rsidP="006C0CF0">
      <w:r w:rsidRPr="006B4843">
        <w:t>Organizacijo podaljšanega bivanja  smo prilagodili starostni dobi učencev in delovnemu času staršev. Tako so bile aktivnosti učencev pretežno vezane na usmerjeno igro in ustvarjalno delo ter počitek. Učenci pri podaljšanem bivanju zelo radi aktivno sodelujejo tudi pri različnih projektih in v pedagoški uri opravijo del domačih nalog.</w:t>
      </w:r>
    </w:p>
    <w:p w14:paraId="2C5BF7E1" w14:textId="77777777" w:rsidR="005E46FF" w:rsidRPr="006B4843" w:rsidRDefault="005E46FF" w:rsidP="006C0CF0"/>
    <w:p w14:paraId="73FBC153" w14:textId="452FDB77" w:rsidR="00EF6673" w:rsidRPr="006B4843" w:rsidRDefault="00EF6673" w:rsidP="006C0CF0">
      <w:pPr>
        <w:pStyle w:val="Naslov3"/>
      </w:pPr>
      <w:bookmarkStart w:id="59" w:name="_Toc335731207"/>
      <w:bookmarkStart w:id="60" w:name="_Toc335731335"/>
      <w:bookmarkStart w:id="61" w:name="_Toc335731974"/>
      <w:bookmarkStart w:id="62" w:name="_Toc178165377"/>
      <w:bookmarkStart w:id="63" w:name="_Toc178165443"/>
      <w:r w:rsidRPr="006B4843">
        <w:lastRenderedPageBreak/>
        <w:t>JUTRANJE VARSTVO</w:t>
      </w:r>
      <w:bookmarkEnd w:id="59"/>
      <w:bookmarkEnd w:id="60"/>
      <w:bookmarkEnd w:id="61"/>
      <w:r w:rsidRPr="006B4843">
        <w:t xml:space="preserve"> 23/24</w:t>
      </w:r>
      <w:bookmarkEnd w:id="62"/>
      <w:bookmarkEnd w:id="63"/>
    </w:p>
    <w:p w14:paraId="1C3473E2" w14:textId="77777777" w:rsidR="00EF6673" w:rsidRDefault="00EF6673" w:rsidP="00EF6673">
      <w:pPr>
        <w:spacing w:after="0" w:line="240" w:lineRule="auto"/>
        <w:ind w:left="360"/>
        <w:rPr>
          <w:rFonts w:ascii="Arial Narrow" w:hAnsi="Arial Narrow" w:cs="Tahoma"/>
          <w:b/>
        </w:rPr>
      </w:pPr>
    </w:p>
    <w:tbl>
      <w:tblPr>
        <w:tblW w:w="0" w:type="auto"/>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0A0" w:firstRow="1" w:lastRow="0" w:firstColumn="1" w:lastColumn="0" w:noHBand="0" w:noVBand="0"/>
      </w:tblPr>
      <w:tblGrid>
        <w:gridCol w:w="1134"/>
        <w:gridCol w:w="1502"/>
      </w:tblGrid>
      <w:tr w:rsidR="00E60F8C" w:rsidRPr="007A3309" w14:paraId="45A81BF0" w14:textId="77777777" w:rsidTr="00C6432A">
        <w:trPr>
          <w:jc w:val="center"/>
        </w:trPr>
        <w:tc>
          <w:tcPr>
            <w:tcW w:w="1134" w:type="dxa"/>
            <w:shd w:val="clear" w:color="auto" w:fill="C6D9F1" w:themeFill="text2" w:themeFillTint="33"/>
          </w:tcPr>
          <w:p w14:paraId="096A3731" w14:textId="77777777" w:rsidR="00E60F8C" w:rsidRPr="007A3309" w:rsidRDefault="00E60F8C" w:rsidP="00C6432A">
            <w:pPr>
              <w:spacing w:before="0" w:after="0" w:line="240" w:lineRule="auto"/>
              <w:rPr>
                <w:b/>
                <w:bCs/>
                <w:kern w:val="2"/>
                <w:lang w:eastAsia="ar-SA"/>
              </w:rPr>
            </w:pPr>
            <w:r w:rsidRPr="007A3309">
              <w:rPr>
                <w:b/>
                <w:bCs/>
              </w:rPr>
              <w:t>razred</w:t>
            </w:r>
          </w:p>
        </w:tc>
        <w:tc>
          <w:tcPr>
            <w:tcW w:w="1502" w:type="dxa"/>
            <w:shd w:val="clear" w:color="auto" w:fill="C6D9F1" w:themeFill="text2" w:themeFillTint="33"/>
          </w:tcPr>
          <w:p w14:paraId="4AD417F6" w14:textId="77777777" w:rsidR="00E60F8C" w:rsidRPr="007A3309" w:rsidRDefault="00E60F8C" w:rsidP="00C6432A">
            <w:pPr>
              <w:spacing w:before="0" w:after="0" w:line="240" w:lineRule="auto"/>
              <w:rPr>
                <w:b/>
                <w:bCs/>
                <w:kern w:val="2"/>
                <w:lang w:eastAsia="ar-SA"/>
              </w:rPr>
            </w:pPr>
            <w:r w:rsidRPr="007A3309">
              <w:rPr>
                <w:b/>
                <w:bCs/>
              </w:rPr>
              <w:t>št. učencev</w:t>
            </w:r>
          </w:p>
        </w:tc>
      </w:tr>
      <w:tr w:rsidR="00E60F8C" w:rsidRPr="006B4843" w14:paraId="315AC743" w14:textId="77777777" w:rsidTr="00C6432A">
        <w:trPr>
          <w:jc w:val="center"/>
        </w:trPr>
        <w:tc>
          <w:tcPr>
            <w:tcW w:w="1134" w:type="dxa"/>
          </w:tcPr>
          <w:p w14:paraId="5D44A01A" w14:textId="0477B262" w:rsidR="00E60F8C" w:rsidRPr="006B4843" w:rsidRDefault="00E60F8C" w:rsidP="00E60F8C">
            <w:pPr>
              <w:spacing w:before="0" w:after="0" w:line="240" w:lineRule="auto"/>
              <w:rPr>
                <w:kern w:val="2"/>
                <w:lang w:eastAsia="ar-SA"/>
              </w:rPr>
            </w:pPr>
            <w:r w:rsidRPr="006B4843">
              <w:t>1. r.</w:t>
            </w:r>
          </w:p>
        </w:tc>
        <w:tc>
          <w:tcPr>
            <w:tcW w:w="1502" w:type="dxa"/>
          </w:tcPr>
          <w:p w14:paraId="2CBEDE16" w14:textId="32EE6BE1" w:rsidR="00E60F8C" w:rsidRPr="006B4843" w:rsidRDefault="00E60F8C" w:rsidP="00E60F8C">
            <w:pPr>
              <w:spacing w:before="0" w:after="0" w:line="240" w:lineRule="auto"/>
              <w:jc w:val="center"/>
              <w:rPr>
                <w:kern w:val="2"/>
                <w:lang w:eastAsia="ar-SA"/>
              </w:rPr>
            </w:pPr>
            <w:r w:rsidRPr="006B4843">
              <w:rPr>
                <w:kern w:val="2"/>
                <w:lang w:eastAsia="ar-SA"/>
              </w:rPr>
              <w:t>26</w:t>
            </w:r>
          </w:p>
        </w:tc>
      </w:tr>
      <w:tr w:rsidR="00E60F8C" w:rsidRPr="006B4843" w14:paraId="6F918264" w14:textId="77777777" w:rsidTr="00C6432A">
        <w:trPr>
          <w:jc w:val="center"/>
        </w:trPr>
        <w:tc>
          <w:tcPr>
            <w:tcW w:w="1134" w:type="dxa"/>
          </w:tcPr>
          <w:p w14:paraId="029B23F2" w14:textId="397A49D2" w:rsidR="00E60F8C" w:rsidRPr="006B4843" w:rsidRDefault="00E60F8C" w:rsidP="00E60F8C">
            <w:pPr>
              <w:spacing w:before="0" w:after="0" w:line="240" w:lineRule="auto"/>
              <w:rPr>
                <w:kern w:val="2"/>
                <w:lang w:eastAsia="ar-SA"/>
              </w:rPr>
            </w:pPr>
            <w:r w:rsidRPr="006B4843">
              <w:t>2. r.</w:t>
            </w:r>
          </w:p>
        </w:tc>
        <w:tc>
          <w:tcPr>
            <w:tcW w:w="1502" w:type="dxa"/>
          </w:tcPr>
          <w:p w14:paraId="14BE9CC9" w14:textId="6DB5E4DE" w:rsidR="00E60F8C" w:rsidRPr="006B4843" w:rsidRDefault="00E60F8C" w:rsidP="00E60F8C">
            <w:pPr>
              <w:spacing w:before="0" w:after="0" w:line="240" w:lineRule="auto"/>
              <w:jc w:val="center"/>
              <w:rPr>
                <w:kern w:val="2"/>
                <w:lang w:eastAsia="ar-SA"/>
              </w:rPr>
            </w:pPr>
            <w:r w:rsidRPr="006B4843">
              <w:rPr>
                <w:kern w:val="2"/>
                <w:lang w:eastAsia="ar-SA"/>
              </w:rPr>
              <w:t>14</w:t>
            </w:r>
          </w:p>
        </w:tc>
      </w:tr>
      <w:tr w:rsidR="00E60F8C" w:rsidRPr="006B4843" w14:paraId="4F7912EE" w14:textId="77777777" w:rsidTr="00C6432A">
        <w:trPr>
          <w:jc w:val="center"/>
        </w:trPr>
        <w:tc>
          <w:tcPr>
            <w:tcW w:w="1134" w:type="dxa"/>
          </w:tcPr>
          <w:p w14:paraId="3C443016" w14:textId="5D4D2D96" w:rsidR="00E60F8C" w:rsidRPr="006B4843" w:rsidRDefault="00E60F8C" w:rsidP="00E60F8C">
            <w:pPr>
              <w:spacing w:before="0" w:after="0" w:line="240" w:lineRule="auto"/>
              <w:rPr>
                <w:kern w:val="2"/>
                <w:lang w:eastAsia="ar-SA"/>
              </w:rPr>
            </w:pPr>
            <w:r w:rsidRPr="006B4843">
              <w:t>3. r.</w:t>
            </w:r>
          </w:p>
        </w:tc>
        <w:tc>
          <w:tcPr>
            <w:tcW w:w="1502" w:type="dxa"/>
          </w:tcPr>
          <w:p w14:paraId="1EF59C47" w14:textId="058018D0" w:rsidR="00E60F8C" w:rsidRPr="006B4843" w:rsidRDefault="00E60F8C" w:rsidP="00E60F8C">
            <w:pPr>
              <w:spacing w:before="0" w:after="0" w:line="240" w:lineRule="auto"/>
              <w:jc w:val="center"/>
              <w:rPr>
                <w:kern w:val="2"/>
                <w:lang w:eastAsia="ar-SA"/>
              </w:rPr>
            </w:pPr>
            <w:r w:rsidRPr="006B4843">
              <w:rPr>
                <w:kern w:val="2"/>
                <w:lang w:eastAsia="ar-SA"/>
              </w:rPr>
              <w:t>16</w:t>
            </w:r>
          </w:p>
        </w:tc>
      </w:tr>
      <w:tr w:rsidR="00E60F8C" w:rsidRPr="006B4843" w14:paraId="0D44AE7B" w14:textId="77777777" w:rsidTr="00C6432A">
        <w:trPr>
          <w:jc w:val="center"/>
        </w:trPr>
        <w:tc>
          <w:tcPr>
            <w:tcW w:w="1134" w:type="dxa"/>
          </w:tcPr>
          <w:p w14:paraId="72D804B5" w14:textId="46E7BD60" w:rsidR="00E60F8C" w:rsidRPr="006B4843" w:rsidRDefault="00E60F8C" w:rsidP="00E60F8C">
            <w:pPr>
              <w:spacing w:before="0" w:after="0" w:line="240" w:lineRule="auto"/>
              <w:rPr>
                <w:kern w:val="2"/>
                <w:lang w:eastAsia="ar-SA"/>
              </w:rPr>
            </w:pPr>
            <w:r w:rsidRPr="006B4843">
              <w:t>4.r</w:t>
            </w:r>
          </w:p>
        </w:tc>
        <w:tc>
          <w:tcPr>
            <w:tcW w:w="1502" w:type="dxa"/>
          </w:tcPr>
          <w:p w14:paraId="64398232" w14:textId="4568A408" w:rsidR="00E60F8C" w:rsidRPr="006B4843" w:rsidRDefault="00E60F8C" w:rsidP="00E60F8C">
            <w:pPr>
              <w:spacing w:before="0" w:after="0" w:line="240" w:lineRule="auto"/>
              <w:jc w:val="center"/>
              <w:rPr>
                <w:kern w:val="2"/>
                <w:lang w:eastAsia="ar-SA"/>
              </w:rPr>
            </w:pPr>
            <w:r w:rsidRPr="006B4843">
              <w:rPr>
                <w:kern w:val="2"/>
                <w:lang w:eastAsia="ar-SA"/>
              </w:rPr>
              <w:t>3</w:t>
            </w:r>
          </w:p>
        </w:tc>
      </w:tr>
      <w:tr w:rsidR="00E60F8C" w:rsidRPr="006B4843" w14:paraId="72AEEAAB" w14:textId="77777777" w:rsidTr="00C6432A">
        <w:trPr>
          <w:jc w:val="center"/>
        </w:trPr>
        <w:tc>
          <w:tcPr>
            <w:tcW w:w="1134" w:type="dxa"/>
          </w:tcPr>
          <w:p w14:paraId="1EE650E5" w14:textId="1FD8A19D" w:rsidR="00E60F8C" w:rsidRPr="006B4843" w:rsidRDefault="00E60F8C" w:rsidP="00E60F8C">
            <w:pPr>
              <w:spacing w:before="0" w:after="0" w:line="240" w:lineRule="auto"/>
              <w:rPr>
                <w:kern w:val="2"/>
                <w:lang w:eastAsia="ar-SA"/>
              </w:rPr>
            </w:pPr>
            <w:r w:rsidRPr="006C0CF0">
              <w:rPr>
                <w:b/>
                <w:bCs/>
              </w:rPr>
              <w:t>VSI</w:t>
            </w:r>
          </w:p>
        </w:tc>
        <w:tc>
          <w:tcPr>
            <w:tcW w:w="1502" w:type="dxa"/>
          </w:tcPr>
          <w:p w14:paraId="04BA1B1D" w14:textId="6B177D60" w:rsidR="00E60F8C" w:rsidRPr="006B4843" w:rsidRDefault="00E60F8C" w:rsidP="00E60F8C">
            <w:pPr>
              <w:spacing w:before="0" w:after="0" w:line="240" w:lineRule="auto"/>
              <w:jc w:val="center"/>
              <w:rPr>
                <w:kern w:val="2"/>
                <w:lang w:eastAsia="ar-SA"/>
              </w:rPr>
            </w:pPr>
            <w:r w:rsidRPr="006C0CF0">
              <w:rPr>
                <w:b/>
                <w:bCs/>
                <w:kern w:val="2"/>
                <w:lang w:eastAsia="ar-SA"/>
              </w:rPr>
              <w:t>59</w:t>
            </w:r>
          </w:p>
        </w:tc>
      </w:tr>
    </w:tbl>
    <w:p w14:paraId="441A05A5" w14:textId="59FCC540" w:rsidR="008D6E12" w:rsidRPr="006B4843" w:rsidRDefault="00BC264E" w:rsidP="6EEF3A43">
      <w:pPr>
        <w:pStyle w:val="Naslov2"/>
      </w:pPr>
      <w:bookmarkStart w:id="64" w:name="_Toc83374750"/>
      <w:bookmarkStart w:id="65" w:name="_Toc178165378"/>
      <w:bookmarkStart w:id="66" w:name="_Toc178165444"/>
      <w:r w:rsidRPr="006B4843">
        <w:rPr>
          <w:rFonts w:cstheme="minorBidi"/>
          <w:color w:val="000000" w:themeColor="text1"/>
        </w:rPr>
        <w:t>I</w:t>
      </w:r>
      <w:r w:rsidR="0C352D35" w:rsidRPr="006B4843">
        <w:rPr>
          <w:rFonts w:cstheme="minorBidi"/>
          <w:color w:val="000000" w:themeColor="text1"/>
        </w:rPr>
        <w:t xml:space="preserve">NDIVIDUALNA IN SKUPINSKA </w:t>
      </w:r>
      <w:r w:rsidR="0C352D35" w:rsidRPr="006B4843">
        <w:t>POMOČ</w:t>
      </w:r>
      <w:bookmarkEnd w:id="64"/>
      <w:bookmarkEnd w:id="65"/>
      <w:bookmarkEnd w:id="66"/>
    </w:p>
    <w:p w14:paraId="28A040F1" w14:textId="53491BA5" w:rsidR="008D6E12" w:rsidRPr="006B4843" w:rsidRDefault="4E647142" w:rsidP="6EEF3A43">
      <w:pPr>
        <w:rPr>
          <w:color w:val="000000" w:themeColor="text1"/>
        </w:rPr>
      </w:pPr>
      <w:r w:rsidRPr="006B4843">
        <w:rPr>
          <w:color w:val="000000" w:themeColor="text1"/>
        </w:rPr>
        <w:t xml:space="preserve">Izvajajo jo učitelji različnih strokovnih področij, šolska svetovalna delavka, specialna pedagoginja in inkluzivna pedagoginja okviru </w:t>
      </w:r>
      <w:r w:rsidR="7809E0BB" w:rsidRPr="006B4843">
        <w:rPr>
          <w:color w:val="000000" w:themeColor="text1"/>
        </w:rPr>
        <w:t>9</w:t>
      </w:r>
      <w:r w:rsidRPr="006B4843">
        <w:rPr>
          <w:color w:val="000000" w:themeColor="text1"/>
        </w:rPr>
        <w:t xml:space="preserve"> ur tedensko. Nudili so jo posameznim učencem ali skupini učencev, in sicer:</w:t>
      </w:r>
    </w:p>
    <w:p w14:paraId="7E0519A5" w14:textId="77777777" w:rsidR="00D70C73" w:rsidRPr="006B4843" w:rsidRDefault="00D70C73" w:rsidP="00D70C73">
      <w:r w:rsidRPr="006B4843">
        <w:t>Izvajajo jo učitelji različnih strokovnih področij, šolska svetovalna delavka, specialna pedagoginja in inkluzivna pedagoginja okviru 9 ur tedensko. Nudili so jo posameznim učencem ali skupini učencev, in sicer:</w:t>
      </w:r>
    </w:p>
    <w:p w14:paraId="4DDAA945" w14:textId="77777777" w:rsidR="00D70C73" w:rsidRPr="00E60F8C" w:rsidRDefault="00D70C73" w:rsidP="00E60F8C">
      <w:pPr>
        <w:rPr>
          <w:b/>
          <w:bCs/>
        </w:rPr>
      </w:pPr>
      <w:r w:rsidRPr="00E60F8C">
        <w:rPr>
          <w:b/>
          <w:bCs/>
        </w:rPr>
        <w:t>Šol. l.: 2023/2024</w:t>
      </w:r>
    </w:p>
    <w:p w14:paraId="09B13CA6" w14:textId="77777777" w:rsidR="00D70C73" w:rsidRPr="00E60F8C" w:rsidRDefault="00D70C73" w:rsidP="00E60F8C">
      <w:pPr>
        <w:rPr>
          <w:rFonts w:cs="Tahoma"/>
          <w:b/>
          <w:bCs/>
        </w:rPr>
      </w:pPr>
      <w:r w:rsidRPr="00E60F8C">
        <w:rPr>
          <w:rFonts w:cs="Tahoma"/>
          <w:b/>
          <w:bCs/>
        </w:rPr>
        <w:t>Individualna in skupinska pomoč (ISP in nadarjeni)</w:t>
      </w:r>
    </w:p>
    <w:tbl>
      <w:tblPr>
        <w:tblW w:w="9072" w:type="dxa"/>
        <w:tblInd w:w="-23"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000" w:firstRow="0" w:lastRow="0" w:firstColumn="0" w:lastColumn="0" w:noHBand="0" w:noVBand="0"/>
      </w:tblPr>
      <w:tblGrid>
        <w:gridCol w:w="1668"/>
        <w:gridCol w:w="493"/>
        <w:gridCol w:w="493"/>
        <w:gridCol w:w="493"/>
        <w:gridCol w:w="493"/>
        <w:gridCol w:w="493"/>
        <w:gridCol w:w="493"/>
        <w:gridCol w:w="494"/>
        <w:gridCol w:w="494"/>
        <w:gridCol w:w="494"/>
        <w:gridCol w:w="494"/>
        <w:gridCol w:w="494"/>
        <w:gridCol w:w="494"/>
        <w:gridCol w:w="494"/>
        <w:gridCol w:w="494"/>
        <w:gridCol w:w="494"/>
      </w:tblGrid>
      <w:tr w:rsidR="005A6FDB" w:rsidRPr="006B4843" w14:paraId="0226D215" w14:textId="77777777" w:rsidTr="007C67C6">
        <w:tc>
          <w:tcPr>
            <w:tcW w:w="920" w:type="pct"/>
            <w:shd w:val="clear" w:color="auto" w:fill="C6D9F1" w:themeFill="text2" w:themeFillTint="33"/>
            <w:vAlign w:val="center"/>
          </w:tcPr>
          <w:p w14:paraId="4373A036" w14:textId="77777777" w:rsidR="00D70C73" w:rsidRPr="003D14A3" w:rsidRDefault="00D70C73" w:rsidP="003D14A3">
            <w:pPr>
              <w:spacing w:before="120" w:after="120" w:line="240" w:lineRule="auto"/>
              <w:rPr>
                <w:b/>
                <w:bCs/>
              </w:rPr>
            </w:pPr>
            <w:r w:rsidRPr="003D14A3">
              <w:rPr>
                <w:b/>
                <w:bCs/>
              </w:rPr>
              <w:t>Razred</w:t>
            </w:r>
          </w:p>
        </w:tc>
        <w:tc>
          <w:tcPr>
            <w:tcW w:w="272" w:type="pct"/>
            <w:vAlign w:val="center"/>
          </w:tcPr>
          <w:p w14:paraId="45D604DE" w14:textId="77777777" w:rsidR="00D70C73" w:rsidRPr="003D14A3" w:rsidRDefault="00D70C73" w:rsidP="007C67C6">
            <w:pPr>
              <w:spacing w:before="120" w:after="120" w:line="240" w:lineRule="auto"/>
              <w:jc w:val="center"/>
              <w:rPr>
                <w:b/>
                <w:bCs/>
              </w:rPr>
            </w:pPr>
            <w:r w:rsidRPr="003D14A3">
              <w:rPr>
                <w:b/>
                <w:bCs/>
              </w:rPr>
              <w:t>3.a</w:t>
            </w:r>
          </w:p>
        </w:tc>
        <w:tc>
          <w:tcPr>
            <w:tcW w:w="272" w:type="pct"/>
            <w:vAlign w:val="center"/>
          </w:tcPr>
          <w:p w14:paraId="3E859CE7" w14:textId="77777777" w:rsidR="00D70C73" w:rsidRPr="003D14A3" w:rsidRDefault="00D70C73" w:rsidP="007C67C6">
            <w:pPr>
              <w:spacing w:before="120" w:after="120" w:line="240" w:lineRule="auto"/>
              <w:jc w:val="center"/>
              <w:rPr>
                <w:b/>
                <w:bCs/>
              </w:rPr>
            </w:pPr>
            <w:r w:rsidRPr="003D14A3">
              <w:rPr>
                <w:b/>
                <w:bCs/>
              </w:rPr>
              <w:t>3.b</w:t>
            </w:r>
          </w:p>
        </w:tc>
        <w:tc>
          <w:tcPr>
            <w:tcW w:w="272" w:type="pct"/>
            <w:vAlign w:val="center"/>
          </w:tcPr>
          <w:p w14:paraId="26E1251C" w14:textId="77777777" w:rsidR="00D70C73" w:rsidRPr="003D14A3" w:rsidRDefault="00D70C73" w:rsidP="007C67C6">
            <w:pPr>
              <w:spacing w:before="120" w:after="120" w:line="240" w:lineRule="auto"/>
              <w:jc w:val="center"/>
              <w:rPr>
                <w:b/>
                <w:bCs/>
              </w:rPr>
            </w:pPr>
            <w:r w:rsidRPr="003D14A3">
              <w:rPr>
                <w:b/>
                <w:bCs/>
              </w:rPr>
              <w:t>4.a</w:t>
            </w:r>
          </w:p>
        </w:tc>
        <w:tc>
          <w:tcPr>
            <w:tcW w:w="272" w:type="pct"/>
            <w:vAlign w:val="center"/>
          </w:tcPr>
          <w:p w14:paraId="265958D3" w14:textId="77777777" w:rsidR="00D70C73" w:rsidRPr="003D14A3" w:rsidRDefault="00D70C73" w:rsidP="007C67C6">
            <w:pPr>
              <w:spacing w:before="120" w:after="120" w:line="240" w:lineRule="auto"/>
              <w:jc w:val="center"/>
              <w:rPr>
                <w:b/>
                <w:bCs/>
              </w:rPr>
            </w:pPr>
            <w:r w:rsidRPr="003D14A3">
              <w:rPr>
                <w:b/>
                <w:bCs/>
              </w:rPr>
              <w:t>4.b</w:t>
            </w:r>
          </w:p>
        </w:tc>
        <w:tc>
          <w:tcPr>
            <w:tcW w:w="272" w:type="pct"/>
            <w:vAlign w:val="center"/>
          </w:tcPr>
          <w:p w14:paraId="4CB14C3A" w14:textId="77777777" w:rsidR="00D70C73" w:rsidRPr="003D14A3" w:rsidRDefault="00D70C73" w:rsidP="007C67C6">
            <w:pPr>
              <w:spacing w:before="120" w:after="120" w:line="240" w:lineRule="auto"/>
              <w:jc w:val="center"/>
              <w:rPr>
                <w:b/>
                <w:bCs/>
              </w:rPr>
            </w:pPr>
            <w:r w:rsidRPr="003D14A3">
              <w:rPr>
                <w:b/>
                <w:bCs/>
              </w:rPr>
              <w:t>5.a</w:t>
            </w:r>
          </w:p>
        </w:tc>
        <w:tc>
          <w:tcPr>
            <w:tcW w:w="272" w:type="pct"/>
            <w:vAlign w:val="center"/>
          </w:tcPr>
          <w:p w14:paraId="48C6220A" w14:textId="77777777" w:rsidR="00D70C73" w:rsidRPr="003D14A3" w:rsidRDefault="00D70C73" w:rsidP="007C67C6">
            <w:pPr>
              <w:spacing w:before="120" w:after="120" w:line="240" w:lineRule="auto"/>
              <w:jc w:val="center"/>
              <w:rPr>
                <w:b/>
                <w:bCs/>
              </w:rPr>
            </w:pPr>
            <w:r w:rsidRPr="003D14A3">
              <w:rPr>
                <w:b/>
                <w:bCs/>
              </w:rPr>
              <w:t>5.b</w:t>
            </w:r>
          </w:p>
        </w:tc>
        <w:tc>
          <w:tcPr>
            <w:tcW w:w="272" w:type="pct"/>
            <w:vAlign w:val="center"/>
          </w:tcPr>
          <w:p w14:paraId="7414B2B8" w14:textId="77777777" w:rsidR="00D70C73" w:rsidRPr="003D14A3" w:rsidRDefault="00D70C73" w:rsidP="007C67C6">
            <w:pPr>
              <w:spacing w:before="120" w:after="120" w:line="240" w:lineRule="auto"/>
              <w:jc w:val="center"/>
              <w:rPr>
                <w:b/>
                <w:bCs/>
              </w:rPr>
            </w:pPr>
            <w:r w:rsidRPr="003D14A3">
              <w:rPr>
                <w:b/>
                <w:bCs/>
              </w:rPr>
              <w:t>6.a</w:t>
            </w:r>
          </w:p>
        </w:tc>
        <w:tc>
          <w:tcPr>
            <w:tcW w:w="272" w:type="pct"/>
            <w:vAlign w:val="center"/>
          </w:tcPr>
          <w:p w14:paraId="59193BEC" w14:textId="77777777" w:rsidR="00D70C73" w:rsidRPr="003D14A3" w:rsidRDefault="00D70C73" w:rsidP="007C67C6">
            <w:pPr>
              <w:spacing w:before="120" w:after="120" w:line="240" w:lineRule="auto"/>
              <w:jc w:val="center"/>
              <w:rPr>
                <w:b/>
                <w:bCs/>
              </w:rPr>
            </w:pPr>
            <w:r w:rsidRPr="003D14A3">
              <w:rPr>
                <w:b/>
                <w:bCs/>
              </w:rPr>
              <w:t>6.b</w:t>
            </w:r>
          </w:p>
        </w:tc>
        <w:tc>
          <w:tcPr>
            <w:tcW w:w="272" w:type="pct"/>
            <w:vAlign w:val="center"/>
          </w:tcPr>
          <w:p w14:paraId="381CA8F9" w14:textId="77777777" w:rsidR="00D70C73" w:rsidRPr="003D14A3" w:rsidRDefault="00D70C73" w:rsidP="007C67C6">
            <w:pPr>
              <w:spacing w:before="120" w:after="120" w:line="240" w:lineRule="auto"/>
              <w:jc w:val="center"/>
              <w:rPr>
                <w:b/>
                <w:bCs/>
              </w:rPr>
            </w:pPr>
            <w:r w:rsidRPr="003D14A3">
              <w:rPr>
                <w:b/>
                <w:bCs/>
              </w:rPr>
              <w:t>7.a</w:t>
            </w:r>
          </w:p>
        </w:tc>
        <w:tc>
          <w:tcPr>
            <w:tcW w:w="272" w:type="pct"/>
            <w:vAlign w:val="center"/>
          </w:tcPr>
          <w:p w14:paraId="3E8B22F0" w14:textId="77777777" w:rsidR="00D70C73" w:rsidRPr="003D14A3" w:rsidRDefault="00D70C73" w:rsidP="007C67C6">
            <w:pPr>
              <w:spacing w:before="120" w:after="120" w:line="240" w:lineRule="auto"/>
              <w:jc w:val="center"/>
              <w:rPr>
                <w:b/>
                <w:bCs/>
              </w:rPr>
            </w:pPr>
            <w:r w:rsidRPr="003D14A3">
              <w:rPr>
                <w:b/>
                <w:bCs/>
              </w:rPr>
              <w:t>7.b</w:t>
            </w:r>
          </w:p>
        </w:tc>
        <w:tc>
          <w:tcPr>
            <w:tcW w:w="272" w:type="pct"/>
            <w:vAlign w:val="center"/>
          </w:tcPr>
          <w:p w14:paraId="7AC819CA" w14:textId="77777777" w:rsidR="00D70C73" w:rsidRPr="003D14A3" w:rsidRDefault="00D70C73" w:rsidP="007C67C6">
            <w:pPr>
              <w:spacing w:before="120" w:after="120" w:line="240" w:lineRule="auto"/>
              <w:jc w:val="center"/>
              <w:rPr>
                <w:b/>
                <w:bCs/>
              </w:rPr>
            </w:pPr>
            <w:r w:rsidRPr="003D14A3">
              <w:rPr>
                <w:b/>
                <w:bCs/>
              </w:rPr>
              <w:t>8.a</w:t>
            </w:r>
          </w:p>
        </w:tc>
        <w:tc>
          <w:tcPr>
            <w:tcW w:w="272" w:type="pct"/>
            <w:vAlign w:val="center"/>
          </w:tcPr>
          <w:p w14:paraId="69925AF5" w14:textId="77777777" w:rsidR="00D70C73" w:rsidRPr="003D14A3" w:rsidRDefault="00D70C73" w:rsidP="007C67C6">
            <w:pPr>
              <w:spacing w:before="120" w:after="120" w:line="240" w:lineRule="auto"/>
              <w:jc w:val="center"/>
              <w:rPr>
                <w:b/>
                <w:bCs/>
              </w:rPr>
            </w:pPr>
            <w:r w:rsidRPr="003D14A3">
              <w:rPr>
                <w:b/>
                <w:bCs/>
              </w:rPr>
              <w:t>8.b</w:t>
            </w:r>
          </w:p>
        </w:tc>
        <w:tc>
          <w:tcPr>
            <w:tcW w:w="272" w:type="pct"/>
            <w:vAlign w:val="center"/>
          </w:tcPr>
          <w:p w14:paraId="2EB85D85" w14:textId="77777777" w:rsidR="00D70C73" w:rsidRPr="003D14A3" w:rsidRDefault="00D70C73" w:rsidP="007C67C6">
            <w:pPr>
              <w:spacing w:before="120" w:after="120" w:line="240" w:lineRule="auto"/>
              <w:jc w:val="center"/>
              <w:rPr>
                <w:b/>
                <w:bCs/>
              </w:rPr>
            </w:pPr>
            <w:r w:rsidRPr="003D14A3">
              <w:rPr>
                <w:b/>
                <w:bCs/>
              </w:rPr>
              <w:t>9.a</w:t>
            </w:r>
          </w:p>
        </w:tc>
        <w:tc>
          <w:tcPr>
            <w:tcW w:w="272" w:type="pct"/>
            <w:vAlign w:val="center"/>
          </w:tcPr>
          <w:p w14:paraId="71E87C19" w14:textId="77777777" w:rsidR="00D70C73" w:rsidRPr="003D14A3" w:rsidRDefault="00D70C73" w:rsidP="007C67C6">
            <w:pPr>
              <w:spacing w:before="120" w:after="120" w:line="240" w:lineRule="auto"/>
              <w:jc w:val="center"/>
              <w:rPr>
                <w:b/>
                <w:bCs/>
              </w:rPr>
            </w:pPr>
            <w:r w:rsidRPr="003D14A3">
              <w:rPr>
                <w:b/>
                <w:bCs/>
              </w:rPr>
              <w:t>9.b</w:t>
            </w:r>
          </w:p>
        </w:tc>
        <w:tc>
          <w:tcPr>
            <w:tcW w:w="272" w:type="pct"/>
            <w:vAlign w:val="center"/>
          </w:tcPr>
          <w:p w14:paraId="7EEDC18A" w14:textId="77777777" w:rsidR="00D70C73" w:rsidRPr="003D14A3" w:rsidRDefault="00D70C73" w:rsidP="007C67C6">
            <w:pPr>
              <w:spacing w:before="120" w:after="120" w:line="240" w:lineRule="auto"/>
              <w:jc w:val="center"/>
              <w:rPr>
                <w:b/>
                <w:bCs/>
              </w:rPr>
            </w:pPr>
            <w:r w:rsidRPr="003D14A3">
              <w:rPr>
                <w:b/>
                <w:bCs/>
              </w:rPr>
              <w:t>vsi</w:t>
            </w:r>
          </w:p>
        </w:tc>
      </w:tr>
      <w:tr w:rsidR="005A6FDB" w:rsidRPr="006B4843" w14:paraId="79F6251A" w14:textId="77777777" w:rsidTr="007C67C6">
        <w:tc>
          <w:tcPr>
            <w:tcW w:w="920" w:type="pct"/>
            <w:shd w:val="clear" w:color="auto" w:fill="C6D9F1" w:themeFill="text2" w:themeFillTint="33"/>
            <w:vAlign w:val="center"/>
          </w:tcPr>
          <w:p w14:paraId="2656285A" w14:textId="77777777" w:rsidR="00D70C73" w:rsidRPr="003D14A3" w:rsidRDefault="00D70C73" w:rsidP="003D14A3">
            <w:pPr>
              <w:spacing w:before="120" w:after="120" w:line="240" w:lineRule="auto"/>
              <w:rPr>
                <w:b/>
                <w:bCs/>
              </w:rPr>
            </w:pPr>
            <w:r w:rsidRPr="003D14A3">
              <w:rPr>
                <w:b/>
                <w:bCs/>
              </w:rPr>
              <w:t>Št.učencev  - ISP</w:t>
            </w:r>
          </w:p>
        </w:tc>
        <w:tc>
          <w:tcPr>
            <w:tcW w:w="272" w:type="pct"/>
            <w:vAlign w:val="center"/>
          </w:tcPr>
          <w:p w14:paraId="5256CB6E" w14:textId="77777777" w:rsidR="00D70C73" w:rsidRPr="006B4843" w:rsidRDefault="00D70C73" w:rsidP="007C67C6">
            <w:pPr>
              <w:spacing w:before="120" w:after="120" w:line="240" w:lineRule="auto"/>
              <w:jc w:val="center"/>
            </w:pPr>
            <w:r w:rsidRPr="006B4843">
              <w:t>1</w:t>
            </w:r>
          </w:p>
        </w:tc>
        <w:tc>
          <w:tcPr>
            <w:tcW w:w="272" w:type="pct"/>
            <w:vAlign w:val="center"/>
          </w:tcPr>
          <w:p w14:paraId="66C7176C" w14:textId="77777777" w:rsidR="00D70C73" w:rsidRPr="006B4843" w:rsidRDefault="00D70C73" w:rsidP="007C67C6">
            <w:pPr>
              <w:spacing w:before="120" w:after="120" w:line="240" w:lineRule="auto"/>
              <w:jc w:val="center"/>
            </w:pPr>
            <w:r w:rsidRPr="006B4843">
              <w:t>2</w:t>
            </w:r>
          </w:p>
        </w:tc>
        <w:tc>
          <w:tcPr>
            <w:tcW w:w="272" w:type="pct"/>
            <w:vAlign w:val="center"/>
          </w:tcPr>
          <w:p w14:paraId="7EDA699D" w14:textId="77777777" w:rsidR="00D70C73" w:rsidRPr="006B4843" w:rsidRDefault="00D70C73" w:rsidP="007C67C6">
            <w:pPr>
              <w:spacing w:before="120" w:after="120" w:line="240" w:lineRule="auto"/>
              <w:jc w:val="center"/>
            </w:pPr>
            <w:r w:rsidRPr="006B4843">
              <w:t>2</w:t>
            </w:r>
          </w:p>
        </w:tc>
        <w:tc>
          <w:tcPr>
            <w:tcW w:w="272" w:type="pct"/>
            <w:vAlign w:val="center"/>
          </w:tcPr>
          <w:p w14:paraId="1C12B502" w14:textId="77777777" w:rsidR="00D70C73" w:rsidRPr="006B4843" w:rsidRDefault="00D70C73" w:rsidP="007C67C6">
            <w:pPr>
              <w:spacing w:before="120" w:after="120" w:line="240" w:lineRule="auto"/>
              <w:jc w:val="center"/>
            </w:pPr>
            <w:r w:rsidRPr="006B4843">
              <w:t>2</w:t>
            </w:r>
          </w:p>
        </w:tc>
        <w:tc>
          <w:tcPr>
            <w:tcW w:w="272" w:type="pct"/>
            <w:vAlign w:val="center"/>
          </w:tcPr>
          <w:p w14:paraId="14B6C2B4" w14:textId="77777777" w:rsidR="00D70C73" w:rsidRPr="006B4843" w:rsidRDefault="00D70C73" w:rsidP="007C67C6">
            <w:pPr>
              <w:spacing w:before="120" w:after="120" w:line="240" w:lineRule="auto"/>
              <w:jc w:val="center"/>
            </w:pPr>
            <w:r w:rsidRPr="006B4843">
              <w:t>2</w:t>
            </w:r>
          </w:p>
        </w:tc>
        <w:tc>
          <w:tcPr>
            <w:tcW w:w="272" w:type="pct"/>
            <w:vAlign w:val="center"/>
          </w:tcPr>
          <w:p w14:paraId="425836FA" w14:textId="77777777" w:rsidR="00D70C73" w:rsidRPr="006B4843" w:rsidRDefault="00D70C73" w:rsidP="007C67C6">
            <w:pPr>
              <w:spacing w:before="120" w:after="120" w:line="240" w:lineRule="auto"/>
              <w:jc w:val="center"/>
            </w:pPr>
            <w:r w:rsidRPr="006B4843">
              <w:t>3</w:t>
            </w:r>
          </w:p>
        </w:tc>
        <w:tc>
          <w:tcPr>
            <w:tcW w:w="272" w:type="pct"/>
            <w:vAlign w:val="center"/>
          </w:tcPr>
          <w:p w14:paraId="4D41E884" w14:textId="77777777" w:rsidR="00D70C73" w:rsidRPr="006B4843" w:rsidRDefault="00D70C73" w:rsidP="007C67C6">
            <w:pPr>
              <w:spacing w:before="120" w:after="120" w:line="240" w:lineRule="auto"/>
              <w:jc w:val="center"/>
            </w:pPr>
            <w:r w:rsidRPr="006B4843">
              <w:t>3</w:t>
            </w:r>
          </w:p>
        </w:tc>
        <w:tc>
          <w:tcPr>
            <w:tcW w:w="272" w:type="pct"/>
            <w:vAlign w:val="center"/>
          </w:tcPr>
          <w:p w14:paraId="7481E5AB" w14:textId="77777777" w:rsidR="00D70C73" w:rsidRPr="006B4843" w:rsidRDefault="00D70C73" w:rsidP="007C67C6">
            <w:pPr>
              <w:spacing w:before="120" w:after="120" w:line="240" w:lineRule="auto"/>
              <w:jc w:val="center"/>
            </w:pPr>
            <w:r w:rsidRPr="006B4843">
              <w:t>4</w:t>
            </w:r>
          </w:p>
        </w:tc>
        <w:tc>
          <w:tcPr>
            <w:tcW w:w="272" w:type="pct"/>
            <w:vAlign w:val="center"/>
          </w:tcPr>
          <w:p w14:paraId="3654C988" w14:textId="77777777" w:rsidR="00D70C73" w:rsidRPr="006B4843" w:rsidRDefault="00D70C73" w:rsidP="007C67C6">
            <w:pPr>
              <w:spacing w:before="120" w:after="120" w:line="240" w:lineRule="auto"/>
              <w:jc w:val="center"/>
            </w:pPr>
            <w:r w:rsidRPr="006B4843">
              <w:t>1</w:t>
            </w:r>
          </w:p>
        </w:tc>
        <w:tc>
          <w:tcPr>
            <w:tcW w:w="272" w:type="pct"/>
            <w:vAlign w:val="center"/>
          </w:tcPr>
          <w:p w14:paraId="6DC43C59" w14:textId="77777777" w:rsidR="00D70C73" w:rsidRPr="006B4843" w:rsidRDefault="00D70C73" w:rsidP="007C67C6">
            <w:pPr>
              <w:spacing w:before="120" w:after="120" w:line="240" w:lineRule="auto"/>
              <w:jc w:val="center"/>
            </w:pPr>
            <w:r w:rsidRPr="006B4843">
              <w:t>1</w:t>
            </w:r>
          </w:p>
        </w:tc>
        <w:tc>
          <w:tcPr>
            <w:tcW w:w="272" w:type="pct"/>
            <w:vAlign w:val="center"/>
          </w:tcPr>
          <w:p w14:paraId="1C4C0949" w14:textId="77777777" w:rsidR="00D70C73" w:rsidRPr="006B4843" w:rsidRDefault="00D70C73" w:rsidP="007C67C6">
            <w:pPr>
              <w:spacing w:before="120" w:after="120" w:line="240" w:lineRule="auto"/>
              <w:jc w:val="center"/>
            </w:pPr>
            <w:r w:rsidRPr="006B4843">
              <w:t>1</w:t>
            </w:r>
          </w:p>
        </w:tc>
        <w:tc>
          <w:tcPr>
            <w:tcW w:w="272" w:type="pct"/>
            <w:vAlign w:val="center"/>
          </w:tcPr>
          <w:p w14:paraId="2C0CFF2D" w14:textId="77777777" w:rsidR="00D70C73" w:rsidRPr="006B4843" w:rsidRDefault="00D70C73" w:rsidP="007C67C6">
            <w:pPr>
              <w:spacing w:before="120" w:after="120" w:line="240" w:lineRule="auto"/>
              <w:jc w:val="center"/>
            </w:pPr>
            <w:r w:rsidRPr="006B4843">
              <w:t>1</w:t>
            </w:r>
          </w:p>
        </w:tc>
        <w:tc>
          <w:tcPr>
            <w:tcW w:w="272" w:type="pct"/>
            <w:vAlign w:val="center"/>
          </w:tcPr>
          <w:p w14:paraId="09A62A08" w14:textId="77777777" w:rsidR="00D70C73" w:rsidRPr="006B4843" w:rsidRDefault="00D70C73" w:rsidP="007C67C6">
            <w:pPr>
              <w:spacing w:before="120" w:after="120" w:line="240" w:lineRule="auto"/>
              <w:jc w:val="center"/>
            </w:pPr>
            <w:r w:rsidRPr="006B4843">
              <w:t>/</w:t>
            </w:r>
          </w:p>
        </w:tc>
        <w:tc>
          <w:tcPr>
            <w:tcW w:w="272" w:type="pct"/>
            <w:vAlign w:val="center"/>
          </w:tcPr>
          <w:p w14:paraId="46A72FBA" w14:textId="77777777" w:rsidR="00D70C73" w:rsidRPr="006B4843" w:rsidRDefault="00D70C73" w:rsidP="007C67C6">
            <w:pPr>
              <w:spacing w:before="120" w:after="120" w:line="240" w:lineRule="auto"/>
              <w:jc w:val="center"/>
            </w:pPr>
            <w:r w:rsidRPr="006B4843">
              <w:t>1</w:t>
            </w:r>
          </w:p>
        </w:tc>
        <w:tc>
          <w:tcPr>
            <w:tcW w:w="272" w:type="pct"/>
            <w:vAlign w:val="center"/>
          </w:tcPr>
          <w:p w14:paraId="16DEBC9A" w14:textId="77777777" w:rsidR="00D70C73" w:rsidRPr="006B4843" w:rsidRDefault="00D70C73" w:rsidP="007C67C6">
            <w:pPr>
              <w:spacing w:before="120" w:after="120" w:line="240" w:lineRule="auto"/>
              <w:jc w:val="center"/>
            </w:pPr>
            <w:r w:rsidRPr="006B4843">
              <w:t>24</w:t>
            </w:r>
          </w:p>
        </w:tc>
      </w:tr>
      <w:tr w:rsidR="005A6FDB" w:rsidRPr="006B4843" w14:paraId="53CD9477" w14:textId="77777777" w:rsidTr="007C67C6">
        <w:tc>
          <w:tcPr>
            <w:tcW w:w="920" w:type="pct"/>
            <w:shd w:val="clear" w:color="auto" w:fill="C6D9F1" w:themeFill="text2" w:themeFillTint="33"/>
            <w:vAlign w:val="center"/>
          </w:tcPr>
          <w:p w14:paraId="72FA4962" w14:textId="77777777" w:rsidR="00D70C73" w:rsidRPr="003D14A3" w:rsidRDefault="00D70C73" w:rsidP="003D14A3">
            <w:pPr>
              <w:spacing w:before="120" w:after="120" w:line="240" w:lineRule="auto"/>
              <w:rPr>
                <w:b/>
                <w:bCs/>
              </w:rPr>
            </w:pPr>
            <w:r w:rsidRPr="003D14A3">
              <w:rPr>
                <w:b/>
                <w:bCs/>
              </w:rPr>
              <w:t>Št. nadar. uč.</w:t>
            </w:r>
          </w:p>
        </w:tc>
        <w:tc>
          <w:tcPr>
            <w:tcW w:w="272" w:type="pct"/>
            <w:vAlign w:val="center"/>
          </w:tcPr>
          <w:p w14:paraId="06DE2705" w14:textId="77777777" w:rsidR="00D70C73" w:rsidRPr="006B4843" w:rsidRDefault="00D70C73" w:rsidP="007C67C6">
            <w:pPr>
              <w:spacing w:before="120" w:after="120" w:line="240" w:lineRule="auto"/>
              <w:jc w:val="center"/>
            </w:pPr>
            <w:r w:rsidRPr="006B4843">
              <w:t>/</w:t>
            </w:r>
          </w:p>
        </w:tc>
        <w:tc>
          <w:tcPr>
            <w:tcW w:w="272" w:type="pct"/>
            <w:vAlign w:val="center"/>
          </w:tcPr>
          <w:p w14:paraId="138BAC62" w14:textId="77777777" w:rsidR="00D70C73" w:rsidRPr="006B4843" w:rsidRDefault="00D70C73" w:rsidP="007C67C6">
            <w:pPr>
              <w:spacing w:before="120" w:after="120" w:line="240" w:lineRule="auto"/>
              <w:jc w:val="center"/>
            </w:pPr>
            <w:r w:rsidRPr="006B4843">
              <w:t>/</w:t>
            </w:r>
          </w:p>
        </w:tc>
        <w:tc>
          <w:tcPr>
            <w:tcW w:w="272" w:type="pct"/>
            <w:vAlign w:val="center"/>
          </w:tcPr>
          <w:p w14:paraId="7060DC9A" w14:textId="77777777" w:rsidR="00D70C73" w:rsidRPr="006B4843" w:rsidRDefault="00D70C73" w:rsidP="007C67C6">
            <w:pPr>
              <w:spacing w:before="120" w:after="120" w:line="240" w:lineRule="auto"/>
              <w:jc w:val="center"/>
            </w:pPr>
            <w:r w:rsidRPr="006B4843">
              <w:t>/</w:t>
            </w:r>
          </w:p>
        </w:tc>
        <w:tc>
          <w:tcPr>
            <w:tcW w:w="272" w:type="pct"/>
            <w:vAlign w:val="center"/>
          </w:tcPr>
          <w:p w14:paraId="4EFBF834" w14:textId="77777777" w:rsidR="00D70C73" w:rsidRPr="006B4843" w:rsidRDefault="00D70C73" w:rsidP="007C67C6">
            <w:pPr>
              <w:spacing w:before="120" w:after="120" w:line="240" w:lineRule="auto"/>
              <w:jc w:val="center"/>
            </w:pPr>
            <w:r w:rsidRPr="006B4843">
              <w:t>/</w:t>
            </w:r>
          </w:p>
        </w:tc>
        <w:tc>
          <w:tcPr>
            <w:tcW w:w="272" w:type="pct"/>
            <w:vAlign w:val="center"/>
          </w:tcPr>
          <w:p w14:paraId="336DD143" w14:textId="77777777" w:rsidR="00D70C73" w:rsidRPr="006B4843" w:rsidRDefault="00D70C73" w:rsidP="007C67C6">
            <w:pPr>
              <w:spacing w:before="120" w:after="120" w:line="240" w:lineRule="auto"/>
              <w:jc w:val="center"/>
            </w:pPr>
            <w:r w:rsidRPr="006B4843">
              <w:t>2</w:t>
            </w:r>
          </w:p>
        </w:tc>
        <w:tc>
          <w:tcPr>
            <w:tcW w:w="272" w:type="pct"/>
            <w:vAlign w:val="center"/>
          </w:tcPr>
          <w:p w14:paraId="1701C02C" w14:textId="77777777" w:rsidR="00D70C73" w:rsidRPr="006B4843" w:rsidRDefault="00D70C73" w:rsidP="007C67C6">
            <w:pPr>
              <w:spacing w:before="120" w:after="120" w:line="240" w:lineRule="auto"/>
              <w:jc w:val="center"/>
            </w:pPr>
            <w:r w:rsidRPr="006B4843">
              <w:t>4</w:t>
            </w:r>
          </w:p>
        </w:tc>
        <w:tc>
          <w:tcPr>
            <w:tcW w:w="272" w:type="pct"/>
            <w:vAlign w:val="center"/>
          </w:tcPr>
          <w:p w14:paraId="393620BE" w14:textId="77777777" w:rsidR="00D70C73" w:rsidRPr="006B4843" w:rsidRDefault="00D70C73" w:rsidP="007C67C6">
            <w:pPr>
              <w:spacing w:before="120" w:after="120" w:line="240" w:lineRule="auto"/>
              <w:jc w:val="center"/>
            </w:pPr>
            <w:r w:rsidRPr="006B4843">
              <w:t>3</w:t>
            </w:r>
          </w:p>
        </w:tc>
        <w:tc>
          <w:tcPr>
            <w:tcW w:w="272" w:type="pct"/>
            <w:vAlign w:val="center"/>
          </w:tcPr>
          <w:p w14:paraId="6C92DACF" w14:textId="77777777" w:rsidR="00D70C73" w:rsidRPr="006B4843" w:rsidRDefault="00D70C73" w:rsidP="007C67C6">
            <w:pPr>
              <w:spacing w:before="120" w:after="120" w:line="240" w:lineRule="auto"/>
              <w:jc w:val="center"/>
            </w:pPr>
            <w:r w:rsidRPr="006B4843">
              <w:t>4</w:t>
            </w:r>
          </w:p>
        </w:tc>
        <w:tc>
          <w:tcPr>
            <w:tcW w:w="272" w:type="pct"/>
            <w:vAlign w:val="center"/>
          </w:tcPr>
          <w:p w14:paraId="58E12378" w14:textId="77777777" w:rsidR="00D70C73" w:rsidRPr="006B4843" w:rsidRDefault="00D70C73" w:rsidP="007C67C6">
            <w:pPr>
              <w:spacing w:before="120" w:after="120" w:line="240" w:lineRule="auto"/>
              <w:jc w:val="center"/>
            </w:pPr>
            <w:r w:rsidRPr="006B4843">
              <w:t>5</w:t>
            </w:r>
          </w:p>
        </w:tc>
        <w:tc>
          <w:tcPr>
            <w:tcW w:w="272" w:type="pct"/>
            <w:vAlign w:val="center"/>
          </w:tcPr>
          <w:p w14:paraId="501A9E91" w14:textId="77777777" w:rsidR="00D70C73" w:rsidRPr="006B4843" w:rsidRDefault="00D70C73" w:rsidP="007C67C6">
            <w:pPr>
              <w:spacing w:before="120" w:after="120" w:line="240" w:lineRule="auto"/>
              <w:jc w:val="center"/>
            </w:pPr>
            <w:r w:rsidRPr="006B4843">
              <w:t>5</w:t>
            </w:r>
          </w:p>
        </w:tc>
        <w:tc>
          <w:tcPr>
            <w:tcW w:w="272" w:type="pct"/>
            <w:vAlign w:val="center"/>
          </w:tcPr>
          <w:p w14:paraId="2841F0B3" w14:textId="77777777" w:rsidR="00D70C73" w:rsidRPr="006B4843" w:rsidRDefault="00D70C73" w:rsidP="007C67C6">
            <w:pPr>
              <w:spacing w:before="120" w:after="120" w:line="240" w:lineRule="auto"/>
              <w:jc w:val="center"/>
            </w:pPr>
            <w:r w:rsidRPr="006B4843">
              <w:t>10</w:t>
            </w:r>
          </w:p>
        </w:tc>
        <w:tc>
          <w:tcPr>
            <w:tcW w:w="272" w:type="pct"/>
            <w:vAlign w:val="center"/>
          </w:tcPr>
          <w:p w14:paraId="04BBDC92" w14:textId="77777777" w:rsidR="00D70C73" w:rsidRPr="006B4843" w:rsidRDefault="00D70C73" w:rsidP="007C67C6">
            <w:pPr>
              <w:spacing w:before="120" w:after="120" w:line="240" w:lineRule="auto"/>
              <w:jc w:val="center"/>
            </w:pPr>
            <w:r w:rsidRPr="006B4843">
              <w:t>6</w:t>
            </w:r>
          </w:p>
        </w:tc>
        <w:tc>
          <w:tcPr>
            <w:tcW w:w="272" w:type="pct"/>
            <w:vAlign w:val="center"/>
          </w:tcPr>
          <w:p w14:paraId="360982D7" w14:textId="77777777" w:rsidR="00D70C73" w:rsidRPr="006B4843" w:rsidRDefault="00D70C73" w:rsidP="007C67C6">
            <w:pPr>
              <w:spacing w:before="120" w:after="120" w:line="240" w:lineRule="auto"/>
              <w:jc w:val="center"/>
            </w:pPr>
            <w:r w:rsidRPr="006B4843">
              <w:t>10</w:t>
            </w:r>
          </w:p>
        </w:tc>
        <w:tc>
          <w:tcPr>
            <w:tcW w:w="272" w:type="pct"/>
            <w:vAlign w:val="center"/>
          </w:tcPr>
          <w:p w14:paraId="25ED359E" w14:textId="77777777" w:rsidR="00D70C73" w:rsidRPr="006B4843" w:rsidRDefault="00D70C73" w:rsidP="007C67C6">
            <w:pPr>
              <w:spacing w:before="120" w:after="120" w:line="240" w:lineRule="auto"/>
              <w:jc w:val="center"/>
            </w:pPr>
            <w:r w:rsidRPr="006B4843">
              <w:t>5</w:t>
            </w:r>
          </w:p>
        </w:tc>
        <w:tc>
          <w:tcPr>
            <w:tcW w:w="272" w:type="pct"/>
            <w:vAlign w:val="center"/>
          </w:tcPr>
          <w:p w14:paraId="182EBB21" w14:textId="77777777" w:rsidR="00D70C73" w:rsidRPr="006B4843" w:rsidRDefault="00D70C73" w:rsidP="007C67C6">
            <w:pPr>
              <w:spacing w:before="120" w:after="120" w:line="240" w:lineRule="auto"/>
              <w:jc w:val="center"/>
            </w:pPr>
            <w:r w:rsidRPr="006B4843">
              <w:t>54</w:t>
            </w:r>
          </w:p>
        </w:tc>
      </w:tr>
    </w:tbl>
    <w:p w14:paraId="10C56AE8" w14:textId="77777777" w:rsidR="00D70C73" w:rsidRPr="006B4843" w:rsidRDefault="00D70C73" w:rsidP="00D70C73">
      <w:pPr>
        <w:spacing w:before="240"/>
        <w:rPr>
          <w:rFonts w:ascii="Arial Narrow" w:hAnsi="Arial Narrow" w:cs="TimesNewRomanPSMT"/>
        </w:rPr>
      </w:pPr>
      <w:r w:rsidRPr="006B4843">
        <w:rPr>
          <w:rFonts w:ascii="Arial Narrow" w:hAnsi="Arial Narrow" w:cs="TimesNewRomanPSMT"/>
        </w:rPr>
        <w:t>Identifikacija nadarjenih učencev poteka v 4. razredu.</w:t>
      </w:r>
    </w:p>
    <w:p w14:paraId="0B97D6AD" w14:textId="02FF0BD0" w:rsidR="00D70C73" w:rsidRPr="00622E07" w:rsidRDefault="00D70C73" w:rsidP="00622E07">
      <w:pPr>
        <w:rPr>
          <w:b/>
          <w:bCs/>
        </w:rPr>
      </w:pPr>
      <w:r w:rsidRPr="00622E07">
        <w:rPr>
          <w:b/>
          <w:bCs/>
        </w:rPr>
        <w:t>Otroci, ki imajo odločbo o usmeritvi</w:t>
      </w:r>
    </w:p>
    <w:tbl>
      <w:tblPr>
        <w:tblW w:w="9072" w:type="dxa"/>
        <w:tblInd w:w="-23"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CellMar>
          <w:left w:w="70" w:type="dxa"/>
          <w:right w:w="70" w:type="dxa"/>
        </w:tblCellMar>
        <w:tblLook w:val="0000" w:firstRow="0" w:lastRow="0" w:firstColumn="0" w:lastColumn="0" w:noHBand="0" w:noVBand="0"/>
      </w:tblPr>
      <w:tblGrid>
        <w:gridCol w:w="1313"/>
        <w:gridCol w:w="456"/>
        <w:gridCol w:w="456"/>
        <w:gridCol w:w="457"/>
        <w:gridCol w:w="456"/>
        <w:gridCol w:w="457"/>
        <w:gridCol w:w="456"/>
        <w:gridCol w:w="456"/>
        <w:gridCol w:w="457"/>
        <w:gridCol w:w="456"/>
        <w:gridCol w:w="457"/>
        <w:gridCol w:w="456"/>
        <w:gridCol w:w="456"/>
        <w:gridCol w:w="457"/>
        <w:gridCol w:w="456"/>
        <w:gridCol w:w="457"/>
        <w:gridCol w:w="456"/>
        <w:gridCol w:w="457"/>
      </w:tblGrid>
      <w:tr w:rsidR="00D70C73" w:rsidRPr="006B4843" w14:paraId="7B147413" w14:textId="77777777" w:rsidTr="007C67C6">
        <w:tc>
          <w:tcPr>
            <w:tcW w:w="1313" w:type="dxa"/>
            <w:shd w:val="clear" w:color="auto" w:fill="C6D9F1" w:themeFill="text2" w:themeFillTint="33"/>
          </w:tcPr>
          <w:p w14:paraId="5B137404" w14:textId="77777777" w:rsidR="00D70C73" w:rsidRPr="00FF37CA" w:rsidRDefault="00D70C73" w:rsidP="00FF37CA">
            <w:pPr>
              <w:rPr>
                <w:b/>
                <w:bCs/>
              </w:rPr>
            </w:pPr>
            <w:r w:rsidRPr="00FF37CA">
              <w:rPr>
                <w:b/>
                <w:bCs/>
              </w:rPr>
              <w:t>Razred</w:t>
            </w:r>
          </w:p>
        </w:tc>
        <w:tc>
          <w:tcPr>
            <w:tcW w:w="456" w:type="dxa"/>
            <w:vAlign w:val="center"/>
          </w:tcPr>
          <w:p w14:paraId="14569263" w14:textId="77777777" w:rsidR="00D70C73" w:rsidRPr="00FF37CA" w:rsidRDefault="00D70C73" w:rsidP="007C67C6">
            <w:pPr>
              <w:jc w:val="center"/>
              <w:rPr>
                <w:b/>
                <w:bCs/>
                <w:iCs/>
              </w:rPr>
            </w:pPr>
            <w:r w:rsidRPr="00FF37CA">
              <w:rPr>
                <w:b/>
                <w:bCs/>
                <w:iCs/>
              </w:rPr>
              <w:t>1.b</w:t>
            </w:r>
          </w:p>
        </w:tc>
        <w:tc>
          <w:tcPr>
            <w:tcW w:w="456" w:type="dxa"/>
            <w:vAlign w:val="center"/>
          </w:tcPr>
          <w:p w14:paraId="583AA25A" w14:textId="77777777" w:rsidR="00D70C73" w:rsidRPr="00FF37CA" w:rsidRDefault="00D70C73" w:rsidP="007C67C6">
            <w:pPr>
              <w:jc w:val="center"/>
              <w:rPr>
                <w:b/>
                <w:bCs/>
                <w:iCs/>
              </w:rPr>
            </w:pPr>
            <w:r w:rsidRPr="00FF37CA">
              <w:rPr>
                <w:b/>
                <w:bCs/>
                <w:iCs/>
              </w:rPr>
              <w:t>2.a</w:t>
            </w:r>
          </w:p>
        </w:tc>
        <w:tc>
          <w:tcPr>
            <w:tcW w:w="457" w:type="dxa"/>
            <w:vAlign w:val="center"/>
          </w:tcPr>
          <w:p w14:paraId="5C732DFC" w14:textId="77777777" w:rsidR="00D70C73" w:rsidRPr="00FF37CA" w:rsidRDefault="00D70C73" w:rsidP="007C67C6">
            <w:pPr>
              <w:jc w:val="center"/>
              <w:rPr>
                <w:b/>
                <w:bCs/>
                <w:iCs/>
              </w:rPr>
            </w:pPr>
            <w:r w:rsidRPr="00FF37CA">
              <w:rPr>
                <w:b/>
                <w:bCs/>
                <w:iCs/>
              </w:rPr>
              <w:t>2.b</w:t>
            </w:r>
          </w:p>
        </w:tc>
        <w:tc>
          <w:tcPr>
            <w:tcW w:w="456" w:type="dxa"/>
            <w:vAlign w:val="center"/>
          </w:tcPr>
          <w:p w14:paraId="49B80DD7" w14:textId="77777777" w:rsidR="00D70C73" w:rsidRPr="00FF37CA" w:rsidRDefault="00D70C73" w:rsidP="007C67C6">
            <w:pPr>
              <w:jc w:val="center"/>
              <w:rPr>
                <w:b/>
                <w:bCs/>
                <w:iCs/>
              </w:rPr>
            </w:pPr>
            <w:r w:rsidRPr="00FF37CA">
              <w:rPr>
                <w:b/>
                <w:bCs/>
                <w:iCs/>
              </w:rPr>
              <w:t>3.a</w:t>
            </w:r>
          </w:p>
        </w:tc>
        <w:tc>
          <w:tcPr>
            <w:tcW w:w="457" w:type="dxa"/>
            <w:vAlign w:val="center"/>
          </w:tcPr>
          <w:p w14:paraId="34F7BD29" w14:textId="77777777" w:rsidR="00D70C73" w:rsidRPr="00FF37CA" w:rsidRDefault="00D70C73" w:rsidP="007C67C6">
            <w:pPr>
              <w:jc w:val="center"/>
              <w:rPr>
                <w:b/>
                <w:bCs/>
                <w:iCs/>
              </w:rPr>
            </w:pPr>
            <w:r w:rsidRPr="00FF37CA">
              <w:rPr>
                <w:b/>
                <w:bCs/>
                <w:iCs/>
              </w:rPr>
              <w:t>3.b</w:t>
            </w:r>
          </w:p>
        </w:tc>
        <w:tc>
          <w:tcPr>
            <w:tcW w:w="456" w:type="dxa"/>
            <w:vAlign w:val="center"/>
          </w:tcPr>
          <w:p w14:paraId="1F208F62" w14:textId="77777777" w:rsidR="00D70C73" w:rsidRPr="00FF37CA" w:rsidRDefault="00D70C73" w:rsidP="007C67C6">
            <w:pPr>
              <w:jc w:val="center"/>
              <w:rPr>
                <w:b/>
                <w:bCs/>
                <w:iCs/>
              </w:rPr>
            </w:pPr>
            <w:r w:rsidRPr="00FF37CA">
              <w:rPr>
                <w:b/>
                <w:bCs/>
                <w:iCs/>
              </w:rPr>
              <w:t>4.b</w:t>
            </w:r>
          </w:p>
        </w:tc>
        <w:tc>
          <w:tcPr>
            <w:tcW w:w="456" w:type="dxa"/>
            <w:vAlign w:val="center"/>
          </w:tcPr>
          <w:p w14:paraId="3F297300" w14:textId="77777777" w:rsidR="00D70C73" w:rsidRPr="00FF37CA" w:rsidRDefault="00D70C73" w:rsidP="007C67C6">
            <w:pPr>
              <w:jc w:val="center"/>
              <w:rPr>
                <w:b/>
                <w:bCs/>
                <w:iCs/>
              </w:rPr>
            </w:pPr>
            <w:r w:rsidRPr="00FF37CA">
              <w:rPr>
                <w:b/>
                <w:bCs/>
                <w:iCs/>
              </w:rPr>
              <w:t>5.a</w:t>
            </w:r>
          </w:p>
        </w:tc>
        <w:tc>
          <w:tcPr>
            <w:tcW w:w="457" w:type="dxa"/>
            <w:vAlign w:val="center"/>
          </w:tcPr>
          <w:p w14:paraId="342D9D05" w14:textId="77777777" w:rsidR="00D70C73" w:rsidRPr="00FF37CA" w:rsidRDefault="00D70C73" w:rsidP="007C67C6">
            <w:pPr>
              <w:jc w:val="center"/>
              <w:rPr>
                <w:b/>
                <w:bCs/>
                <w:iCs/>
              </w:rPr>
            </w:pPr>
            <w:r w:rsidRPr="00FF37CA">
              <w:rPr>
                <w:b/>
                <w:bCs/>
                <w:iCs/>
              </w:rPr>
              <w:t>5.b</w:t>
            </w:r>
          </w:p>
        </w:tc>
        <w:tc>
          <w:tcPr>
            <w:tcW w:w="456" w:type="dxa"/>
            <w:vAlign w:val="center"/>
          </w:tcPr>
          <w:p w14:paraId="54ED905F" w14:textId="77777777" w:rsidR="00D70C73" w:rsidRPr="00FF37CA" w:rsidRDefault="00D70C73" w:rsidP="007C67C6">
            <w:pPr>
              <w:jc w:val="center"/>
              <w:rPr>
                <w:b/>
                <w:bCs/>
                <w:iCs/>
              </w:rPr>
            </w:pPr>
            <w:r w:rsidRPr="00FF37CA">
              <w:rPr>
                <w:b/>
                <w:bCs/>
                <w:iCs/>
              </w:rPr>
              <w:t>6.a</w:t>
            </w:r>
          </w:p>
        </w:tc>
        <w:tc>
          <w:tcPr>
            <w:tcW w:w="457" w:type="dxa"/>
            <w:shd w:val="clear" w:color="auto" w:fill="auto"/>
            <w:vAlign w:val="center"/>
          </w:tcPr>
          <w:p w14:paraId="38C87842" w14:textId="77777777" w:rsidR="00D70C73" w:rsidRPr="00FF37CA" w:rsidRDefault="00D70C73" w:rsidP="007C67C6">
            <w:pPr>
              <w:jc w:val="center"/>
              <w:rPr>
                <w:b/>
                <w:bCs/>
                <w:iCs/>
              </w:rPr>
            </w:pPr>
            <w:r w:rsidRPr="00FF37CA">
              <w:rPr>
                <w:b/>
                <w:bCs/>
                <w:iCs/>
              </w:rPr>
              <w:t>6.b</w:t>
            </w:r>
          </w:p>
        </w:tc>
        <w:tc>
          <w:tcPr>
            <w:tcW w:w="456" w:type="dxa"/>
            <w:vAlign w:val="center"/>
          </w:tcPr>
          <w:p w14:paraId="7DBA5D74" w14:textId="77777777" w:rsidR="00D70C73" w:rsidRPr="00FF37CA" w:rsidRDefault="00D70C73" w:rsidP="007C67C6">
            <w:pPr>
              <w:jc w:val="center"/>
              <w:rPr>
                <w:b/>
                <w:bCs/>
                <w:iCs/>
              </w:rPr>
            </w:pPr>
            <w:r w:rsidRPr="00FF37CA">
              <w:rPr>
                <w:b/>
                <w:bCs/>
                <w:iCs/>
              </w:rPr>
              <w:t>7.a</w:t>
            </w:r>
          </w:p>
        </w:tc>
        <w:tc>
          <w:tcPr>
            <w:tcW w:w="456" w:type="dxa"/>
            <w:vAlign w:val="center"/>
          </w:tcPr>
          <w:p w14:paraId="71A03767" w14:textId="77777777" w:rsidR="00D70C73" w:rsidRPr="00FF37CA" w:rsidRDefault="00D70C73" w:rsidP="007C67C6">
            <w:pPr>
              <w:jc w:val="center"/>
              <w:rPr>
                <w:b/>
                <w:bCs/>
                <w:iCs/>
              </w:rPr>
            </w:pPr>
            <w:r w:rsidRPr="00FF37CA">
              <w:rPr>
                <w:b/>
                <w:bCs/>
                <w:iCs/>
              </w:rPr>
              <w:t>7.b</w:t>
            </w:r>
          </w:p>
        </w:tc>
        <w:tc>
          <w:tcPr>
            <w:tcW w:w="457" w:type="dxa"/>
            <w:vAlign w:val="center"/>
          </w:tcPr>
          <w:p w14:paraId="2A7A6BD2" w14:textId="77777777" w:rsidR="00D70C73" w:rsidRPr="00FF37CA" w:rsidRDefault="00D70C73" w:rsidP="007C67C6">
            <w:pPr>
              <w:jc w:val="center"/>
              <w:rPr>
                <w:b/>
                <w:bCs/>
                <w:iCs/>
              </w:rPr>
            </w:pPr>
            <w:r w:rsidRPr="00FF37CA">
              <w:rPr>
                <w:b/>
                <w:bCs/>
                <w:iCs/>
              </w:rPr>
              <w:t>8.a</w:t>
            </w:r>
          </w:p>
        </w:tc>
        <w:tc>
          <w:tcPr>
            <w:tcW w:w="456" w:type="dxa"/>
            <w:vAlign w:val="center"/>
          </w:tcPr>
          <w:p w14:paraId="35872571" w14:textId="77777777" w:rsidR="00D70C73" w:rsidRPr="00FF37CA" w:rsidRDefault="00D70C73" w:rsidP="007C67C6">
            <w:pPr>
              <w:jc w:val="center"/>
              <w:rPr>
                <w:b/>
                <w:bCs/>
                <w:iCs/>
              </w:rPr>
            </w:pPr>
            <w:r w:rsidRPr="00FF37CA">
              <w:rPr>
                <w:b/>
                <w:bCs/>
                <w:iCs/>
              </w:rPr>
              <w:t>8.b</w:t>
            </w:r>
          </w:p>
        </w:tc>
        <w:tc>
          <w:tcPr>
            <w:tcW w:w="457" w:type="dxa"/>
            <w:vAlign w:val="center"/>
          </w:tcPr>
          <w:p w14:paraId="1CB424D6" w14:textId="77777777" w:rsidR="00D70C73" w:rsidRPr="00FF37CA" w:rsidRDefault="00D70C73" w:rsidP="007C67C6">
            <w:pPr>
              <w:jc w:val="center"/>
              <w:rPr>
                <w:b/>
                <w:bCs/>
                <w:iCs/>
              </w:rPr>
            </w:pPr>
            <w:r w:rsidRPr="00FF37CA">
              <w:rPr>
                <w:b/>
                <w:bCs/>
                <w:iCs/>
              </w:rPr>
              <w:t>9.a</w:t>
            </w:r>
          </w:p>
        </w:tc>
        <w:tc>
          <w:tcPr>
            <w:tcW w:w="456" w:type="dxa"/>
            <w:vAlign w:val="center"/>
          </w:tcPr>
          <w:p w14:paraId="45F5F5D7" w14:textId="77777777" w:rsidR="00D70C73" w:rsidRPr="00FF37CA" w:rsidRDefault="00D70C73" w:rsidP="007C67C6">
            <w:pPr>
              <w:jc w:val="center"/>
              <w:rPr>
                <w:b/>
                <w:bCs/>
                <w:iCs/>
              </w:rPr>
            </w:pPr>
            <w:r w:rsidRPr="00FF37CA">
              <w:rPr>
                <w:b/>
                <w:bCs/>
                <w:iCs/>
              </w:rPr>
              <w:t>9.b</w:t>
            </w:r>
          </w:p>
        </w:tc>
        <w:tc>
          <w:tcPr>
            <w:tcW w:w="457" w:type="dxa"/>
            <w:vAlign w:val="center"/>
          </w:tcPr>
          <w:p w14:paraId="07E5199E" w14:textId="77777777" w:rsidR="00D70C73" w:rsidRPr="00FF37CA" w:rsidRDefault="00D70C73" w:rsidP="007C67C6">
            <w:pPr>
              <w:jc w:val="center"/>
              <w:rPr>
                <w:b/>
                <w:bCs/>
                <w:iCs/>
              </w:rPr>
            </w:pPr>
            <w:r w:rsidRPr="00FF37CA">
              <w:rPr>
                <w:b/>
                <w:bCs/>
                <w:iCs/>
              </w:rPr>
              <w:t>vsi</w:t>
            </w:r>
          </w:p>
        </w:tc>
      </w:tr>
      <w:tr w:rsidR="00D70C73" w:rsidRPr="006B4843" w14:paraId="25B58B4D" w14:textId="77777777" w:rsidTr="007C67C6">
        <w:tc>
          <w:tcPr>
            <w:tcW w:w="1313" w:type="dxa"/>
            <w:shd w:val="clear" w:color="auto" w:fill="C6D9F1" w:themeFill="text2" w:themeFillTint="33"/>
          </w:tcPr>
          <w:p w14:paraId="5AB5E726" w14:textId="77777777" w:rsidR="00D70C73" w:rsidRPr="00FF37CA" w:rsidRDefault="00D70C73" w:rsidP="00FF37CA">
            <w:pPr>
              <w:rPr>
                <w:b/>
                <w:bCs/>
              </w:rPr>
            </w:pPr>
            <w:r w:rsidRPr="00FF37CA">
              <w:rPr>
                <w:b/>
                <w:bCs/>
              </w:rPr>
              <w:t>Št. Učencev</w:t>
            </w:r>
          </w:p>
        </w:tc>
        <w:tc>
          <w:tcPr>
            <w:tcW w:w="456" w:type="dxa"/>
            <w:vAlign w:val="center"/>
          </w:tcPr>
          <w:p w14:paraId="0F718C87" w14:textId="77777777" w:rsidR="00D70C73" w:rsidRPr="006B4843" w:rsidRDefault="00D70C73" w:rsidP="007C67C6">
            <w:pPr>
              <w:jc w:val="center"/>
            </w:pPr>
            <w:r w:rsidRPr="006B4843">
              <w:t>1</w:t>
            </w:r>
          </w:p>
        </w:tc>
        <w:tc>
          <w:tcPr>
            <w:tcW w:w="456" w:type="dxa"/>
            <w:vAlign w:val="center"/>
          </w:tcPr>
          <w:p w14:paraId="1228C3DA" w14:textId="77777777" w:rsidR="00D70C73" w:rsidRPr="006B4843" w:rsidRDefault="00D70C73" w:rsidP="007C67C6">
            <w:pPr>
              <w:jc w:val="center"/>
            </w:pPr>
            <w:r w:rsidRPr="006B4843">
              <w:t>1</w:t>
            </w:r>
          </w:p>
        </w:tc>
        <w:tc>
          <w:tcPr>
            <w:tcW w:w="457" w:type="dxa"/>
            <w:vAlign w:val="center"/>
          </w:tcPr>
          <w:p w14:paraId="40EE4D80" w14:textId="77777777" w:rsidR="00D70C73" w:rsidRPr="006B4843" w:rsidRDefault="00D70C73" w:rsidP="007C67C6">
            <w:pPr>
              <w:jc w:val="center"/>
            </w:pPr>
            <w:r w:rsidRPr="006B4843">
              <w:t>2</w:t>
            </w:r>
          </w:p>
        </w:tc>
        <w:tc>
          <w:tcPr>
            <w:tcW w:w="456" w:type="dxa"/>
            <w:vAlign w:val="center"/>
          </w:tcPr>
          <w:p w14:paraId="111FF009" w14:textId="77777777" w:rsidR="00D70C73" w:rsidRPr="006B4843" w:rsidRDefault="00D70C73" w:rsidP="007C67C6">
            <w:pPr>
              <w:jc w:val="center"/>
            </w:pPr>
            <w:r w:rsidRPr="006B4843">
              <w:t>1</w:t>
            </w:r>
          </w:p>
        </w:tc>
        <w:tc>
          <w:tcPr>
            <w:tcW w:w="457" w:type="dxa"/>
            <w:vAlign w:val="center"/>
          </w:tcPr>
          <w:p w14:paraId="11483628" w14:textId="77777777" w:rsidR="00D70C73" w:rsidRPr="006B4843" w:rsidRDefault="00D70C73" w:rsidP="007C67C6">
            <w:pPr>
              <w:jc w:val="center"/>
            </w:pPr>
            <w:r w:rsidRPr="006B4843">
              <w:t>1</w:t>
            </w:r>
          </w:p>
        </w:tc>
        <w:tc>
          <w:tcPr>
            <w:tcW w:w="456" w:type="dxa"/>
            <w:vAlign w:val="center"/>
          </w:tcPr>
          <w:p w14:paraId="1A524871" w14:textId="77777777" w:rsidR="00D70C73" w:rsidRPr="006B4843" w:rsidRDefault="00D70C73" w:rsidP="007C67C6">
            <w:pPr>
              <w:jc w:val="center"/>
            </w:pPr>
            <w:r w:rsidRPr="006B4843">
              <w:t>1</w:t>
            </w:r>
          </w:p>
        </w:tc>
        <w:tc>
          <w:tcPr>
            <w:tcW w:w="456" w:type="dxa"/>
            <w:vAlign w:val="center"/>
          </w:tcPr>
          <w:p w14:paraId="61B1DB75" w14:textId="77777777" w:rsidR="00D70C73" w:rsidRPr="006B4843" w:rsidRDefault="00D70C73" w:rsidP="007C67C6">
            <w:pPr>
              <w:jc w:val="center"/>
            </w:pPr>
            <w:r w:rsidRPr="006B4843">
              <w:t>1</w:t>
            </w:r>
          </w:p>
        </w:tc>
        <w:tc>
          <w:tcPr>
            <w:tcW w:w="457" w:type="dxa"/>
            <w:vAlign w:val="center"/>
          </w:tcPr>
          <w:p w14:paraId="7F3D117C" w14:textId="77777777" w:rsidR="00D70C73" w:rsidRPr="006B4843" w:rsidRDefault="00D70C73" w:rsidP="007C67C6">
            <w:pPr>
              <w:jc w:val="center"/>
            </w:pPr>
            <w:r w:rsidRPr="006B4843">
              <w:t>1</w:t>
            </w:r>
          </w:p>
        </w:tc>
        <w:tc>
          <w:tcPr>
            <w:tcW w:w="456" w:type="dxa"/>
            <w:vAlign w:val="center"/>
          </w:tcPr>
          <w:p w14:paraId="64D4B728" w14:textId="77777777" w:rsidR="00D70C73" w:rsidRPr="006B4843" w:rsidRDefault="00D70C73" w:rsidP="007C67C6">
            <w:pPr>
              <w:jc w:val="center"/>
            </w:pPr>
            <w:r w:rsidRPr="006B4843">
              <w:t>1</w:t>
            </w:r>
          </w:p>
        </w:tc>
        <w:tc>
          <w:tcPr>
            <w:tcW w:w="457" w:type="dxa"/>
            <w:vAlign w:val="center"/>
          </w:tcPr>
          <w:p w14:paraId="4F837623" w14:textId="77777777" w:rsidR="00D70C73" w:rsidRPr="006B4843" w:rsidRDefault="00D70C73" w:rsidP="007C67C6">
            <w:pPr>
              <w:jc w:val="center"/>
            </w:pPr>
            <w:r w:rsidRPr="006B4843">
              <w:t>4</w:t>
            </w:r>
          </w:p>
        </w:tc>
        <w:tc>
          <w:tcPr>
            <w:tcW w:w="456" w:type="dxa"/>
            <w:vAlign w:val="center"/>
          </w:tcPr>
          <w:p w14:paraId="0157F92E" w14:textId="77777777" w:rsidR="00D70C73" w:rsidRPr="006B4843" w:rsidRDefault="00D70C73" w:rsidP="007C67C6">
            <w:pPr>
              <w:jc w:val="center"/>
            </w:pPr>
            <w:r w:rsidRPr="006B4843">
              <w:t>1</w:t>
            </w:r>
          </w:p>
        </w:tc>
        <w:tc>
          <w:tcPr>
            <w:tcW w:w="456" w:type="dxa"/>
            <w:vAlign w:val="center"/>
          </w:tcPr>
          <w:p w14:paraId="26FF12BC" w14:textId="77777777" w:rsidR="00D70C73" w:rsidRPr="006B4843" w:rsidRDefault="00D70C73" w:rsidP="007C67C6">
            <w:pPr>
              <w:jc w:val="center"/>
            </w:pPr>
            <w:r w:rsidRPr="006B4843">
              <w:t>1</w:t>
            </w:r>
          </w:p>
        </w:tc>
        <w:tc>
          <w:tcPr>
            <w:tcW w:w="457" w:type="dxa"/>
            <w:vAlign w:val="center"/>
          </w:tcPr>
          <w:p w14:paraId="227E728B" w14:textId="77777777" w:rsidR="00D70C73" w:rsidRPr="006B4843" w:rsidRDefault="00D70C73" w:rsidP="007C67C6">
            <w:pPr>
              <w:jc w:val="center"/>
            </w:pPr>
            <w:r w:rsidRPr="006B4843">
              <w:t>4</w:t>
            </w:r>
          </w:p>
        </w:tc>
        <w:tc>
          <w:tcPr>
            <w:tcW w:w="456" w:type="dxa"/>
            <w:vAlign w:val="center"/>
          </w:tcPr>
          <w:p w14:paraId="67FCFEF8" w14:textId="77777777" w:rsidR="00D70C73" w:rsidRPr="006B4843" w:rsidRDefault="00D70C73" w:rsidP="007C67C6">
            <w:pPr>
              <w:jc w:val="center"/>
            </w:pPr>
            <w:r w:rsidRPr="006B4843">
              <w:t>2</w:t>
            </w:r>
          </w:p>
        </w:tc>
        <w:tc>
          <w:tcPr>
            <w:tcW w:w="457" w:type="dxa"/>
            <w:vAlign w:val="center"/>
          </w:tcPr>
          <w:p w14:paraId="6FCE68B0" w14:textId="77777777" w:rsidR="00D70C73" w:rsidRPr="006B4843" w:rsidRDefault="00D70C73" w:rsidP="007C67C6">
            <w:pPr>
              <w:jc w:val="center"/>
            </w:pPr>
            <w:r w:rsidRPr="006B4843">
              <w:t>2</w:t>
            </w:r>
          </w:p>
        </w:tc>
        <w:tc>
          <w:tcPr>
            <w:tcW w:w="456" w:type="dxa"/>
            <w:vAlign w:val="center"/>
          </w:tcPr>
          <w:p w14:paraId="5C93225E" w14:textId="77777777" w:rsidR="00D70C73" w:rsidRPr="006B4843" w:rsidRDefault="00D70C73" w:rsidP="007C67C6">
            <w:pPr>
              <w:jc w:val="center"/>
            </w:pPr>
            <w:r w:rsidRPr="006B4843">
              <w:t>3</w:t>
            </w:r>
          </w:p>
        </w:tc>
        <w:tc>
          <w:tcPr>
            <w:tcW w:w="457" w:type="dxa"/>
            <w:vAlign w:val="center"/>
          </w:tcPr>
          <w:p w14:paraId="139A68DC" w14:textId="77777777" w:rsidR="00D70C73" w:rsidRPr="006B4843" w:rsidRDefault="00D70C73" w:rsidP="007C67C6">
            <w:pPr>
              <w:jc w:val="center"/>
            </w:pPr>
            <w:r w:rsidRPr="006B4843">
              <w:t>27</w:t>
            </w:r>
          </w:p>
        </w:tc>
      </w:tr>
    </w:tbl>
    <w:p w14:paraId="78749C98" w14:textId="77777777" w:rsidR="001C1AA8" w:rsidRDefault="001C1AA8" w:rsidP="001C1AA8">
      <w:pPr>
        <w:spacing w:after="0"/>
        <w:rPr>
          <w:b/>
          <w:sz w:val="22"/>
          <w:szCs w:val="22"/>
        </w:rPr>
      </w:pPr>
    </w:p>
    <w:p w14:paraId="63279E7A" w14:textId="6AC09081" w:rsidR="00D70C73" w:rsidRPr="006B4843" w:rsidRDefault="00D70C73" w:rsidP="001C1AA8">
      <w:pPr>
        <w:spacing w:before="0"/>
        <w:rPr>
          <w:rFonts w:cs="Tahoma"/>
          <w:b/>
          <w:sz w:val="22"/>
          <w:szCs w:val="22"/>
        </w:rPr>
      </w:pPr>
      <w:r w:rsidRPr="006B4843">
        <w:rPr>
          <w:b/>
          <w:sz w:val="22"/>
          <w:szCs w:val="22"/>
        </w:rPr>
        <w:t>Šol. l.: 2024/2025</w:t>
      </w:r>
    </w:p>
    <w:p w14:paraId="01F7993F" w14:textId="77777777" w:rsidR="00D70C73" w:rsidRPr="006B4843" w:rsidRDefault="00D70C73" w:rsidP="004630CB">
      <w:pPr>
        <w:rPr>
          <w:rFonts w:cs="Tahoma"/>
          <w:b/>
        </w:rPr>
      </w:pPr>
      <w:r w:rsidRPr="006B4843">
        <w:rPr>
          <w:rFonts w:cs="Tahoma"/>
          <w:b/>
        </w:rPr>
        <w:t xml:space="preserve">Individualna in skupinska pomoč (ISP in nadarjeni) </w:t>
      </w:r>
    </w:p>
    <w:p w14:paraId="3B020924" w14:textId="77777777" w:rsidR="00D70C73" w:rsidRPr="006B4843" w:rsidRDefault="00D70C73" w:rsidP="004630CB">
      <w:pPr>
        <w:rPr>
          <w:rFonts w:cs="Tahoma"/>
        </w:rPr>
      </w:pPr>
      <w:r w:rsidRPr="006B4843">
        <w:rPr>
          <w:rFonts w:cs="Tahoma"/>
        </w:rPr>
        <w:t xml:space="preserve">Pomoč učencem se s šolskim letom 2024/2025 izvaja v okviru RaP-a. </w:t>
      </w:r>
    </w:p>
    <w:p w14:paraId="589B4884" w14:textId="7E71E63C" w:rsidR="00D70C73" w:rsidRPr="004630CB" w:rsidRDefault="00D70C73" w:rsidP="004630CB">
      <w:pPr>
        <w:rPr>
          <w:b/>
          <w:bCs/>
          <w:color w:val="FF0000"/>
        </w:rPr>
      </w:pPr>
      <w:r w:rsidRPr="004630CB">
        <w:rPr>
          <w:b/>
          <w:bCs/>
        </w:rPr>
        <w:t>Otroci, ki imajo odločbo o usmeritvi</w:t>
      </w:r>
    </w:p>
    <w:tbl>
      <w:tblPr>
        <w:tblW w:w="9072" w:type="dxa"/>
        <w:tblInd w:w="-23"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CellMar>
          <w:left w:w="70" w:type="dxa"/>
          <w:right w:w="70" w:type="dxa"/>
        </w:tblCellMar>
        <w:tblLook w:val="0000" w:firstRow="0" w:lastRow="0" w:firstColumn="0" w:lastColumn="0" w:noHBand="0" w:noVBand="0"/>
      </w:tblPr>
      <w:tblGrid>
        <w:gridCol w:w="1275"/>
        <w:gridCol w:w="458"/>
        <w:gridCol w:w="459"/>
        <w:gridCol w:w="458"/>
        <w:gridCol w:w="459"/>
        <w:gridCol w:w="459"/>
        <w:gridCol w:w="458"/>
        <w:gridCol w:w="459"/>
        <w:gridCol w:w="459"/>
        <w:gridCol w:w="458"/>
        <w:gridCol w:w="459"/>
        <w:gridCol w:w="459"/>
        <w:gridCol w:w="458"/>
        <w:gridCol w:w="459"/>
        <w:gridCol w:w="459"/>
        <w:gridCol w:w="458"/>
        <w:gridCol w:w="459"/>
        <w:gridCol w:w="459"/>
      </w:tblGrid>
      <w:tr w:rsidR="00D70C73" w:rsidRPr="006B4843" w14:paraId="3C4E1789" w14:textId="77777777" w:rsidTr="001C1AA8">
        <w:tc>
          <w:tcPr>
            <w:tcW w:w="1275" w:type="dxa"/>
            <w:shd w:val="clear" w:color="auto" w:fill="C6D9F1" w:themeFill="text2" w:themeFillTint="33"/>
          </w:tcPr>
          <w:p w14:paraId="5839E477" w14:textId="77777777" w:rsidR="00D70C73" w:rsidRPr="001C1AA8" w:rsidRDefault="00D70C73" w:rsidP="001C1AA8">
            <w:pPr>
              <w:rPr>
                <w:b/>
                <w:bCs/>
              </w:rPr>
            </w:pPr>
            <w:r w:rsidRPr="001C1AA8">
              <w:rPr>
                <w:b/>
                <w:bCs/>
              </w:rPr>
              <w:t>Razred</w:t>
            </w:r>
          </w:p>
        </w:tc>
        <w:tc>
          <w:tcPr>
            <w:tcW w:w="458" w:type="dxa"/>
            <w:vAlign w:val="center"/>
          </w:tcPr>
          <w:p w14:paraId="3FFE9461" w14:textId="77777777" w:rsidR="00D70C73" w:rsidRPr="001C1AA8" w:rsidRDefault="00D70C73" w:rsidP="001C1AA8">
            <w:pPr>
              <w:jc w:val="center"/>
              <w:rPr>
                <w:b/>
                <w:bCs/>
                <w:iCs/>
              </w:rPr>
            </w:pPr>
            <w:r w:rsidRPr="001C1AA8">
              <w:rPr>
                <w:b/>
                <w:bCs/>
                <w:iCs/>
              </w:rPr>
              <w:t>1.a</w:t>
            </w:r>
          </w:p>
        </w:tc>
        <w:tc>
          <w:tcPr>
            <w:tcW w:w="459" w:type="dxa"/>
            <w:vAlign w:val="center"/>
          </w:tcPr>
          <w:p w14:paraId="248F1D57" w14:textId="77777777" w:rsidR="00D70C73" w:rsidRPr="001C1AA8" w:rsidRDefault="00D70C73" w:rsidP="001C1AA8">
            <w:pPr>
              <w:jc w:val="center"/>
              <w:rPr>
                <w:b/>
                <w:bCs/>
                <w:iCs/>
              </w:rPr>
            </w:pPr>
            <w:r w:rsidRPr="001C1AA8">
              <w:rPr>
                <w:b/>
                <w:bCs/>
                <w:iCs/>
              </w:rPr>
              <w:t>1.b</w:t>
            </w:r>
          </w:p>
        </w:tc>
        <w:tc>
          <w:tcPr>
            <w:tcW w:w="458" w:type="dxa"/>
            <w:vAlign w:val="center"/>
          </w:tcPr>
          <w:p w14:paraId="21654CC1" w14:textId="77777777" w:rsidR="00D70C73" w:rsidRPr="001C1AA8" w:rsidRDefault="00D70C73" w:rsidP="001C1AA8">
            <w:pPr>
              <w:jc w:val="center"/>
              <w:rPr>
                <w:b/>
                <w:bCs/>
                <w:iCs/>
              </w:rPr>
            </w:pPr>
            <w:r w:rsidRPr="001C1AA8">
              <w:rPr>
                <w:b/>
                <w:bCs/>
                <w:iCs/>
              </w:rPr>
              <w:t>2.a</w:t>
            </w:r>
          </w:p>
        </w:tc>
        <w:tc>
          <w:tcPr>
            <w:tcW w:w="459" w:type="dxa"/>
            <w:vAlign w:val="center"/>
          </w:tcPr>
          <w:p w14:paraId="463E39CA" w14:textId="77777777" w:rsidR="00D70C73" w:rsidRPr="001C1AA8" w:rsidRDefault="00D70C73" w:rsidP="001C1AA8">
            <w:pPr>
              <w:jc w:val="center"/>
              <w:rPr>
                <w:b/>
                <w:bCs/>
                <w:iCs/>
              </w:rPr>
            </w:pPr>
            <w:r w:rsidRPr="001C1AA8">
              <w:rPr>
                <w:b/>
                <w:bCs/>
                <w:iCs/>
              </w:rPr>
              <w:t>2.b</w:t>
            </w:r>
          </w:p>
        </w:tc>
        <w:tc>
          <w:tcPr>
            <w:tcW w:w="459" w:type="dxa"/>
            <w:vAlign w:val="center"/>
          </w:tcPr>
          <w:p w14:paraId="5C3BE4A1" w14:textId="77777777" w:rsidR="00D70C73" w:rsidRPr="001C1AA8" w:rsidRDefault="00D70C73" w:rsidP="001C1AA8">
            <w:pPr>
              <w:jc w:val="center"/>
              <w:rPr>
                <w:b/>
                <w:bCs/>
                <w:iCs/>
              </w:rPr>
            </w:pPr>
            <w:r w:rsidRPr="001C1AA8">
              <w:rPr>
                <w:b/>
                <w:bCs/>
                <w:iCs/>
              </w:rPr>
              <w:t>3.b</w:t>
            </w:r>
          </w:p>
        </w:tc>
        <w:tc>
          <w:tcPr>
            <w:tcW w:w="458" w:type="dxa"/>
            <w:vAlign w:val="center"/>
          </w:tcPr>
          <w:p w14:paraId="00BEE410" w14:textId="77777777" w:rsidR="00D70C73" w:rsidRPr="001C1AA8" w:rsidRDefault="00D70C73" w:rsidP="001C1AA8">
            <w:pPr>
              <w:jc w:val="center"/>
              <w:rPr>
                <w:b/>
                <w:bCs/>
                <w:iCs/>
              </w:rPr>
            </w:pPr>
            <w:r w:rsidRPr="001C1AA8">
              <w:rPr>
                <w:b/>
                <w:bCs/>
                <w:iCs/>
              </w:rPr>
              <w:t>4.a</w:t>
            </w:r>
          </w:p>
        </w:tc>
        <w:tc>
          <w:tcPr>
            <w:tcW w:w="459" w:type="dxa"/>
            <w:vAlign w:val="center"/>
          </w:tcPr>
          <w:p w14:paraId="363FD8AF" w14:textId="77777777" w:rsidR="00D70C73" w:rsidRPr="001C1AA8" w:rsidRDefault="00D70C73" w:rsidP="001C1AA8">
            <w:pPr>
              <w:jc w:val="center"/>
              <w:rPr>
                <w:b/>
                <w:bCs/>
                <w:iCs/>
              </w:rPr>
            </w:pPr>
            <w:r w:rsidRPr="001C1AA8">
              <w:rPr>
                <w:b/>
                <w:bCs/>
                <w:iCs/>
              </w:rPr>
              <w:t>4.b</w:t>
            </w:r>
          </w:p>
        </w:tc>
        <w:tc>
          <w:tcPr>
            <w:tcW w:w="459" w:type="dxa"/>
            <w:vAlign w:val="center"/>
          </w:tcPr>
          <w:p w14:paraId="4A68851F" w14:textId="77777777" w:rsidR="00D70C73" w:rsidRPr="001C1AA8" w:rsidRDefault="00D70C73" w:rsidP="001C1AA8">
            <w:pPr>
              <w:jc w:val="center"/>
              <w:rPr>
                <w:b/>
                <w:bCs/>
                <w:iCs/>
              </w:rPr>
            </w:pPr>
            <w:r w:rsidRPr="001C1AA8">
              <w:rPr>
                <w:b/>
                <w:bCs/>
                <w:iCs/>
              </w:rPr>
              <w:t>5.a</w:t>
            </w:r>
          </w:p>
        </w:tc>
        <w:tc>
          <w:tcPr>
            <w:tcW w:w="458" w:type="dxa"/>
            <w:vAlign w:val="center"/>
          </w:tcPr>
          <w:p w14:paraId="26C7C982" w14:textId="77777777" w:rsidR="00D70C73" w:rsidRPr="001C1AA8" w:rsidRDefault="00D70C73" w:rsidP="001C1AA8">
            <w:pPr>
              <w:jc w:val="center"/>
              <w:rPr>
                <w:b/>
                <w:bCs/>
                <w:iCs/>
              </w:rPr>
            </w:pPr>
            <w:r w:rsidRPr="001C1AA8">
              <w:rPr>
                <w:b/>
                <w:bCs/>
                <w:iCs/>
              </w:rPr>
              <w:t>5.b</w:t>
            </w:r>
          </w:p>
        </w:tc>
        <w:tc>
          <w:tcPr>
            <w:tcW w:w="459" w:type="dxa"/>
            <w:shd w:val="clear" w:color="auto" w:fill="auto"/>
            <w:vAlign w:val="center"/>
          </w:tcPr>
          <w:p w14:paraId="598A527F" w14:textId="77777777" w:rsidR="00D70C73" w:rsidRPr="001C1AA8" w:rsidRDefault="00D70C73" w:rsidP="001C1AA8">
            <w:pPr>
              <w:jc w:val="center"/>
              <w:rPr>
                <w:b/>
                <w:bCs/>
                <w:iCs/>
              </w:rPr>
            </w:pPr>
            <w:r w:rsidRPr="001C1AA8">
              <w:rPr>
                <w:b/>
                <w:bCs/>
                <w:iCs/>
              </w:rPr>
              <w:t>6.b</w:t>
            </w:r>
          </w:p>
        </w:tc>
        <w:tc>
          <w:tcPr>
            <w:tcW w:w="459" w:type="dxa"/>
            <w:vAlign w:val="center"/>
          </w:tcPr>
          <w:p w14:paraId="2A8BBCE9" w14:textId="77777777" w:rsidR="00D70C73" w:rsidRPr="001C1AA8" w:rsidRDefault="00D70C73" w:rsidP="001C1AA8">
            <w:pPr>
              <w:jc w:val="center"/>
              <w:rPr>
                <w:b/>
                <w:bCs/>
                <w:iCs/>
              </w:rPr>
            </w:pPr>
            <w:r w:rsidRPr="001C1AA8">
              <w:rPr>
                <w:b/>
                <w:bCs/>
                <w:iCs/>
              </w:rPr>
              <w:t>7.a</w:t>
            </w:r>
          </w:p>
        </w:tc>
        <w:tc>
          <w:tcPr>
            <w:tcW w:w="458" w:type="dxa"/>
            <w:vAlign w:val="center"/>
          </w:tcPr>
          <w:p w14:paraId="4DDB0A44" w14:textId="77777777" w:rsidR="00D70C73" w:rsidRPr="001C1AA8" w:rsidRDefault="00D70C73" w:rsidP="001C1AA8">
            <w:pPr>
              <w:jc w:val="center"/>
              <w:rPr>
                <w:b/>
                <w:bCs/>
                <w:iCs/>
              </w:rPr>
            </w:pPr>
            <w:r w:rsidRPr="001C1AA8">
              <w:rPr>
                <w:b/>
                <w:bCs/>
                <w:iCs/>
              </w:rPr>
              <w:t>7.b</w:t>
            </w:r>
          </w:p>
        </w:tc>
        <w:tc>
          <w:tcPr>
            <w:tcW w:w="459" w:type="dxa"/>
            <w:vAlign w:val="center"/>
          </w:tcPr>
          <w:p w14:paraId="6725A173" w14:textId="77777777" w:rsidR="00D70C73" w:rsidRPr="001C1AA8" w:rsidRDefault="00D70C73" w:rsidP="001C1AA8">
            <w:pPr>
              <w:jc w:val="center"/>
              <w:rPr>
                <w:b/>
                <w:bCs/>
                <w:iCs/>
              </w:rPr>
            </w:pPr>
            <w:r w:rsidRPr="001C1AA8">
              <w:rPr>
                <w:b/>
                <w:bCs/>
                <w:iCs/>
              </w:rPr>
              <w:t>8.a</w:t>
            </w:r>
          </w:p>
        </w:tc>
        <w:tc>
          <w:tcPr>
            <w:tcW w:w="459" w:type="dxa"/>
            <w:vAlign w:val="center"/>
          </w:tcPr>
          <w:p w14:paraId="29AFB54F" w14:textId="77777777" w:rsidR="00D70C73" w:rsidRPr="001C1AA8" w:rsidRDefault="00D70C73" w:rsidP="001C1AA8">
            <w:pPr>
              <w:jc w:val="center"/>
              <w:rPr>
                <w:b/>
                <w:bCs/>
                <w:iCs/>
              </w:rPr>
            </w:pPr>
            <w:r w:rsidRPr="001C1AA8">
              <w:rPr>
                <w:b/>
                <w:bCs/>
                <w:iCs/>
              </w:rPr>
              <w:t>8.b</w:t>
            </w:r>
          </w:p>
        </w:tc>
        <w:tc>
          <w:tcPr>
            <w:tcW w:w="458" w:type="dxa"/>
            <w:vAlign w:val="center"/>
          </w:tcPr>
          <w:p w14:paraId="54CB6D31" w14:textId="77777777" w:rsidR="00D70C73" w:rsidRPr="001C1AA8" w:rsidRDefault="00D70C73" w:rsidP="001C1AA8">
            <w:pPr>
              <w:jc w:val="center"/>
              <w:rPr>
                <w:b/>
                <w:bCs/>
                <w:iCs/>
              </w:rPr>
            </w:pPr>
            <w:r w:rsidRPr="001C1AA8">
              <w:rPr>
                <w:b/>
                <w:bCs/>
                <w:iCs/>
              </w:rPr>
              <w:t>9.a</w:t>
            </w:r>
          </w:p>
        </w:tc>
        <w:tc>
          <w:tcPr>
            <w:tcW w:w="459" w:type="dxa"/>
            <w:vAlign w:val="center"/>
          </w:tcPr>
          <w:p w14:paraId="1B28D44F" w14:textId="77777777" w:rsidR="00D70C73" w:rsidRPr="001C1AA8" w:rsidRDefault="00D70C73" w:rsidP="001C1AA8">
            <w:pPr>
              <w:jc w:val="center"/>
              <w:rPr>
                <w:b/>
                <w:bCs/>
                <w:iCs/>
              </w:rPr>
            </w:pPr>
            <w:r w:rsidRPr="001C1AA8">
              <w:rPr>
                <w:b/>
                <w:bCs/>
                <w:iCs/>
              </w:rPr>
              <w:t>9.b</w:t>
            </w:r>
          </w:p>
        </w:tc>
        <w:tc>
          <w:tcPr>
            <w:tcW w:w="459" w:type="dxa"/>
            <w:vAlign w:val="center"/>
          </w:tcPr>
          <w:p w14:paraId="08659692" w14:textId="77777777" w:rsidR="00D70C73" w:rsidRPr="001C1AA8" w:rsidRDefault="00D70C73" w:rsidP="001C1AA8">
            <w:pPr>
              <w:jc w:val="center"/>
              <w:rPr>
                <w:b/>
                <w:bCs/>
                <w:iCs/>
              </w:rPr>
            </w:pPr>
            <w:r w:rsidRPr="001C1AA8">
              <w:rPr>
                <w:b/>
                <w:bCs/>
                <w:iCs/>
              </w:rPr>
              <w:t>vsi</w:t>
            </w:r>
          </w:p>
        </w:tc>
      </w:tr>
      <w:tr w:rsidR="00D70C73" w:rsidRPr="006B4843" w14:paraId="7FC1B9CB" w14:textId="77777777" w:rsidTr="001C1AA8">
        <w:tc>
          <w:tcPr>
            <w:tcW w:w="1275" w:type="dxa"/>
            <w:shd w:val="clear" w:color="auto" w:fill="C6D9F1" w:themeFill="text2" w:themeFillTint="33"/>
          </w:tcPr>
          <w:p w14:paraId="1AE9BAF6" w14:textId="77777777" w:rsidR="00D70C73" w:rsidRPr="001C1AA8" w:rsidRDefault="00D70C73" w:rsidP="001C1AA8">
            <w:pPr>
              <w:rPr>
                <w:b/>
                <w:bCs/>
              </w:rPr>
            </w:pPr>
            <w:r w:rsidRPr="001C1AA8">
              <w:rPr>
                <w:b/>
                <w:bCs/>
              </w:rPr>
              <w:t>Št. Učencev</w:t>
            </w:r>
          </w:p>
        </w:tc>
        <w:tc>
          <w:tcPr>
            <w:tcW w:w="458" w:type="dxa"/>
            <w:vAlign w:val="center"/>
          </w:tcPr>
          <w:p w14:paraId="13B64131" w14:textId="77777777" w:rsidR="00D70C73" w:rsidRPr="006B4843" w:rsidRDefault="00D70C73" w:rsidP="001C1AA8">
            <w:pPr>
              <w:jc w:val="center"/>
            </w:pPr>
            <w:r w:rsidRPr="006B4843">
              <w:t>2</w:t>
            </w:r>
          </w:p>
        </w:tc>
        <w:tc>
          <w:tcPr>
            <w:tcW w:w="459" w:type="dxa"/>
            <w:vAlign w:val="center"/>
          </w:tcPr>
          <w:p w14:paraId="51EFB5C3" w14:textId="77777777" w:rsidR="00D70C73" w:rsidRPr="006B4843" w:rsidRDefault="00D70C73" w:rsidP="001C1AA8">
            <w:pPr>
              <w:jc w:val="center"/>
            </w:pPr>
            <w:r w:rsidRPr="006B4843">
              <w:t>1</w:t>
            </w:r>
          </w:p>
        </w:tc>
        <w:tc>
          <w:tcPr>
            <w:tcW w:w="458" w:type="dxa"/>
            <w:vAlign w:val="center"/>
          </w:tcPr>
          <w:p w14:paraId="741CE62F" w14:textId="77777777" w:rsidR="00D70C73" w:rsidRPr="006B4843" w:rsidRDefault="00D70C73" w:rsidP="001C1AA8">
            <w:pPr>
              <w:jc w:val="center"/>
            </w:pPr>
            <w:r w:rsidRPr="006B4843">
              <w:t>1</w:t>
            </w:r>
          </w:p>
        </w:tc>
        <w:tc>
          <w:tcPr>
            <w:tcW w:w="459" w:type="dxa"/>
            <w:vAlign w:val="center"/>
          </w:tcPr>
          <w:p w14:paraId="13B78BF1" w14:textId="77777777" w:rsidR="00D70C73" w:rsidRPr="006B4843" w:rsidRDefault="00D70C73" w:rsidP="001C1AA8">
            <w:pPr>
              <w:jc w:val="center"/>
            </w:pPr>
            <w:r w:rsidRPr="006B4843">
              <w:t>1</w:t>
            </w:r>
          </w:p>
        </w:tc>
        <w:tc>
          <w:tcPr>
            <w:tcW w:w="459" w:type="dxa"/>
            <w:vAlign w:val="center"/>
          </w:tcPr>
          <w:p w14:paraId="03806190" w14:textId="77777777" w:rsidR="00D70C73" w:rsidRPr="006B4843" w:rsidRDefault="00D70C73" w:rsidP="001C1AA8">
            <w:pPr>
              <w:jc w:val="center"/>
            </w:pPr>
            <w:r w:rsidRPr="006B4843">
              <w:t>1</w:t>
            </w:r>
          </w:p>
        </w:tc>
        <w:tc>
          <w:tcPr>
            <w:tcW w:w="458" w:type="dxa"/>
            <w:vAlign w:val="center"/>
          </w:tcPr>
          <w:p w14:paraId="6F2B8FF3" w14:textId="77777777" w:rsidR="00D70C73" w:rsidRPr="006B4843" w:rsidRDefault="00D70C73" w:rsidP="001C1AA8">
            <w:pPr>
              <w:jc w:val="center"/>
            </w:pPr>
            <w:r w:rsidRPr="006B4843">
              <w:t>2</w:t>
            </w:r>
          </w:p>
        </w:tc>
        <w:tc>
          <w:tcPr>
            <w:tcW w:w="459" w:type="dxa"/>
            <w:vAlign w:val="center"/>
          </w:tcPr>
          <w:p w14:paraId="753E57C8" w14:textId="77777777" w:rsidR="00D70C73" w:rsidRPr="006B4843" w:rsidRDefault="00D70C73" w:rsidP="001C1AA8">
            <w:pPr>
              <w:jc w:val="center"/>
            </w:pPr>
            <w:r w:rsidRPr="006B4843">
              <w:t>1</w:t>
            </w:r>
          </w:p>
        </w:tc>
        <w:tc>
          <w:tcPr>
            <w:tcW w:w="459" w:type="dxa"/>
            <w:vAlign w:val="center"/>
          </w:tcPr>
          <w:p w14:paraId="73BA9342" w14:textId="77777777" w:rsidR="00D70C73" w:rsidRPr="006B4843" w:rsidRDefault="00D70C73" w:rsidP="001C1AA8">
            <w:pPr>
              <w:jc w:val="center"/>
            </w:pPr>
            <w:r w:rsidRPr="006B4843">
              <w:t>1</w:t>
            </w:r>
          </w:p>
        </w:tc>
        <w:tc>
          <w:tcPr>
            <w:tcW w:w="458" w:type="dxa"/>
            <w:vAlign w:val="center"/>
          </w:tcPr>
          <w:p w14:paraId="57B031B4" w14:textId="77777777" w:rsidR="00D70C73" w:rsidRPr="006B4843" w:rsidRDefault="00D70C73" w:rsidP="001C1AA8">
            <w:pPr>
              <w:jc w:val="center"/>
            </w:pPr>
            <w:r w:rsidRPr="006B4843">
              <w:t>1</w:t>
            </w:r>
          </w:p>
        </w:tc>
        <w:tc>
          <w:tcPr>
            <w:tcW w:w="459" w:type="dxa"/>
            <w:vAlign w:val="center"/>
          </w:tcPr>
          <w:p w14:paraId="1D6FA16E" w14:textId="77777777" w:rsidR="00D70C73" w:rsidRPr="006B4843" w:rsidRDefault="00D70C73" w:rsidP="001C1AA8">
            <w:pPr>
              <w:jc w:val="center"/>
            </w:pPr>
            <w:r w:rsidRPr="006B4843">
              <w:t>2</w:t>
            </w:r>
          </w:p>
        </w:tc>
        <w:tc>
          <w:tcPr>
            <w:tcW w:w="459" w:type="dxa"/>
            <w:vAlign w:val="center"/>
          </w:tcPr>
          <w:p w14:paraId="5E90C709" w14:textId="77777777" w:rsidR="00D70C73" w:rsidRPr="006B4843" w:rsidRDefault="00D70C73" w:rsidP="001C1AA8">
            <w:pPr>
              <w:jc w:val="center"/>
            </w:pPr>
            <w:r w:rsidRPr="006B4843">
              <w:t>1</w:t>
            </w:r>
          </w:p>
        </w:tc>
        <w:tc>
          <w:tcPr>
            <w:tcW w:w="458" w:type="dxa"/>
            <w:vAlign w:val="center"/>
          </w:tcPr>
          <w:p w14:paraId="73308872" w14:textId="77777777" w:rsidR="00D70C73" w:rsidRPr="006B4843" w:rsidRDefault="00D70C73" w:rsidP="001C1AA8">
            <w:pPr>
              <w:jc w:val="center"/>
            </w:pPr>
            <w:r w:rsidRPr="006B4843">
              <w:t>2</w:t>
            </w:r>
          </w:p>
        </w:tc>
        <w:tc>
          <w:tcPr>
            <w:tcW w:w="459" w:type="dxa"/>
            <w:vAlign w:val="center"/>
          </w:tcPr>
          <w:p w14:paraId="27EF7800" w14:textId="77777777" w:rsidR="00D70C73" w:rsidRPr="006B4843" w:rsidRDefault="00D70C73" w:rsidP="001C1AA8">
            <w:pPr>
              <w:jc w:val="center"/>
            </w:pPr>
            <w:r w:rsidRPr="006B4843">
              <w:t>2</w:t>
            </w:r>
          </w:p>
        </w:tc>
        <w:tc>
          <w:tcPr>
            <w:tcW w:w="459" w:type="dxa"/>
            <w:vAlign w:val="center"/>
          </w:tcPr>
          <w:p w14:paraId="28DB51C5" w14:textId="77777777" w:rsidR="00D70C73" w:rsidRPr="006B4843" w:rsidRDefault="00D70C73" w:rsidP="001C1AA8">
            <w:pPr>
              <w:jc w:val="center"/>
            </w:pPr>
            <w:r w:rsidRPr="006B4843">
              <w:t>4</w:t>
            </w:r>
          </w:p>
        </w:tc>
        <w:tc>
          <w:tcPr>
            <w:tcW w:w="458" w:type="dxa"/>
            <w:vAlign w:val="center"/>
          </w:tcPr>
          <w:p w14:paraId="00DCCE22" w14:textId="77777777" w:rsidR="00D70C73" w:rsidRPr="006B4843" w:rsidRDefault="00D70C73" w:rsidP="001C1AA8">
            <w:pPr>
              <w:jc w:val="center"/>
            </w:pPr>
            <w:r w:rsidRPr="006B4843">
              <w:t>1</w:t>
            </w:r>
          </w:p>
        </w:tc>
        <w:tc>
          <w:tcPr>
            <w:tcW w:w="459" w:type="dxa"/>
            <w:vAlign w:val="center"/>
          </w:tcPr>
          <w:p w14:paraId="31DCA07B" w14:textId="77777777" w:rsidR="00D70C73" w:rsidRPr="006B4843" w:rsidRDefault="00D70C73" w:rsidP="001C1AA8">
            <w:pPr>
              <w:jc w:val="center"/>
            </w:pPr>
            <w:r w:rsidRPr="006B4843">
              <w:t>2</w:t>
            </w:r>
          </w:p>
        </w:tc>
        <w:tc>
          <w:tcPr>
            <w:tcW w:w="459" w:type="dxa"/>
            <w:vAlign w:val="center"/>
          </w:tcPr>
          <w:p w14:paraId="78055603" w14:textId="77777777" w:rsidR="00D70C73" w:rsidRPr="006B4843" w:rsidRDefault="00D70C73" w:rsidP="001C1AA8">
            <w:pPr>
              <w:jc w:val="center"/>
            </w:pPr>
            <w:r w:rsidRPr="006B4843">
              <w:t>25</w:t>
            </w:r>
          </w:p>
        </w:tc>
      </w:tr>
    </w:tbl>
    <w:p w14:paraId="1F1ED15E" w14:textId="5322A528" w:rsidR="00E11BF5" w:rsidRDefault="00E11BF5" w:rsidP="00E11BF5"/>
    <w:p w14:paraId="6B23AB69" w14:textId="2F2608A2" w:rsidR="001E05BB" w:rsidRPr="001E05BB" w:rsidRDefault="008D6E12" w:rsidP="001E05BB">
      <w:pPr>
        <w:pStyle w:val="Naslov1"/>
      </w:pPr>
      <w:r w:rsidRPr="006B4843">
        <w:rPr>
          <w:color w:val="000000" w:themeColor="text1"/>
        </w:rPr>
        <w:lastRenderedPageBreak/>
        <w:t xml:space="preserve"> </w:t>
      </w:r>
      <w:bookmarkStart w:id="67" w:name="_Toc83374751"/>
      <w:bookmarkStart w:id="68" w:name="_Toc178165379"/>
      <w:bookmarkStart w:id="69" w:name="_Toc178165445"/>
      <w:r w:rsidR="28747F6D" w:rsidRPr="006B4843">
        <w:t>KNJIŽNICA</w:t>
      </w:r>
      <w:bookmarkEnd w:id="67"/>
      <w:bookmarkEnd w:id="68"/>
      <w:bookmarkEnd w:id="69"/>
    </w:p>
    <w:p w14:paraId="2E514609" w14:textId="0A92CA36" w:rsidR="003F27F7" w:rsidRPr="006B4843" w:rsidRDefault="003F27F7" w:rsidP="001547DF">
      <w:pPr>
        <w:rPr>
          <w:color w:val="984806" w:themeColor="accent6" w:themeShade="80"/>
        </w:rPr>
      </w:pPr>
      <w:r w:rsidRPr="006B4843">
        <w:t>Obisk knjižnice, izposoja in ure knjižnično-informativnih znanj so bile izvedene po planu, kar je tudi razvidno iz spodnje razpredelnice.</w:t>
      </w:r>
    </w:p>
    <w:tbl>
      <w:tblPr>
        <w:tblW w:w="9072" w:type="dxa"/>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1E0" w:firstRow="1" w:lastRow="1" w:firstColumn="1" w:lastColumn="1" w:noHBand="0" w:noVBand="0"/>
      </w:tblPr>
      <w:tblGrid>
        <w:gridCol w:w="1867"/>
        <w:gridCol w:w="636"/>
        <w:gridCol w:w="636"/>
        <w:gridCol w:w="636"/>
        <w:gridCol w:w="637"/>
        <w:gridCol w:w="636"/>
        <w:gridCol w:w="636"/>
        <w:gridCol w:w="637"/>
        <w:gridCol w:w="636"/>
        <w:gridCol w:w="636"/>
        <w:gridCol w:w="637"/>
        <w:gridCol w:w="842"/>
      </w:tblGrid>
      <w:tr w:rsidR="003F27F7" w:rsidRPr="006B4843" w14:paraId="7F8DB48E" w14:textId="77777777" w:rsidTr="00743052">
        <w:trPr>
          <w:jc w:val="center"/>
        </w:trPr>
        <w:tc>
          <w:tcPr>
            <w:tcW w:w="2121" w:type="dxa"/>
            <w:shd w:val="clear" w:color="auto" w:fill="C6D9F1" w:themeFill="text2" w:themeFillTint="33"/>
            <w:vAlign w:val="center"/>
            <w:hideMark/>
          </w:tcPr>
          <w:p w14:paraId="7EF880D0" w14:textId="77777777" w:rsidR="003F27F7" w:rsidRPr="00743052" w:rsidRDefault="003F27F7" w:rsidP="00743052">
            <w:pPr>
              <w:spacing w:before="120" w:after="120"/>
              <w:rPr>
                <w:b/>
                <w:bCs/>
              </w:rPr>
            </w:pPr>
            <w:r w:rsidRPr="00743052">
              <w:rPr>
                <w:b/>
                <w:bCs/>
              </w:rPr>
              <w:t>Razred</w:t>
            </w:r>
          </w:p>
        </w:tc>
        <w:tc>
          <w:tcPr>
            <w:tcW w:w="666" w:type="dxa"/>
            <w:shd w:val="clear" w:color="auto" w:fill="C6D9F1" w:themeFill="text2" w:themeFillTint="33"/>
            <w:vAlign w:val="center"/>
            <w:hideMark/>
          </w:tcPr>
          <w:p w14:paraId="1E729896" w14:textId="77777777" w:rsidR="003F27F7" w:rsidRPr="00743052" w:rsidRDefault="003F27F7" w:rsidP="00743052">
            <w:pPr>
              <w:spacing w:before="120" w:after="120"/>
              <w:rPr>
                <w:b/>
                <w:bCs/>
              </w:rPr>
            </w:pPr>
            <w:smartTag w:uri="urn:schemas-microsoft-com:office:smarttags" w:element="metricconverter">
              <w:smartTagPr>
                <w:attr w:name="ProductID" w:val="1. a"/>
              </w:smartTagPr>
              <w:r w:rsidRPr="00743052">
                <w:rPr>
                  <w:b/>
                  <w:bCs/>
                </w:rPr>
                <w:t>1. a</w:t>
              </w:r>
            </w:smartTag>
          </w:p>
        </w:tc>
        <w:tc>
          <w:tcPr>
            <w:tcW w:w="666" w:type="dxa"/>
            <w:shd w:val="clear" w:color="auto" w:fill="C6D9F1" w:themeFill="text2" w:themeFillTint="33"/>
            <w:vAlign w:val="center"/>
            <w:hideMark/>
          </w:tcPr>
          <w:p w14:paraId="2D54710F" w14:textId="77777777" w:rsidR="003F27F7" w:rsidRPr="00743052" w:rsidRDefault="003F27F7" w:rsidP="00743052">
            <w:pPr>
              <w:spacing w:before="120" w:after="120"/>
              <w:rPr>
                <w:b/>
                <w:bCs/>
              </w:rPr>
            </w:pPr>
            <w:r w:rsidRPr="00743052">
              <w:rPr>
                <w:b/>
                <w:bCs/>
              </w:rPr>
              <w:t>1. b</w:t>
            </w:r>
          </w:p>
        </w:tc>
        <w:tc>
          <w:tcPr>
            <w:tcW w:w="666" w:type="dxa"/>
            <w:shd w:val="clear" w:color="auto" w:fill="C6D9F1" w:themeFill="text2" w:themeFillTint="33"/>
            <w:vAlign w:val="center"/>
            <w:hideMark/>
          </w:tcPr>
          <w:p w14:paraId="1B8219A1" w14:textId="77777777" w:rsidR="003F27F7" w:rsidRPr="00743052" w:rsidRDefault="003F27F7" w:rsidP="00743052">
            <w:pPr>
              <w:spacing w:before="120" w:after="120"/>
              <w:rPr>
                <w:b/>
                <w:bCs/>
              </w:rPr>
            </w:pPr>
            <w:smartTag w:uri="urn:schemas-microsoft-com:office:smarttags" w:element="metricconverter">
              <w:smartTagPr>
                <w:attr w:name="ProductID" w:val="2. a"/>
              </w:smartTagPr>
              <w:r w:rsidRPr="00743052">
                <w:rPr>
                  <w:b/>
                  <w:bCs/>
                </w:rPr>
                <w:t>2. a</w:t>
              </w:r>
            </w:smartTag>
          </w:p>
        </w:tc>
        <w:tc>
          <w:tcPr>
            <w:tcW w:w="667" w:type="dxa"/>
            <w:shd w:val="clear" w:color="auto" w:fill="C6D9F1" w:themeFill="text2" w:themeFillTint="33"/>
            <w:vAlign w:val="center"/>
            <w:hideMark/>
          </w:tcPr>
          <w:p w14:paraId="691DEC69" w14:textId="77777777" w:rsidR="003F27F7" w:rsidRPr="00743052" w:rsidRDefault="003F27F7" w:rsidP="00743052">
            <w:pPr>
              <w:spacing w:before="120" w:after="120"/>
              <w:rPr>
                <w:b/>
                <w:bCs/>
              </w:rPr>
            </w:pPr>
            <w:r w:rsidRPr="00743052">
              <w:rPr>
                <w:b/>
                <w:bCs/>
              </w:rPr>
              <w:t>2. b</w:t>
            </w:r>
          </w:p>
        </w:tc>
        <w:tc>
          <w:tcPr>
            <w:tcW w:w="666" w:type="dxa"/>
            <w:shd w:val="clear" w:color="auto" w:fill="C6D9F1" w:themeFill="text2" w:themeFillTint="33"/>
            <w:vAlign w:val="center"/>
            <w:hideMark/>
          </w:tcPr>
          <w:p w14:paraId="3C035774" w14:textId="77777777" w:rsidR="003F27F7" w:rsidRPr="00743052" w:rsidRDefault="003F27F7" w:rsidP="00743052">
            <w:pPr>
              <w:spacing w:before="120" w:after="120"/>
              <w:rPr>
                <w:b/>
                <w:bCs/>
              </w:rPr>
            </w:pPr>
            <w:smartTag w:uri="urn:schemas-microsoft-com:office:smarttags" w:element="metricconverter">
              <w:smartTagPr>
                <w:attr w:name="ProductID" w:val="3. a"/>
              </w:smartTagPr>
              <w:r w:rsidRPr="00743052">
                <w:rPr>
                  <w:b/>
                  <w:bCs/>
                </w:rPr>
                <w:t>3. a</w:t>
              </w:r>
            </w:smartTag>
          </w:p>
        </w:tc>
        <w:tc>
          <w:tcPr>
            <w:tcW w:w="666" w:type="dxa"/>
            <w:shd w:val="clear" w:color="auto" w:fill="C6D9F1" w:themeFill="text2" w:themeFillTint="33"/>
            <w:vAlign w:val="center"/>
            <w:hideMark/>
          </w:tcPr>
          <w:p w14:paraId="673ED8C7" w14:textId="77777777" w:rsidR="003F27F7" w:rsidRPr="00743052" w:rsidRDefault="003F27F7" w:rsidP="00743052">
            <w:pPr>
              <w:spacing w:before="120" w:after="120"/>
              <w:rPr>
                <w:b/>
                <w:bCs/>
              </w:rPr>
            </w:pPr>
            <w:r w:rsidRPr="00743052">
              <w:rPr>
                <w:b/>
                <w:bCs/>
              </w:rPr>
              <w:t>3. b</w:t>
            </w:r>
          </w:p>
        </w:tc>
        <w:tc>
          <w:tcPr>
            <w:tcW w:w="667" w:type="dxa"/>
            <w:shd w:val="clear" w:color="auto" w:fill="C6D9F1" w:themeFill="text2" w:themeFillTint="33"/>
            <w:vAlign w:val="center"/>
            <w:hideMark/>
          </w:tcPr>
          <w:p w14:paraId="710F29C0" w14:textId="77777777" w:rsidR="003F27F7" w:rsidRPr="00743052" w:rsidRDefault="003F27F7" w:rsidP="00743052">
            <w:pPr>
              <w:spacing w:before="120" w:after="120"/>
              <w:rPr>
                <w:b/>
                <w:bCs/>
              </w:rPr>
            </w:pPr>
            <w:smartTag w:uri="urn:schemas-microsoft-com:office:smarttags" w:element="metricconverter">
              <w:smartTagPr>
                <w:attr w:name="ProductID" w:val="4. a"/>
              </w:smartTagPr>
              <w:r w:rsidRPr="00743052">
                <w:rPr>
                  <w:b/>
                  <w:bCs/>
                </w:rPr>
                <w:t>4. a</w:t>
              </w:r>
            </w:smartTag>
          </w:p>
        </w:tc>
        <w:tc>
          <w:tcPr>
            <w:tcW w:w="666" w:type="dxa"/>
            <w:shd w:val="clear" w:color="auto" w:fill="C6D9F1" w:themeFill="text2" w:themeFillTint="33"/>
            <w:vAlign w:val="center"/>
            <w:hideMark/>
          </w:tcPr>
          <w:p w14:paraId="6DC19452" w14:textId="77777777" w:rsidR="003F27F7" w:rsidRPr="00743052" w:rsidRDefault="003F27F7" w:rsidP="00743052">
            <w:pPr>
              <w:spacing w:before="120" w:after="120"/>
              <w:rPr>
                <w:b/>
                <w:bCs/>
              </w:rPr>
            </w:pPr>
            <w:r w:rsidRPr="00743052">
              <w:rPr>
                <w:b/>
                <w:bCs/>
              </w:rPr>
              <w:t>4. b</w:t>
            </w:r>
          </w:p>
        </w:tc>
        <w:tc>
          <w:tcPr>
            <w:tcW w:w="666" w:type="dxa"/>
            <w:shd w:val="clear" w:color="auto" w:fill="C6D9F1" w:themeFill="text2" w:themeFillTint="33"/>
            <w:vAlign w:val="center"/>
            <w:hideMark/>
          </w:tcPr>
          <w:p w14:paraId="36640B72" w14:textId="77777777" w:rsidR="003F27F7" w:rsidRPr="00743052" w:rsidRDefault="003F27F7" w:rsidP="00743052">
            <w:pPr>
              <w:spacing w:before="120" w:after="120"/>
              <w:rPr>
                <w:b/>
                <w:bCs/>
              </w:rPr>
            </w:pPr>
            <w:smartTag w:uri="urn:schemas-microsoft-com:office:smarttags" w:element="metricconverter">
              <w:smartTagPr>
                <w:attr w:name="ProductID" w:val="5. a"/>
              </w:smartTagPr>
              <w:r w:rsidRPr="00743052">
                <w:rPr>
                  <w:b/>
                  <w:bCs/>
                </w:rPr>
                <w:t>5. a</w:t>
              </w:r>
            </w:smartTag>
          </w:p>
        </w:tc>
        <w:tc>
          <w:tcPr>
            <w:tcW w:w="667" w:type="dxa"/>
            <w:shd w:val="clear" w:color="auto" w:fill="C6D9F1" w:themeFill="text2" w:themeFillTint="33"/>
            <w:vAlign w:val="center"/>
            <w:hideMark/>
          </w:tcPr>
          <w:p w14:paraId="3717DF6B" w14:textId="77777777" w:rsidR="003F27F7" w:rsidRPr="00743052" w:rsidRDefault="003F27F7" w:rsidP="00743052">
            <w:pPr>
              <w:spacing w:before="120" w:after="120"/>
              <w:rPr>
                <w:b/>
                <w:bCs/>
              </w:rPr>
            </w:pPr>
            <w:r w:rsidRPr="00743052">
              <w:rPr>
                <w:b/>
                <w:bCs/>
              </w:rPr>
              <w:t>5. b</w:t>
            </w:r>
          </w:p>
        </w:tc>
        <w:tc>
          <w:tcPr>
            <w:tcW w:w="865" w:type="dxa"/>
            <w:shd w:val="clear" w:color="auto" w:fill="C6D9F1" w:themeFill="text2" w:themeFillTint="33"/>
            <w:vAlign w:val="center"/>
            <w:hideMark/>
          </w:tcPr>
          <w:p w14:paraId="29E2DEE5" w14:textId="77777777" w:rsidR="003F27F7" w:rsidRPr="00743052" w:rsidRDefault="003F27F7" w:rsidP="00743052">
            <w:pPr>
              <w:spacing w:before="120" w:after="120"/>
              <w:rPr>
                <w:b/>
                <w:bCs/>
              </w:rPr>
            </w:pPr>
            <w:r w:rsidRPr="00743052">
              <w:rPr>
                <w:b/>
                <w:bCs/>
              </w:rPr>
              <w:t>Skupaj</w:t>
            </w:r>
          </w:p>
        </w:tc>
      </w:tr>
      <w:tr w:rsidR="003F27F7" w:rsidRPr="006B4843" w14:paraId="52687481" w14:textId="77777777" w:rsidTr="000D6CBE">
        <w:trPr>
          <w:jc w:val="center"/>
        </w:trPr>
        <w:tc>
          <w:tcPr>
            <w:tcW w:w="2121" w:type="dxa"/>
            <w:shd w:val="clear" w:color="auto" w:fill="auto"/>
            <w:vAlign w:val="center"/>
          </w:tcPr>
          <w:p w14:paraId="7A54A2B8" w14:textId="31FC597A" w:rsidR="003F27F7" w:rsidRPr="006B4843" w:rsidRDefault="003F27F7" w:rsidP="000D6CBE">
            <w:pPr>
              <w:spacing w:before="0" w:after="0" w:line="240" w:lineRule="auto"/>
            </w:pPr>
            <w:r w:rsidRPr="006B4843">
              <w:t>Št</w:t>
            </w:r>
            <w:r w:rsidR="00743052">
              <w:t>.</w:t>
            </w:r>
            <w:r w:rsidRPr="006B4843">
              <w:t xml:space="preserve"> izp</w:t>
            </w:r>
            <w:r w:rsidR="00743052">
              <w:t>.</w:t>
            </w:r>
            <w:r w:rsidRPr="006B4843">
              <w:t xml:space="preserve"> gradiv 19/20</w:t>
            </w:r>
          </w:p>
        </w:tc>
        <w:tc>
          <w:tcPr>
            <w:tcW w:w="666" w:type="dxa"/>
            <w:vAlign w:val="center"/>
          </w:tcPr>
          <w:p w14:paraId="1BF365DB" w14:textId="77777777" w:rsidR="003F27F7" w:rsidRPr="006B4843" w:rsidRDefault="003F27F7" w:rsidP="000D6CBE">
            <w:pPr>
              <w:spacing w:before="0" w:after="0" w:line="240" w:lineRule="auto"/>
            </w:pPr>
            <w:r w:rsidRPr="006B4843">
              <w:t>474</w:t>
            </w:r>
          </w:p>
        </w:tc>
        <w:tc>
          <w:tcPr>
            <w:tcW w:w="666" w:type="dxa"/>
            <w:vAlign w:val="center"/>
          </w:tcPr>
          <w:p w14:paraId="63974385" w14:textId="77777777" w:rsidR="003F27F7" w:rsidRPr="006B4843" w:rsidRDefault="003F27F7" w:rsidP="000D6CBE">
            <w:pPr>
              <w:spacing w:before="0" w:after="0" w:line="240" w:lineRule="auto"/>
            </w:pPr>
            <w:r w:rsidRPr="006B4843">
              <w:t>311</w:t>
            </w:r>
          </w:p>
        </w:tc>
        <w:tc>
          <w:tcPr>
            <w:tcW w:w="666" w:type="dxa"/>
            <w:vAlign w:val="center"/>
          </w:tcPr>
          <w:p w14:paraId="3D0631AA" w14:textId="77777777" w:rsidR="003F27F7" w:rsidRPr="006B4843" w:rsidRDefault="003F27F7" w:rsidP="000D6CBE">
            <w:pPr>
              <w:spacing w:before="0" w:after="0" w:line="240" w:lineRule="auto"/>
            </w:pPr>
            <w:r w:rsidRPr="006B4843">
              <w:t>610</w:t>
            </w:r>
          </w:p>
        </w:tc>
        <w:tc>
          <w:tcPr>
            <w:tcW w:w="667" w:type="dxa"/>
            <w:vAlign w:val="center"/>
          </w:tcPr>
          <w:p w14:paraId="31AC1343" w14:textId="77777777" w:rsidR="003F27F7" w:rsidRPr="006B4843" w:rsidRDefault="003F27F7" w:rsidP="000D6CBE">
            <w:pPr>
              <w:spacing w:before="0" w:after="0" w:line="240" w:lineRule="auto"/>
            </w:pPr>
            <w:r w:rsidRPr="006B4843">
              <w:t>484</w:t>
            </w:r>
          </w:p>
        </w:tc>
        <w:tc>
          <w:tcPr>
            <w:tcW w:w="666" w:type="dxa"/>
            <w:vAlign w:val="center"/>
          </w:tcPr>
          <w:p w14:paraId="316BB646" w14:textId="77777777" w:rsidR="003F27F7" w:rsidRPr="006B4843" w:rsidRDefault="003F27F7" w:rsidP="000D6CBE">
            <w:pPr>
              <w:spacing w:before="0" w:after="0" w:line="240" w:lineRule="auto"/>
            </w:pPr>
            <w:r w:rsidRPr="006B4843">
              <w:t>341</w:t>
            </w:r>
          </w:p>
        </w:tc>
        <w:tc>
          <w:tcPr>
            <w:tcW w:w="666" w:type="dxa"/>
            <w:vAlign w:val="center"/>
          </w:tcPr>
          <w:p w14:paraId="0C3C7978" w14:textId="77777777" w:rsidR="003F27F7" w:rsidRPr="006B4843" w:rsidRDefault="003F27F7" w:rsidP="000D6CBE">
            <w:pPr>
              <w:spacing w:before="0" w:after="0" w:line="240" w:lineRule="auto"/>
            </w:pPr>
            <w:r w:rsidRPr="006B4843">
              <w:t>482</w:t>
            </w:r>
          </w:p>
        </w:tc>
        <w:tc>
          <w:tcPr>
            <w:tcW w:w="667" w:type="dxa"/>
            <w:vAlign w:val="center"/>
          </w:tcPr>
          <w:p w14:paraId="070CA280" w14:textId="77777777" w:rsidR="003F27F7" w:rsidRPr="006B4843" w:rsidRDefault="003F27F7" w:rsidP="000D6CBE">
            <w:pPr>
              <w:spacing w:before="0" w:after="0" w:line="240" w:lineRule="auto"/>
            </w:pPr>
            <w:r w:rsidRPr="006B4843">
              <w:t>225</w:t>
            </w:r>
          </w:p>
        </w:tc>
        <w:tc>
          <w:tcPr>
            <w:tcW w:w="666" w:type="dxa"/>
            <w:vAlign w:val="center"/>
          </w:tcPr>
          <w:p w14:paraId="0AC2BAEE" w14:textId="77777777" w:rsidR="003F27F7" w:rsidRPr="006B4843" w:rsidRDefault="003F27F7" w:rsidP="000D6CBE">
            <w:pPr>
              <w:spacing w:before="0" w:after="0" w:line="240" w:lineRule="auto"/>
            </w:pPr>
            <w:r w:rsidRPr="006B4843">
              <w:t>270</w:t>
            </w:r>
          </w:p>
        </w:tc>
        <w:tc>
          <w:tcPr>
            <w:tcW w:w="666" w:type="dxa"/>
            <w:vAlign w:val="center"/>
          </w:tcPr>
          <w:p w14:paraId="6B89F94D" w14:textId="77777777" w:rsidR="003F27F7" w:rsidRPr="006B4843" w:rsidRDefault="003F27F7" w:rsidP="000D6CBE">
            <w:pPr>
              <w:spacing w:before="0" w:after="0" w:line="240" w:lineRule="auto"/>
            </w:pPr>
            <w:r w:rsidRPr="006B4843">
              <w:t>165</w:t>
            </w:r>
          </w:p>
        </w:tc>
        <w:tc>
          <w:tcPr>
            <w:tcW w:w="667" w:type="dxa"/>
            <w:vAlign w:val="center"/>
          </w:tcPr>
          <w:p w14:paraId="272DEBB2" w14:textId="77777777" w:rsidR="003F27F7" w:rsidRPr="006B4843" w:rsidRDefault="003F27F7" w:rsidP="000D6CBE">
            <w:pPr>
              <w:spacing w:before="0" w:after="0" w:line="240" w:lineRule="auto"/>
            </w:pPr>
            <w:r w:rsidRPr="006B4843">
              <w:t>182</w:t>
            </w:r>
          </w:p>
        </w:tc>
        <w:tc>
          <w:tcPr>
            <w:tcW w:w="865" w:type="dxa"/>
            <w:vAlign w:val="center"/>
          </w:tcPr>
          <w:p w14:paraId="27B7D4B9" w14:textId="77777777" w:rsidR="003F27F7" w:rsidRPr="006B4843" w:rsidRDefault="003F27F7" w:rsidP="000D6CBE">
            <w:pPr>
              <w:spacing w:before="0" w:after="0" w:line="240" w:lineRule="auto"/>
            </w:pPr>
            <w:r w:rsidRPr="006B4843">
              <w:t>3544</w:t>
            </w:r>
          </w:p>
        </w:tc>
      </w:tr>
      <w:tr w:rsidR="003F27F7" w:rsidRPr="006B4843" w14:paraId="54B36581" w14:textId="77777777" w:rsidTr="000D6CBE">
        <w:trPr>
          <w:jc w:val="center"/>
        </w:trPr>
        <w:tc>
          <w:tcPr>
            <w:tcW w:w="2121" w:type="dxa"/>
            <w:shd w:val="clear" w:color="auto" w:fill="auto"/>
            <w:vAlign w:val="center"/>
          </w:tcPr>
          <w:p w14:paraId="0C4A54A7" w14:textId="75468647" w:rsidR="003F27F7" w:rsidRPr="006B4843" w:rsidRDefault="0000052B" w:rsidP="000D6CBE">
            <w:pPr>
              <w:spacing w:before="0" w:after="0" w:line="240" w:lineRule="auto"/>
            </w:pPr>
            <w:r w:rsidRPr="006B4843">
              <w:t>Št</w:t>
            </w:r>
            <w:r>
              <w:t>.</w:t>
            </w:r>
            <w:r w:rsidRPr="006B4843">
              <w:t xml:space="preserve"> izp</w:t>
            </w:r>
            <w:r>
              <w:t>.</w:t>
            </w:r>
            <w:r w:rsidRPr="006B4843">
              <w:t xml:space="preserve"> gradiv </w:t>
            </w:r>
            <w:r w:rsidR="003F27F7" w:rsidRPr="006B4843">
              <w:t>20/21</w:t>
            </w:r>
          </w:p>
        </w:tc>
        <w:tc>
          <w:tcPr>
            <w:tcW w:w="666" w:type="dxa"/>
            <w:vAlign w:val="center"/>
          </w:tcPr>
          <w:p w14:paraId="1A9E51B4" w14:textId="77777777" w:rsidR="003F27F7" w:rsidRPr="006B4843" w:rsidRDefault="003F27F7" w:rsidP="000D6CBE">
            <w:pPr>
              <w:spacing w:before="0" w:after="0" w:line="240" w:lineRule="auto"/>
            </w:pPr>
            <w:r w:rsidRPr="006B4843">
              <w:t>550</w:t>
            </w:r>
          </w:p>
        </w:tc>
        <w:tc>
          <w:tcPr>
            <w:tcW w:w="666" w:type="dxa"/>
            <w:vAlign w:val="center"/>
          </w:tcPr>
          <w:p w14:paraId="46B1215C" w14:textId="77777777" w:rsidR="003F27F7" w:rsidRPr="006B4843" w:rsidRDefault="003F27F7" w:rsidP="000D6CBE">
            <w:pPr>
              <w:spacing w:before="0" w:after="0" w:line="240" w:lineRule="auto"/>
            </w:pPr>
            <w:r w:rsidRPr="006B4843">
              <w:t>352</w:t>
            </w:r>
          </w:p>
        </w:tc>
        <w:tc>
          <w:tcPr>
            <w:tcW w:w="666" w:type="dxa"/>
            <w:vAlign w:val="center"/>
          </w:tcPr>
          <w:p w14:paraId="14599E64" w14:textId="77777777" w:rsidR="003F27F7" w:rsidRPr="006B4843" w:rsidRDefault="003F27F7" w:rsidP="000D6CBE">
            <w:pPr>
              <w:spacing w:before="0" w:after="0" w:line="240" w:lineRule="auto"/>
            </w:pPr>
            <w:r w:rsidRPr="006B4843">
              <w:t>434</w:t>
            </w:r>
          </w:p>
        </w:tc>
        <w:tc>
          <w:tcPr>
            <w:tcW w:w="667" w:type="dxa"/>
            <w:vAlign w:val="center"/>
          </w:tcPr>
          <w:p w14:paraId="4D1E1F3F" w14:textId="77777777" w:rsidR="003F27F7" w:rsidRPr="006B4843" w:rsidRDefault="003F27F7" w:rsidP="000D6CBE">
            <w:pPr>
              <w:spacing w:before="0" w:after="0" w:line="240" w:lineRule="auto"/>
            </w:pPr>
            <w:r w:rsidRPr="006B4843">
              <w:t>476</w:t>
            </w:r>
          </w:p>
        </w:tc>
        <w:tc>
          <w:tcPr>
            <w:tcW w:w="666" w:type="dxa"/>
            <w:vAlign w:val="center"/>
          </w:tcPr>
          <w:p w14:paraId="17A18137" w14:textId="77777777" w:rsidR="003F27F7" w:rsidRPr="006B4843" w:rsidRDefault="003F27F7" w:rsidP="000D6CBE">
            <w:pPr>
              <w:spacing w:before="0" w:after="0" w:line="240" w:lineRule="auto"/>
            </w:pPr>
            <w:r w:rsidRPr="006B4843">
              <w:t>313</w:t>
            </w:r>
          </w:p>
        </w:tc>
        <w:tc>
          <w:tcPr>
            <w:tcW w:w="666" w:type="dxa"/>
            <w:vAlign w:val="center"/>
          </w:tcPr>
          <w:p w14:paraId="29E6DFD7" w14:textId="77777777" w:rsidR="003F27F7" w:rsidRPr="006B4843" w:rsidRDefault="003F27F7" w:rsidP="000D6CBE">
            <w:pPr>
              <w:spacing w:before="0" w:after="0" w:line="240" w:lineRule="auto"/>
            </w:pPr>
            <w:r w:rsidRPr="006B4843">
              <w:t>292</w:t>
            </w:r>
          </w:p>
        </w:tc>
        <w:tc>
          <w:tcPr>
            <w:tcW w:w="667" w:type="dxa"/>
            <w:vAlign w:val="center"/>
          </w:tcPr>
          <w:p w14:paraId="1926122D" w14:textId="77777777" w:rsidR="003F27F7" w:rsidRPr="006B4843" w:rsidRDefault="003F27F7" w:rsidP="000D6CBE">
            <w:pPr>
              <w:spacing w:before="0" w:after="0" w:line="240" w:lineRule="auto"/>
            </w:pPr>
            <w:r w:rsidRPr="006B4843">
              <w:t>255</w:t>
            </w:r>
          </w:p>
        </w:tc>
        <w:tc>
          <w:tcPr>
            <w:tcW w:w="666" w:type="dxa"/>
            <w:vAlign w:val="center"/>
          </w:tcPr>
          <w:p w14:paraId="6493FE5E" w14:textId="77777777" w:rsidR="003F27F7" w:rsidRPr="006B4843" w:rsidRDefault="003F27F7" w:rsidP="000D6CBE">
            <w:pPr>
              <w:spacing w:before="0" w:after="0" w:line="240" w:lineRule="auto"/>
            </w:pPr>
            <w:r w:rsidRPr="006B4843">
              <w:t>365</w:t>
            </w:r>
          </w:p>
        </w:tc>
        <w:tc>
          <w:tcPr>
            <w:tcW w:w="666" w:type="dxa"/>
            <w:vAlign w:val="center"/>
          </w:tcPr>
          <w:p w14:paraId="1C925AEE" w14:textId="77777777" w:rsidR="003F27F7" w:rsidRPr="006B4843" w:rsidRDefault="003F27F7" w:rsidP="000D6CBE">
            <w:pPr>
              <w:spacing w:before="0" w:after="0" w:line="240" w:lineRule="auto"/>
            </w:pPr>
            <w:r w:rsidRPr="006B4843">
              <w:t>209</w:t>
            </w:r>
          </w:p>
        </w:tc>
        <w:tc>
          <w:tcPr>
            <w:tcW w:w="667" w:type="dxa"/>
            <w:vAlign w:val="center"/>
          </w:tcPr>
          <w:p w14:paraId="35B71CD3" w14:textId="77777777" w:rsidR="003F27F7" w:rsidRPr="006B4843" w:rsidRDefault="003F27F7" w:rsidP="000D6CBE">
            <w:pPr>
              <w:spacing w:before="0" w:after="0" w:line="240" w:lineRule="auto"/>
            </w:pPr>
            <w:r w:rsidRPr="006B4843">
              <w:t>234</w:t>
            </w:r>
          </w:p>
        </w:tc>
        <w:tc>
          <w:tcPr>
            <w:tcW w:w="865" w:type="dxa"/>
            <w:vAlign w:val="center"/>
          </w:tcPr>
          <w:p w14:paraId="4CD9A59D" w14:textId="77777777" w:rsidR="003F27F7" w:rsidRPr="006B4843" w:rsidRDefault="003F27F7" w:rsidP="000D6CBE">
            <w:pPr>
              <w:spacing w:before="0" w:after="0" w:line="240" w:lineRule="auto"/>
            </w:pPr>
            <w:r w:rsidRPr="006B4843">
              <w:t>3480</w:t>
            </w:r>
          </w:p>
        </w:tc>
      </w:tr>
      <w:tr w:rsidR="003F27F7" w:rsidRPr="006B4843" w14:paraId="39E79341" w14:textId="77777777" w:rsidTr="000D6CBE">
        <w:trPr>
          <w:jc w:val="center"/>
        </w:trPr>
        <w:tc>
          <w:tcPr>
            <w:tcW w:w="2121" w:type="dxa"/>
            <w:shd w:val="clear" w:color="auto" w:fill="auto"/>
            <w:vAlign w:val="center"/>
          </w:tcPr>
          <w:p w14:paraId="0149EE2B" w14:textId="14905214" w:rsidR="003F27F7" w:rsidRPr="006B4843" w:rsidRDefault="0000052B" w:rsidP="000D6CBE">
            <w:pPr>
              <w:spacing w:before="0" w:after="0" w:line="240" w:lineRule="auto"/>
            </w:pPr>
            <w:r w:rsidRPr="006B4843">
              <w:t>Št</w:t>
            </w:r>
            <w:r>
              <w:t>.</w:t>
            </w:r>
            <w:r w:rsidRPr="006B4843">
              <w:t xml:space="preserve"> izp</w:t>
            </w:r>
            <w:r>
              <w:t>.</w:t>
            </w:r>
            <w:r w:rsidRPr="006B4843">
              <w:t xml:space="preserve"> gradiv </w:t>
            </w:r>
            <w:r w:rsidR="003F27F7" w:rsidRPr="006B4843">
              <w:t>21/22</w:t>
            </w:r>
          </w:p>
        </w:tc>
        <w:tc>
          <w:tcPr>
            <w:tcW w:w="666" w:type="dxa"/>
            <w:vAlign w:val="center"/>
          </w:tcPr>
          <w:p w14:paraId="0C42951B" w14:textId="77777777" w:rsidR="003F27F7" w:rsidRPr="006B4843" w:rsidRDefault="003F27F7" w:rsidP="000D6CBE">
            <w:pPr>
              <w:spacing w:before="0" w:after="0" w:line="240" w:lineRule="auto"/>
            </w:pPr>
            <w:r w:rsidRPr="006B4843">
              <w:t>677</w:t>
            </w:r>
          </w:p>
        </w:tc>
        <w:tc>
          <w:tcPr>
            <w:tcW w:w="666" w:type="dxa"/>
            <w:vAlign w:val="center"/>
          </w:tcPr>
          <w:p w14:paraId="715EEA19" w14:textId="77777777" w:rsidR="003F27F7" w:rsidRPr="006B4843" w:rsidRDefault="003F27F7" w:rsidP="000D6CBE">
            <w:pPr>
              <w:spacing w:before="0" w:after="0" w:line="240" w:lineRule="auto"/>
            </w:pPr>
            <w:r w:rsidRPr="006B4843">
              <w:t>570</w:t>
            </w:r>
          </w:p>
        </w:tc>
        <w:tc>
          <w:tcPr>
            <w:tcW w:w="666" w:type="dxa"/>
            <w:vAlign w:val="center"/>
          </w:tcPr>
          <w:p w14:paraId="6147BCC0" w14:textId="77777777" w:rsidR="003F27F7" w:rsidRPr="006B4843" w:rsidRDefault="003F27F7" w:rsidP="000D6CBE">
            <w:pPr>
              <w:spacing w:before="0" w:after="0" w:line="240" w:lineRule="auto"/>
            </w:pPr>
            <w:r w:rsidRPr="006B4843">
              <w:t>732</w:t>
            </w:r>
          </w:p>
        </w:tc>
        <w:tc>
          <w:tcPr>
            <w:tcW w:w="667" w:type="dxa"/>
            <w:vAlign w:val="center"/>
          </w:tcPr>
          <w:p w14:paraId="1820F721" w14:textId="77777777" w:rsidR="003F27F7" w:rsidRPr="006B4843" w:rsidRDefault="003F27F7" w:rsidP="000D6CBE">
            <w:pPr>
              <w:spacing w:before="0" w:after="0" w:line="240" w:lineRule="auto"/>
            </w:pPr>
            <w:r w:rsidRPr="006B4843">
              <w:t>854</w:t>
            </w:r>
          </w:p>
        </w:tc>
        <w:tc>
          <w:tcPr>
            <w:tcW w:w="666" w:type="dxa"/>
            <w:vAlign w:val="center"/>
          </w:tcPr>
          <w:p w14:paraId="43B57D9C" w14:textId="77777777" w:rsidR="003F27F7" w:rsidRPr="006B4843" w:rsidRDefault="003F27F7" w:rsidP="000D6CBE">
            <w:pPr>
              <w:spacing w:before="0" w:after="0" w:line="240" w:lineRule="auto"/>
            </w:pPr>
            <w:r w:rsidRPr="006B4843">
              <w:t>186</w:t>
            </w:r>
          </w:p>
        </w:tc>
        <w:tc>
          <w:tcPr>
            <w:tcW w:w="666" w:type="dxa"/>
            <w:vAlign w:val="center"/>
          </w:tcPr>
          <w:p w14:paraId="24A0B499" w14:textId="77777777" w:rsidR="003F27F7" w:rsidRPr="006B4843" w:rsidRDefault="003F27F7" w:rsidP="000D6CBE">
            <w:pPr>
              <w:spacing w:before="0" w:after="0" w:line="240" w:lineRule="auto"/>
            </w:pPr>
            <w:r w:rsidRPr="006B4843">
              <w:t>194</w:t>
            </w:r>
          </w:p>
        </w:tc>
        <w:tc>
          <w:tcPr>
            <w:tcW w:w="667" w:type="dxa"/>
            <w:vAlign w:val="center"/>
          </w:tcPr>
          <w:p w14:paraId="443D0CC7" w14:textId="77777777" w:rsidR="003F27F7" w:rsidRPr="006B4843" w:rsidRDefault="003F27F7" w:rsidP="000D6CBE">
            <w:pPr>
              <w:spacing w:before="0" w:after="0" w:line="240" w:lineRule="auto"/>
            </w:pPr>
            <w:r w:rsidRPr="006B4843">
              <w:t>552</w:t>
            </w:r>
          </w:p>
        </w:tc>
        <w:tc>
          <w:tcPr>
            <w:tcW w:w="666" w:type="dxa"/>
            <w:vAlign w:val="center"/>
          </w:tcPr>
          <w:p w14:paraId="751FF4CC" w14:textId="77777777" w:rsidR="003F27F7" w:rsidRPr="006B4843" w:rsidRDefault="003F27F7" w:rsidP="000D6CBE">
            <w:pPr>
              <w:spacing w:before="0" w:after="0" w:line="240" w:lineRule="auto"/>
            </w:pPr>
            <w:r w:rsidRPr="006B4843">
              <w:t>315</w:t>
            </w:r>
          </w:p>
        </w:tc>
        <w:tc>
          <w:tcPr>
            <w:tcW w:w="666" w:type="dxa"/>
            <w:vAlign w:val="center"/>
          </w:tcPr>
          <w:p w14:paraId="65FF3363" w14:textId="77777777" w:rsidR="003F27F7" w:rsidRPr="006B4843" w:rsidRDefault="003F27F7" w:rsidP="000D6CBE">
            <w:pPr>
              <w:spacing w:before="0" w:after="0" w:line="240" w:lineRule="auto"/>
            </w:pPr>
            <w:r w:rsidRPr="006B4843">
              <w:t>194</w:t>
            </w:r>
          </w:p>
        </w:tc>
        <w:tc>
          <w:tcPr>
            <w:tcW w:w="667" w:type="dxa"/>
            <w:vAlign w:val="center"/>
          </w:tcPr>
          <w:p w14:paraId="0A6351C8" w14:textId="77777777" w:rsidR="003F27F7" w:rsidRPr="006B4843" w:rsidRDefault="003F27F7" w:rsidP="000D6CBE">
            <w:pPr>
              <w:spacing w:before="0" w:after="0" w:line="240" w:lineRule="auto"/>
            </w:pPr>
            <w:r w:rsidRPr="006B4843">
              <w:t>461</w:t>
            </w:r>
          </w:p>
        </w:tc>
        <w:tc>
          <w:tcPr>
            <w:tcW w:w="865" w:type="dxa"/>
            <w:vAlign w:val="center"/>
          </w:tcPr>
          <w:p w14:paraId="1F451FF4" w14:textId="77777777" w:rsidR="003F27F7" w:rsidRPr="006B4843" w:rsidRDefault="003F27F7" w:rsidP="000D6CBE">
            <w:pPr>
              <w:spacing w:before="0" w:after="0" w:line="240" w:lineRule="auto"/>
            </w:pPr>
            <w:r w:rsidRPr="006B4843">
              <w:t>4735</w:t>
            </w:r>
          </w:p>
        </w:tc>
      </w:tr>
      <w:tr w:rsidR="003F27F7" w:rsidRPr="006B4843" w14:paraId="2F78B9AC" w14:textId="77777777" w:rsidTr="000D6CBE">
        <w:trPr>
          <w:jc w:val="center"/>
        </w:trPr>
        <w:tc>
          <w:tcPr>
            <w:tcW w:w="2121" w:type="dxa"/>
            <w:shd w:val="clear" w:color="auto" w:fill="auto"/>
            <w:vAlign w:val="center"/>
          </w:tcPr>
          <w:p w14:paraId="040906A0" w14:textId="25E0E2A7" w:rsidR="003F27F7" w:rsidRPr="006B4843" w:rsidRDefault="0000052B" w:rsidP="000D6CBE">
            <w:pPr>
              <w:spacing w:before="0" w:after="0" w:line="240" w:lineRule="auto"/>
            </w:pPr>
            <w:r w:rsidRPr="006B4843">
              <w:t>Št</w:t>
            </w:r>
            <w:r>
              <w:t>.</w:t>
            </w:r>
            <w:r w:rsidRPr="006B4843">
              <w:t xml:space="preserve"> izp</w:t>
            </w:r>
            <w:r>
              <w:t>.</w:t>
            </w:r>
            <w:r w:rsidRPr="006B4843">
              <w:t xml:space="preserve"> gradiv </w:t>
            </w:r>
            <w:r w:rsidR="003F27F7" w:rsidRPr="006B4843">
              <w:t>22/23</w:t>
            </w:r>
          </w:p>
        </w:tc>
        <w:tc>
          <w:tcPr>
            <w:tcW w:w="666" w:type="dxa"/>
            <w:vAlign w:val="center"/>
          </w:tcPr>
          <w:p w14:paraId="694FCBB7" w14:textId="77777777" w:rsidR="003F27F7" w:rsidRPr="006B4843" w:rsidRDefault="003F27F7" w:rsidP="000D6CBE">
            <w:pPr>
              <w:spacing w:before="0" w:after="0" w:line="240" w:lineRule="auto"/>
            </w:pPr>
            <w:r w:rsidRPr="006B4843">
              <w:t>557</w:t>
            </w:r>
          </w:p>
        </w:tc>
        <w:tc>
          <w:tcPr>
            <w:tcW w:w="666" w:type="dxa"/>
            <w:vAlign w:val="center"/>
          </w:tcPr>
          <w:p w14:paraId="35471009" w14:textId="77777777" w:rsidR="003F27F7" w:rsidRPr="006B4843" w:rsidRDefault="003F27F7" w:rsidP="000D6CBE">
            <w:pPr>
              <w:spacing w:before="0" w:after="0" w:line="240" w:lineRule="auto"/>
            </w:pPr>
            <w:r w:rsidRPr="006B4843">
              <w:t>533</w:t>
            </w:r>
          </w:p>
        </w:tc>
        <w:tc>
          <w:tcPr>
            <w:tcW w:w="666" w:type="dxa"/>
            <w:vAlign w:val="center"/>
          </w:tcPr>
          <w:p w14:paraId="023EF9F9" w14:textId="77777777" w:rsidR="003F27F7" w:rsidRPr="006B4843" w:rsidRDefault="003F27F7" w:rsidP="000D6CBE">
            <w:pPr>
              <w:spacing w:before="0" w:after="0" w:line="240" w:lineRule="auto"/>
            </w:pPr>
            <w:r w:rsidRPr="006B4843">
              <w:t>730</w:t>
            </w:r>
          </w:p>
        </w:tc>
        <w:tc>
          <w:tcPr>
            <w:tcW w:w="667" w:type="dxa"/>
            <w:vAlign w:val="center"/>
          </w:tcPr>
          <w:p w14:paraId="45086A9F" w14:textId="77777777" w:rsidR="003F27F7" w:rsidRPr="006B4843" w:rsidRDefault="003F27F7" w:rsidP="000D6CBE">
            <w:pPr>
              <w:spacing w:before="0" w:after="0" w:line="240" w:lineRule="auto"/>
            </w:pPr>
            <w:r w:rsidRPr="006B4843">
              <w:t>879</w:t>
            </w:r>
          </w:p>
        </w:tc>
        <w:tc>
          <w:tcPr>
            <w:tcW w:w="666" w:type="dxa"/>
            <w:vAlign w:val="center"/>
          </w:tcPr>
          <w:p w14:paraId="6EEF3332" w14:textId="77777777" w:rsidR="003F27F7" w:rsidRPr="006B4843" w:rsidRDefault="003F27F7" w:rsidP="000D6CBE">
            <w:pPr>
              <w:spacing w:before="0" w:after="0" w:line="240" w:lineRule="auto"/>
            </w:pPr>
            <w:r w:rsidRPr="006B4843">
              <w:t>582</w:t>
            </w:r>
          </w:p>
        </w:tc>
        <w:tc>
          <w:tcPr>
            <w:tcW w:w="666" w:type="dxa"/>
            <w:vAlign w:val="center"/>
          </w:tcPr>
          <w:p w14:paraId="698C0969" w14:textId="77777777" w:rsidR="003F27F7" w:rsidRPr="006B4843" w:rsidRDefault="003F27F7" w:rsidP="000D6CBE">
            <w:pPr>
              <w:spacing w:before="0" w:after="0" w:line="240" w:lineRule="auto"/>
            </w:pPr>
            <w:r w:rsidRPr="006B4843">
              <w:t>462</w:t>
            </w:r>
          </w:p>
        </w:tc>
        <w:tc>
          <w:tcPr>
            <w:tcW w:w="667" w:type="dxa"/>
            <w:vAlign w:val="center"/>
          </w:tcPr>
          <w:p w14:paraId="3C51F1EA" w14:textId="77777777" w:rsidR="003F27F7" w:rsidRPr="006B4843" w:rsidRDefault="003F27F7" w:rsidP="000D6CBE">
            <w:pPr>
              <w:spacing w:before="0" w:after="0" w:line="240" w:lineRule="auto"/>
            </w:pPr>
            <w:r w:rsidRPr="006B4843">
              <w:t>257</w:t>
            </w:r>
          </w:p>
        </w:tc>
        <w:tc>
          <w:tcPr>
            <w:tcW w:w="666" w:type="dxa"/>
            <w:vAlign w:val="center"/>
          </w:tcPr>
          <w:p w14:paraId="2EBA5FA5" w14:textId="77777777" w:rsidR="003F27F7" w:rsidRPr="006B4843" w:rsidRDefault="003F27F7" w:rsidP="000D6CBE">
            <w:pPr>
              <w:spacing w:before="0" w:after="0" w:line="240" w:lineRule="auto"/>
            </w:pPr>
            <w:r w:rsidRPr="006B4843">
              <w:t>240</w:t>
            </w:r>
          </w:p>
        </w:tc>
        <w:tc>
          <w:tcPr>
            <w:tcW w:w="666" w:type="dxa"/>
            <w:vAlign w:val="center"/>
          </w:tcPr>
          <w:p w14:paraId="3EF41B47" w14:textId="77777777" w:rsidR="003F27F7" w:rsidRPr="006B4843" w:rsidRDefault="003F27F7" w:rsidP="000D6CBE">
            <w:pPr>
              <w:spacing w:before="0" w:after="0" w:line="240" w:lineRule="auto"/>
            </w:pPr>
            <w:r w:rsidRPr="006B4843">
              <w:t>459</w:t>
            </w:r>
          </w:p>
        </w:tc>
        <w:tc>
          <w:tcPr>
            <w:tcW w:w="667" w:type="dxa"/>
            <w:vAlign w:val="center"/>
          </w:tcPr>
          <w:p w14:paraId="35C74092" w14:textId="77777777" w:rsidR="003F27F7" w:rsidRPr="006B4843" w:rsidRDefault="003F27F7" w:rsidP="000D6CBE">
            <w:pPr>
              <w:spacing w:before="0" w:after="0" w:line="240" w:lineRule="auto"/>
            </w:pPr>
            <w:r w:rsidRPr="006B4843">
              <w:t>209</w:t>
            </w:r>
          </w:p>
        </w:tc>
        <w:tc>
          <w:tcPr>
            <w:tcW w:w="865" w:type="dxa"/>
            <w:vAlign w:val="center"/>
          </w:tcPr>
          <w:p w14:paraId="3804E958" w14:textId="77777777" w:rsidR="003F27F7" w:rsidRPr="006B4843" w:rsidRDefault="003F27F7" w:rsidP="000D6CBE">
            <w:pPr>
              <w:spacing w:before="0" w:after="0" w:line="240" w:lineRule="auto"/>
            </w:pPr>
            <w:r w:rsidRPr="006B4843">
              <w:t>4908</w:t>
            </w:r>
          </w:p>
        </w:tc>
      </w:tr>
      <w:tr w:rsidR="003F27F7" w:rsidRPr="006B4843" w14:paraId="1EEADD9D" w14:textId="77777777" w:rsidTr="000D6CBE">
        <w:trPr>
          <w:jc w:val="center"/>
        </w:trPr>
        <w:tc>
          <w:tcPr>
            <w:tcW w:w="2121" w:type="dxa"/>
            <w:shd w:val="clear" w:color="auto" w:fill="auto"/>
            <w:vAlign w:val="center"/>
          </w:tcPr>
          <w:p w14:paraId="4577DA1E" w14:textId="75C28A9C" w:rsidR="003F27F7" w:rsidRPr="006B4843" w:rsidRDefault="0000052B" w:rsidP="000D6CBE">
            <w:pPr>
              <w:spacing w:before="0" w:after="0" w:line="240" w:lineRule="auto"/>
            </w:pPr>
            <w:r w:rsidRPr="006B4843">
              <w:t>Št</w:t>
            </w:r>
            <w:r>
              <w:t>.</w:t>
            </w:r>
            <w:r w:rsidRPr="006B4843">
              <w:t xml:space="preserve"> izp</w:t>
            </w:r>
            <w:r>
              <w:t>.</w:t>
            </w:r>
            <w:r w:rsidRPr="006B4843">
              <w:t xml:space="preserve"> gradiv </w:t>
            </w:r>
            <w:r w:rsidR="003F27F7" w:rsidRPr="006B4843">
              <w:t>23/24</w:t>
            </w:r>
          </w:p>
        </w:tc>
        <w:tc>
          <w:tcPr>
            <w:tcW w:w="666" w:type="dxa"/>
            <w:vAlign w:val="center"/>
          </w:tcPr>
          <w:p w14:paraId="21F79A8D" w14:textId="77777777" w:rsidR="003F27F7" w:rsidRPr="006B4843" w:rsidRDefault="003F27F7" w:rsidP="000D6CBE">
            <w:pPr>
              <w:spacing w:before="0" w:after="0" w:line="240" w:lineRule="auto"/>
            </w:pPr>
            <w:r w:rsidRPr="006B4843">
              <w:t>604</w:t>
            </w:r>
          </w:p>
        </w:tc>
        <w:tc>
          <w:tcPr>
            <w:tcW w:w="666" w:type="dxa"/>
            <w:vAlign w:val="center"/>
          </w:tcPr>
          <w:p w14:paraId="32F0CB0C" w14:textId="77777777" w:rsidR="003F27F7" w:rsidRPr="006B4843" w:rsidRDefault="003F27F7" w:rsidP="000D6CBE">
            <w:pPr>
              <w:spacing w:before="0" w:after="0" w:line="240" w:lineRule="auto"/>
            </w:pPr>
            <w:r w:rsidRPr="006B4843">
              <w:t>612</w:t>
            </w:r>
          </w:p>
        </w:tc>
        <w:tc>
          <w:tcPr>
            <w:tcW w:w="666" w:type="dxa"/>
            <w:vAlign w:val="center"/>
          </w:tcPr>
          <w:p w14:paraId="5AAA4B32" w14:textId="77777777" w:rsidR="003F27F7" w:rsidRPr="006B4843" w:rsidRDefault="003F27F7" w:rsidP="000D6CBE">
            <w:pPr>
              <w:spacing w:before="0" w:after="0" w:line="240" w:lineRule="auto"/>
            </w:pPr>
            <w:r w:rsidRPr="006B4843">
              <w:t>758</w:t>
            </w:r>
          </w:p>
        </w:tc>
        <w:tc>
          <w:tcPr>
            <w:tcW w:w="667" w:type="dxa"/>
            <w:vAlign w:val="center"/>
          </w:tcPr>
          <w:p w14:paraId="5213B413" w14:textId="77777777" w:rsidR="003F27F7" w:rsidRPr="006B4843" w:rsidRDefault="003F27F7" w:rsidP="000D6CBE">
            <w:pPr>
              <w:spacing w:before="0" w:after="0" w:line="240" w:lineRule="auto"/>
            </w:pPr>
            <w:r w:rsidRPr="006B4843">
              <w:t>626</w:t>
            </w:r>
          </w:p>
        </w:tc>
        <w:tc>
          <w:tcPr>
            <w:tcW w:w="666" w:type="dxa"/>
            <w:vAlign w:val="center"/>
          </w:tcPr>
          <w:p w14:paraId="58F020DB" w14:textId="77777777" w:rsidR="003F27F7" w:rsidRPr="006B4843" w:rsidRDefault="003F27F7" w:rsidP="000D6CBE">
            <w:pPr>
              <w:spacing w:before="0" w:after="0" w:line="240" w:lineRule="auto"/>
            </w:pPr>
            <w:r w:rsidRPr="006B4843">
              <w:t>481</w:t>
            </w:r>
          </w:p>
        </w:tc>
        <w:tc>
          <w:tcPr>
            <w:tcW w:w="666" w:type="dxa"/>
            <w:vAlign w:val="center"/>
          </w:tcPr>
          <w:p w14:paraId="0F29573D" w14:textId="77777777" w:rsidR="003F27F7" w:rsidRPr="006B4843" w:rsidRDefault="003F27F7" w:rsidP="000D6CBE">
            <w:pPr>
              <w:spacing w:before="0" w:after="0" w:line="240" w:lineRule="auto"/>
            </w:pPr>
            <w:r w:rsidRPr="006B4843">
              <w:t>579</w:t>
            </w:r>
          </w:p>
        </w:tc>
        <w:tc>
          <w:tcPr>
            <w:tcW w:w="667" w:type="dxa"/>
            <w:vAlign w:val="center"/>
          </w:tcPr>
          <w:p w14:paraId="4004854B" w14:textId="77777777" w:rsidR="003F27F7" w:rsidRPr="006B4843" w:rsidRDefault="003F27F7" w:rsidP="000D6CBE">
            <w:pPr>
              <w:spacing w:before="0" w:after="0" w:line="240" w:lineRule="auto"/>
            </w:pPr>
            <w:r w:rsidRPr="006B4843">
              <w:t>219</w:t>
            </w:r>
          </w:p>
        </w:tc>
        <w:tc>
          <w:tcPr>
            <w:tcW w:w="666" w:type="dxa"/>
            <w:vAlign w:val="center"/>
          </w:tcPr>
          <w:p w14:paraId="087A68B0" w14:textId="77777777" w:rsidR="003F27F7" w:rsidRPr="006B4843" w:rsidRDefault="003F27F7" w:rsidP="000D6CBE">
            <w:pPr>
              <w:spacing w:before="0" w:after="0" w:line="240" w:lineRule="auto"/>
            </w:pPr>
            <w:r w:rsidRPr="006B4843">
              <w:t>246</w:t>
            </w:r>
          </w:p>
        </w:tc>
        <w:tc>
          <w:tcPr>
            <w:tcW w:w="666" w:type="dxa"/>
            <w:vAlign w:val="center"/>
          </w:tcPr>
          <w:p w14:paraId="5B0EE4A1" w14:textId="77777777" w:rsidR="003F27F7" w:rsidRPr="006B4843" w:rsidRDefault="003F27F7" w:rsidP="000D6CBE">
            <w:pPr>
              <w:spacing w:before="0" w:after="0" w:line="240" w:lineRule="auto"/>
            </w:pPr>
            <w:r w:rsidRPr="006B4843">
              <w:t>225</w:t>
            </w:r>
          </w:p>
        </w:tc>
        <w:tc>
          <w:tcPr>
            <w:tcW w:w="667" w:type="dxa"/>
            <w:vAlign w:val="center"/>
          </w:tcPr>
          <w:p w14:paraId="6565D345" w14:textId="77777777" w:rsidR="003F27F7" w:rsidRPr="006B4843" w:rsidRDefault="003F27F7" w:rsidP="000D6CBE">
            <w:pPr>
              <w:spacing w:before="0" w:after="0" w:line="240" w:lineRule="auto"/>
            </w:pPr>
            <w:r w:rsidRPr="006B4843">
              <w:t>247</w:t>
            </w:r>
          </w:p>
        </w:tc>
        <w:tc>
          <w:tcPr>
            <w:tcW w:w="865" w:type="dxa"/>
            <w:vAlign w:val="center"/>
          </w:tcPr>
          <w:p w14:paraId="0E66F5A8" w14:textId="77777777" w:rsidR="003F27F7" w:rsidRPr="006B4843" w:rsidRDefault="003F27F7" w:rsidP="000D6CBE">
            <w:pPr>
              <w:spacing w:before="0" w:after="0" w:line="240" w:lineRule="auto"/>
            </w:pPr>
            <w:r w:rsidRPr="006B4843">
              <w:t>4597</w:t>
            </w:r>
          </w:p>
        </w:tc>
      </w:tr>
    </w:tbl>
    <w:p w14:paraId="2753A530" w14:textId="77777777" w:rsidR="004630CB" w:rsidRDefault="004630CB"/>
    <w:tbl>
      <w:tblPr>
        <w:tblW w:w="9072"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1E0" w:firstRow="1" w:lastRow="1" w:firstColumn="1" w:lastColumn="1" w:noHBand="0" w:noVBand="0"/>
      </w:tblPr>
      <w:tblGrid>
        <w:gridCol w:w="1838"/>
        <w:gridCol w:w="797"/>
        <w:gridCol w:w="797"/>
        <w:gridCol w:w="798"/>
        <w:gridCol w:w="797"/>
        <w:gridCol w:w="797"/>
        <w:gridCol w:w="798"/>
        <w:gridCol w:w="797"/>
        <w:gridCol w:w="798"/>
        <w:gridCol w:w="855"/>
      </w:tblGrid>
      <w:tr w:rsidR="000D6CBE" w:rsidRPr="000D6CBE" w14:paraId="5478B4CE" w14:textId="77777777" w:rsidTr="000D6CBE">
        <w:trPr>
          <w:trHeight w:val="336"/>
        </w:trPr>
        <w:tc>
          <w:tcPr>
            <w:tcW w:w="1838" w:type="dxa"/>
            <w:shd w:val="clear" w:color="auto" w:fill="C6D9F1" w:themeFill="text2" w:themeFillTint="33"/>
            <w:vAlign w:val="center"/>
            <w:hideMark/>
          </w:tcPr>
          <w:p w14:paraId="686D13A1" w14:textId="5A9B93B6" w:rsidR="003F27F7" w:rsidRPr="000D6CBE" w:rsidRDefault="003F27F7" w:rsidP="000D6CBE">
            <w:pPr>
              <w:spacing w:before="120" w:after="120"/>
              <w:rPr>
                <w:b/>
                <w:bCs/>
                <w:color w:val="984806" w:themeColor="accent6" w:themeShade="80"/>
              </w:rPr>
            </w:pPr>
            <w:r w:rsidRPr="000D6CBE">
              <w:rPr>
                <w:b/>
                <w:bCs/>
              </w:rPr>
              <w:t>Razred</w:t>
            </w:r>
          </w:p>
        </w:tc>
        <w:tc>
          <w:tcPr>
            <w:tcW w:w="797" w:type="dxa"/>
            <w:shd w:val="clear" w:color="auto" w:fill="C6D9F1" w:themeFill="text2" w:themeFillTint="33"/>
            <w:vAlign w:val="center"/>
            <w:hideMark/>
          </w:tcPr>
          <w:p w14:paraId="3B96E899" w14:textId="77777777" w:rsidR="003F27F7" w:rsidRPr="000D6CBE" w:rsidRDefault="003F27F7" w:rsidP="000D6CBE">
            <w:pPr>
              <w:spacing w:before="120" w:after="120"/>
              <w:jc w:val="center"/>
              <w:rPr>
                <w:b/>
                <w:bCs/>
                <w:color w:val="984806" w:themeColor="accent6" w:themeShade="80"/>
              </w:rPr>
            </w:pPr>
            <w:r w:rsidRPr="000D6CBE">
              <w:rPr>
                <w:b/>
                <w:bCs/>
              </w:rPr>
              <w:t>6.a</w:t>
            </w:r>
          </w:p>
        </w:tc>
        <w:tc>
          <w:tcPr>
            <w:tcW w:w="797" w:type="dxa"/>
            <w:shd w:val="clear" w:color="auto" w:fill="C6D9F1" w:themeFill="text2" w:themeFillTint="33"/>
            <w:vAlign w:val="center"/>
            <w:hideMark/>
          </w:tcPr>
          <w:p w14:paraId="2765F8A5" w14:textId="77777777" w:rsidR="003F27F7" w:rsidRPr="000D6CBE" w:rsidRDefault="003F27F7" w:rsidP="000D6CBE">
            <w:pPr>
              <w:spacing w:before="120" w:after="120"/>
              <w:jc w:val="center"/>
              <w:rPr>
                <w:b/>
                <w:bCs/>
                <w:color w:val="984806" w:themeColor="accent6" w:themeShade="80"/>
              </w:rPr>
            </w:pPr>
            <w:r w:rsidRPr="000D6CBE">
              <w:rPr>
                <w:b/>
                <w:bCs/>
              </w:rPr>
              <w:t>6.b</w:t>
            </w:r>
          </w:p>
        </w:tc>
        <w:tc>
          <w:tcPr>
            <w:tcW w:w="798" w:type="dxa"/>
            <w:shd w:val="clear" w:color="auto" w:fill="C6D9F1" w:themeFill="text2" w:themeFillTint="33"/>
            <w:vAlign w:val="center"/>
            <w:hideMark/>
          </w:tcPr>
          <w:p w14:paraId="0E009B3A" w14:textId="77777777" w:rsidR="003F27F7" w:rsidRPr="000D6CBE" w:rsidRDefault="003F27F7" w:rsidP="000D6CBE">
            <w:pPr>
              <w:spacing w:before="120" w:after="120"/>
              <w:jc w:val="center"/>
              <w:rPr>
                <w:b/>
                <w:bCs/>
                <w:color w:val="984806" w:themeColor="accent6" w:themeShade="80"/>
              </w:rPr>
            </w:pPr>
            <w:r w:rsidRPr="000D6CBE">
              <w:rPr>
                <w:b/>
                <w:bCs/>
              </w:rPr>
              <w:t>7.a</w:t>
            </w:r>
          </w:p>
        </w:tc>
        <w:tc>
          <w:tcPr>
            <w:tcW w:w="797" w:type="dxa"/>
            <w:shd w:val="clear" w:color="auto" w:fill="C6D9F1" w:themeFill="text2" w:themeFillTint="33"/>
            <w:vAlign w:val="center"/>
            <w:hideMark/>
          </w:tcPr>
          <w:p w14:paraId="484FA5E9" w14:textId="77777777" w:rsidR="003F27F7" w:rsidRPr="000D6CBE" w:rsidRDefault="003F27F7" w:rsidP="000D6CBE">
            <w:pPr>
              <w:spacing w:before="120" w:after="120"/>
              <w:jc w:val="center"/>
              <w:rPr>
                <w:b/>
                <w:bCs/>
                <w:color w:val="984806" w:themeColor="accent6" w:themeShade="80"/>
              </w:rPr>
            </w:pPr>
            <w:r w:rsidRPr="000D6CBE">
              <w:rPr>
                <w:b/>
                <w:bCs/>
              </w:rPr>
              <w:t>7.b</w:t>
            </w:r>
          </w:p>
        </w:tc>
        <w:tc>
          <w:tcPr>
            <w:tcW w:w="797" w:type="dxa"/>
            <w:shd w:val="clear" w:color="auto" w:fill="C6D9F1" w:themeFill="text2" w:themeFillTint="33"/>
            <w:vAlign w:val="center"/>
            <w:hideMark/>
          </w:tcPr>
          <w:p w14:paraId="329CAB12" w14:textId="77777777" w:rsidR="003F27F7" w:rsidRPr="000D6CBE" w:rsidRDefault="003F27F7" w:rsidP="000D6CBE">
            <w:pPr>
              <w:spacing w:before="120" w:after="120"/>
              <w:jc w:val="center"/>
              <w:rPr>
                <w:b/>
                <w:bCs/>
                <w:color w:val="984806" w:themeColor="accent6" w:themeShade="80"/>
              </w:rPr>
            </w:pPr>
            <w:r w:rsidRPr="000D6CBE">
              <w:rPr>
                <w:b/>
                <w:bCs/>
              </w:rPr>
              <w:t>8.a</w:t>
            </w:r>
          </w:p>
        </w:tc>
        <w:tc>
          <w:tcPr>
            <w:tcW w:w="798" w:type="dxa"/>
            <w:shd w:val="clear" w:color="auto" w:fill="C6D9F1" w:themeFill="text2" w:themeFillTint="33"/>
            <w:vAlign w:val="center"/>
            <w:hideMark/>
          </w:tcPr>
          <w:p w14:paraId="3F5B99B2" w14:textId="77777777" w:rsidR="003F27F7" w:rsidRPr="000D6CBE" w:rsidRDefault="003F27F7" w:rsidP="000D6CBE">
            <w:pPr>
              <w:spacing w:before="120" w:after="120"/>
              <w:jc w:val="center"/>
              <w:rPr>
                <w:b/>
                <w:bCs/>
                <w:color w:val="984806" w:themeColor="accent6" w:themeShade="80"/>
              </w:rPr>
            </w:pPr>
            <w:r w:rsidRPr="000D6CBE">
              <w:rPr>
                <w:b/>
                <w:bCs/>
              </w:rPr>
              <w:t>8.b</w:t>
            </w:r>
          </w:p>
        </w:tc>
        <w:tc>
          <w:tcPr>
            <w:tcW w:w="797" w:type="dxa"/>
            <w:shd w:val="clear" w:color="auto" w:fill="C6D9F1" w:themeFill="text2" w:themeFillTint="33"/>
            <w:vAlign w:val="center"/>
            <w:hideMark/>
          </w:tcPr>
          <w:p w14:paraId="3824186F" w14:textId="77777777" w:rsidR="003F27F7" w:rsidRPr="000D6CBE" w:rsidRDefault="003F27F7" w:rsidP="000D6CBE">
            <w:pPr>
              <w:spacing w:before="120" w:after="120"/>
              <w:jc w:val="center"/>
              <w:rPr>
                <w:b/>
                <w:bCs/>
                <w:color w:val="984806" w:themeColor="accent6" w:themeShade="80"/>
              </w:rPr>
            </w:pPr>
            <w:r w:rsidRPr="000D6CBE">
              <w:rPr>
                <w:b/>
                <w:bCs/>
              </w:rPr>
              <w:t>9.a</w:t>
            </w:r>
          </w:p>
        </w:tc>
        <w:tc>
          <w:tcPr>
            <w:tcW w:w="798" w:type="dxa"/>
            <w:shd w:val="clear" w:color="auto" w:fill="C6D9F1" w:themeFill="text2" w:themeFillTint="33"/>
            <w:vAlign w:val="center"/>
            <w:hideMark/>
          </w:tcPr>
          <w:p w14:paraId="5BCA1AD6" w14:textId="77777777" w:rsidR="003F27F7" w:rsidRPr="000D6CBE" w:rsidRDefault="003F27F7" w:rsidP="000D6CBE">
            <w:pPr>
              <w:spacing w:before="120" w:after="120"/>
              <w:jc w:val="center"/>
              <w:rPr>
                <w:b/>
                <w:bCs/>
                <w:color w:val="984806" w:themeColor="accent6" w:themeShade="80"/>
              </w:rPr>
            </w:pPr>
            <w:r w:rsidRPr="000D6CBE">
              <w:rPr>
                <w:b/>
                <w:bCs/>
              </w:rPr>
              <w:t>9.b</w:t>
            </w:r>
          </w:p>
        </w:tc>
        <w:tc>
          <w:tcPr>
            <w:tcW w:w="855" w:type="dxa"/>
            <w:shd w:val="clear" w:color="auto" w:fill="C6D9F1" w:themeFill="text2" w:themeFillTint="33"/>
            <w:vAlign w:val="center"/>
            <w:hideMark/>
          </w:tcPr>
          <w:p w14:paraId="73746CA4" w14:textId="77777777" w:rsidR="003F27F7" w:rsidRPr="000D6CBE" w:rsidRDefault="003F27F7" w:rsidP="000D6CBE">
            <w:pPr>
              <w:spacing w:before="120" w:after="120"/>
              <w:jc w:val="center"/>
              <w:rPr>
                <w:b/>
                <w:bCs/>
                <w:color w:val="984806" w:themeColor="accent6" w:themeShade="80"/>
              </w:rPr>
            </w:pPr>
            <w:r w:rsidRPr="000D6CBE">
              <w:rPr>
                <w:b/>
                <w:bCs/>
              </w:rPr>
              <w:t>Skupaj</w:t>
            </w:r>
          </w:p>
        </w:tc>
      </w:tr>
      <w:tr w:rsidR="000D6CBE" w:rsidRPr="006B4843" w14:paraId="14251BA1" w14:textId="77777777" w:rsidTr="000D6CBE">
        <w:trPr>
          <w:trHeight w:val="75"/>
        </w:trPr>
        <w:tc>
          <w:tcPr>
            <w:tcW w:w="1838" w:type="dxa"/>
            <w:shd w:val="clear" w:color="auto" w:fill="auto"/>
            <w:vAlign w:val="center"/>
            <w:hideMark/>
          </w:tcPr>
          <w:p w14:paraId="35BD2BF6" w14:textId="653ACBAD" w:rsidR="003F27F7" w:rsidRPr="006B4843" w:rsidRDefault="0000052B" w:rsidP="000D6CBE">
            <w:pPr>
              <w:spacing w:before="0" w:after="0" w:line="240" w:lineRule="auto"/>
              <w:rPr>
                <w:color w:val="984806" w:themeColor="accent6" w:themeShade="80"/>
              </w:rPr>
            </w:pPr>
            <w:r w:rsidRPr="006B4843">
              <w:t>Št</w:t>
            </w:r>
            <w:r>
              <w:t>.</w:t>
            </w:r>
            <w:r w:rsidRPr="006B4843">
              <w:t xml:space="preserve"> izp</w:t>
            </w:r>
            <w:r>
              <w:t>.</w:t>
            </w:r>
            <w:r w:rsidRPr="006B4843">
              <w:t xml:space="preserve"> gradiv</w:t>
            </w:r>
            <w:r w:rsidR="003F27F7" w:rsidRPr="006B4843">
              <w:t xml:space="preserve"> 19/20</w:t>
            </w:r>
          </w:p>
        </w:tc>
        <w:tc>
          <w:tcPr>
            <w:tcW w:w="797" w:type="dxa"/>
            <w:vAlign w:val="center"/>
            <w:hideMark/>
          </w:tcPr>
          <w:p w14:paraId="354C5023" w14:textId="77777777" w:rsidR="003F27F7" w:rsidRPr="006B4843" w:rsidRDefault="003F27F7" w:rsidP="000D6CBE">
            <w:pPr>
              <w:spacing w:before="0" w:after="0" w:line="240" w:lineRule="auto"/>
              <w:jc w:val="center"/>
              <w:rPr>
                <w:color w:val="984806" w:themeColor="accent6" w:themeShade="80"/>
              </w:rPr>
            </w:pPr>
            <w:r w:rsidRPr="006B4843">
              <w:t>135</w:t>
            </w:r>
          </w:p>
        </w:tc>
        <w:tc>
          <w:tcPr>
            <w:tcW w:w="797" w:type="dxa"/>
            <w:vAlign w:val="center"/>
            <w:hideMark/>
          </w:tcPr>
          <w:p w14:paraId="4BAB2B67" w14:textId="77777777" w:rsidR="003F27F7" w:rsidRPr="006B4843" w:rsidRDefault="003F27F7" w:rsidP="000D6CBE">
            <w:pPr>
              <w:spacing w:before="0" w:after="0" w:line="240" w:lineRule="auto"/>
              <w:jc w:val="center"/>
              <w:rPr>
                <w:color w:val="984806" w:themeColor="accent6" w:themeShade="80"/>
              </w:rPr>
            </w:pPr>
            <w:r w:rsidRPr="006B4843">
              <w:t>92</w:t>
            </w:r>
          </w:p>
        </w:tc>
        <w:tc>
          <w:tcPr>
            <w:tcW w:w="798" w:type="dxa"/>
            <w:vAlign w:val="center"/>
            <w:hideMark/>
          </w:tcPr>
          <w:p w14:paraId="00ACDC59" w14:textId="77777777" w:rsidR="003F27F7" w:rsidRPr="006B4843" w:rsidRDefault="003F27F7" w:rsidP="000D6CBE">
            <w:pPr>
              <w:spacing w:before="0" w:after="0" w:line="240" w:lineRule="auto"/>
              <w:jc w:val="center"/>
              <w:rPr>
                <w:color w:val="984806" w:themeColor="accent6" w:themeShade="80"/>
              </w:rPr>
            </w:pPr>
            <w:r w:rsidRPr="006B4843">
              <w:t>92</w:t>
            </w:r>
          </w:p>
        </w:tc>
        <w:tc>
          <w:tcPr>
            <w:tcW w:w="797" w:type="dxa"/>
            <w:vAlign w:val="center"/>
            <w:hideMark/>
          </w:tcPr>
          <w:p w14:paraId="028DF237" w14:textId="77777777" w:rsidR="003F27F7" w:rsidRPr="006B4843" w:rsidRDefault="003F27F7" w:rsidP="000D6CBE">
            <w:pPr>
              <w:spacing w:before="0" w:after="0" w:line="240" w:lineRule="auto"/>
              <w:jc w:val="center"/>
              <w:rPr>
                <w:color w:val="984806" w:themeColor="accent6" w:themeShade="80"/>
              </w:rPr>
            </w:pPr>
            <w:r w:rsidRPr="006B4843">
              <w:t>55</w:t>
            </w:r>
          </w:p>
        </w:tc>
        <w:tc>
          <w:tcPr>
            <w:tcW w:w="797" w:type="dxa"/>
            <w:vAlign w:val="center"/>
            <w:hideMark/>
          </w:tcPr>
          <w:p w14:paraId="1A91DE15" w14:textId="77777777" w:rsidR="003F27F7" w:rsidRPr="006B4843" w:rsidRDefault="003F27F7" w:rsidP="000D6CBE">
            <w:pPr>
              <w:spacing w:before="0" w:after="0" w:line="240" w:lineRule="auto"/>
              <w:jc w:val="center"/>
              <w:rPr>
                <w:color w:val="984806" w:themeColor="accent6" w:themeShade="80"/>
              </w:rPr>
            </w:pPr>
            <w:r w:rsidRPr="006B4843">
              <w:t>73</w:t>
            </w:r>
          </w:p>
        </w:tc>
        <w:tc>
          <w:tcPr>
            <w:tcW w:w="798" w:type="dxa"/>
            <w:vAlign w:val="center"/>
            <w:hideMark/>
          </w:tcPr>
          <w:p w14:paraId="69019025" w14:textId="77777777" w:rsidR="003F27F7" w:rsidRPr="006B4843" w:rsidRDefault="003F27F7" w:rsidP="000D6CBE">
            <w:pPr>
              <w:spacing w:before="0" w:after="0" w:line="240" w:lineRule="auto"/>
              <w:jc w:val="center"/>
              <w:rPr>
                <w:color w:val="984806" w:themeColor="accent6" w:themeShade="80"/>
              </w:rPr>
            </w:pPr>
            <w:r w:rsidRPr="006B4843">
              <w:t>77</w:t>
            </w:r>
          </w:p>
        </w:tc>
        <w:tc>
          <w:tcPr>
            <w:tcW w:w="797" w:type="dxa"/>
            <w:vAlign w:val="center"/>
            <w:hideMark/>
          </w:tcPr>
          <w:p w14:paraId="7C03DC0D" w14:textId="77777777" w:rsidR="003F27F7" w:rsidRPr="006B4843" w:rsidRDefault="003F27F7" w:rsidP="000D6CBE">
            <w:pPr>
              <w:spacing w:before="0" w:after="0" w:line="240" w:lineRule="auto"/>
              <w:jc w:val="center"/>
              <w:rPr>
                <w:color w:val="984806" w:themeColor="accent6" w:themeShade="80"/>
              </w:rPr>
            </w:pPr>
            <w:r w:rsidRPr="006B4843">
              <w:t>29</w:t>
            </w:r>
          </w:p>
        </w:tc>
        <w:tc>
          <w:tcPr>
            <w:tcW w:w="798" w:type="dxa"/>
            <w:vAlign w:val="center"/>
            <w:hideMark/>
          </w:tcPr>
          <w:p w14:paraId="3B1DE9F1" w14:textId="77777777" w:rsidR="003F27F7" w:rsidRPr="006B4843" w:rsidRDefault="003F27F7" w:rsidP="000D6CBE">
            <w:pPr>
              <w:spacing w:before="0" w:after="0" w:line="240" w:lineRule="auto"/>
              <w:jc w:val="center"/>
              <w:rPr>
                <w:color w:val="984806" w:themeColor="accent6" w:themeShade="80"/>
              </w:rPr>
            </w:pPr>
            <w:r w:rsidRPr="006B4843">
              <w:t>18</w:t>
            </w:r>
          </w:p>
        </w:tc>
        <w:tc>
          <w:tcPr>
            <w:tcW w:w="855" w:type="dxa"/>
            <w:vAlign w:val="center"/>
            <w:hideMark/>
          </w:tcPr>
          <w:p w14:paraId="05A488EA" w14:textId="77777777" w:rsidR="003F27F7" w:rsidRPr="006B4843" w:rsidRDefault="003F27F7" w:rsidP="000D6CBE">
            <w:pPr>
              <w:spacing w:before="0" w:after="0" w:line="240" w:lineRule="auto"/>
              <w:jc w:val="center"/>
              <w:rPr>
                <w:color w:val="984806" w:themeColor="accent6" w:themeShade="80"/>
              </w:rPr>
            </w:pPr>
            <w:r w:rsidRPr="006B4843">
              <w:t>571</w:t>
            </w:r>
          </w:p>
        </w:tc>
      </w:tr>
      <w:tr w:rsidR="000D6CBE" w:rsidRPr="006B4843" w14:paraId="0FDAFCE4" w14:textId="77777777" w:rsidTr="000D6CBE">
        <w:trPr>
          <w:trHeight w:val="106"/>
        </w:trPr>
        <w:tc>
          <w:tcPr>
            <w:tcW w:w="1838" w:type="dxa"/>
            <w:shd w:val="clear" w:color="auto" w:fill="auto"/>
            <w:vAlign w:val="center"/>
          </w:tcPr>
          <w:p w14:paraId="6EA19FD1" w14:textId="16806ADF" w:rsidR="003F27F7" w:rsidRPr="006B4843" w:rsidRDefault="0000052B" w:rsidP="000D6CBE">
            <w:pPr>
              <w:spacing w:before="0" w:after="0" w:line="240" w:lineRule="auto"/>
              <w:rPr>
                <w:color w:val="984806" w:themeColor="accent6" w:themeShade="80"/>
              </w:rPr>
            </w:pPr>
            <w:r w:rsidRPr="006B4843">
              <w:t>Št</w:t>
            </w:r>
            <w:r>
              <w:t>.</w:t>
            </w:r>
            <w:r w:rsidRPr="006B4843">
              <w:t xml:space="preserve"> izp</w:t>
            </w:r>
            <w:r>
              <w:t>.</w:t>
            </w:r>
            <w:r w:rsidRPr="006B4843">
              <w:t xml:space="preserve"> gradiv</w:t>
            </w:r>
            <w:r w:rsidR="003F27F7" w:rsidRPr="006B4843">
              <w:t xml:space="preserve"> 20/21</w:t>
            </w:r>
          </w:p>
        </w:tc>
        <w:tc>
          <w:tcPr>
            <w:tcW w:w="797" w:type="dxa"/>
            <w:vAlign w:val="center"/>
          </w:tcPr>
          <w:p w14:paraId="497CF4D5" w14:textId="77777777" w:rsidR="003F27F7" w:rsidRPr="006B4843" w:rsidRDefault="003F27F7" w:rsidP="000D6CBE">
            <w:pPr>
              <w:spacing w:before="0" w:after="0" w:line="240" w:lineRule="auto"/>
              <w:jc w:val="center"/>
              <w:rPr>
                <w:color w:val="984806" w:themeColor="accent6" w:themeShade="80"/>
              </w:rPr>
            </w:pPr>
            <w:r w:rsidRPr="006B4843">
              <w:t>123</w:t>
            </w:r>
          </w:p>
        </w:tc>
        <w:tc>
          <w:tcPr>
            <w:tcW w:w="797" w:type="dxa"/>
            <w:vAlign w:val="center"/>
          </w:tcPr>
          <w:p w14:paraId="59C97C66" w14:textId="77777777" w:rsidR="003F27F7" w:rsidRPr="006B4843" w:rsidRDefault="003F27F7" w:rsidP="000D6CBE">
            <w:pPr>
              <w:spacing w:before="0" w:after="0" w:line="240" w:lineRule="auto"/>
              <w:jc w:val="center"/>
              <w:rPr>
                <w:color w:val="984806" w:themeColor="accent6" w:themeShade="80"/>
              </w:rPr>
            </w:pPr>
            <w:r w:rsidRPr="006B4843">
              <w:t>85</w:t>
            </w:r>
          </w:p>
        </w:tc>
        <w:tc>
          <w:tcPr>
            <w:tcW w:w="798" w:type="dxa"/>
            <w:vAlign w:val="center"/>
          </w:tcPr>
          <w:p w14:paraId="21B639E9" w14:textId="77777777" w:rsidR="003F27F7" w:rsidRPr="006B4843" w:rsidRDefault="003F27F7" w:rsidP="000D6CBE">
            <w:pPr>
              <w:spacing w:before="0" w:after="0" w:line="240" w:lineRule="auto"/>
              <w:jc w:val="center"/>
              <w:rPr>
                <w:color w:val="984806" w:themeColor="accent6" w:themeShade="80"/>
              </w:rPr>
            </w:pPr>
            <w:r w:rsidRPr="006B4843">
              <w:t>97</w:t>
            </w:r>
          </w:p>
        </w:tc>
        <w:tc>
          <w:tcPr>
            <w:tcW w:w="797" w:type="dxa"/>
            <w:vAlign w:val="center"/>
          </w:tcPr>
          <w:p w14:paraId="66D865DA" w14:textId="77777777" w:rsidR="003F27F7" w:rsidRPr="006B4843" w:rsidRDefault="003F27F7" w:rsidP="000D6CBE">
            <w:pPr>
              <w:spacing w:before="0" w:after="0" w:line="240" w:lineRule="auto"/>
              <w:jc w:val="center"/>
              <w:rPr>
                <w:color w:val="984806" w:themeColor="accent6" w:themeShade="80"/>
              </w:rPr>
            </w:pPr>
            <w:r w:rsidRPr="006B4843">
              <w:t>57</w:t>
            </w:r>
          </w:p>
        </w:tc>
        <w:tc>
          <w:tcPr>
            <w:tcW w:w="797" w:type="dxa"/>
            <w:vAlign w:val="center"/>
          </w:tcPr>
          <w:p w14:paraId="16C83D9B" w14:textId="77777777" w:rsidR="003F27F7" w:rsidRPr="006B4843" w:rsidRDefault="003F27F7" w:rsidP="000D6CBE">
            <w:pPr>
              <w:spacing w:before="0" w:after="0" w:line="240" w:lineRule="auto"/>
              <w:jc w:val="center"/>
              <w:rPr>
                <w:color w:val="984806" w:themeColor="accent6" w:themeShade="80"/>
              </w:rPr>
            </w:pPr>
            <w:r w:rsidRPr="006B4843">
              <w:t>78</w:t>
            </w:r>
          </w:p>
        </w:tc>
        <w:tc>
          <w:tcPr>
            <w:tcW w:w="798" w:type="dxa"/>
            <w:vAlign w:val="center"/>
          </w:tcPr>
          <w:p w14:paraId="1AF01BE2" w14:textId="77777777" w:rsidR="003F27F7" w:rsidRPr="006B4843" w:rsidRDefault="003F27F7" w:rsidP="000D6CBE">
            <w:pPr>
              <w:spacing w:before="0" w:after="0" w:line="240" w:lineRule="auto"/>
              <w:jc w:val="center"/>
              <w:rPr>
                <w:color w:val="984806" w:themeColor="accent6" w:themeShade="80"/>
              </w:rPr>
            </w:pPr>
            <w:r w:rsidRPr="006B4843">
              <w:t>52</w:t>
            </w:r>
          </w:p>
        </w:tc>
        <w:tc>
          <w:tcPr>
            <w:tcW w:w="797" w:type="dxa"/>
            <w:vAlign w:val="center"/>
          </w:tcPr>
          <w:p w14:paraId="086A65E7" w14:textId="77777777" w:rsidR="003F27F7" w:rsidRPr="006B4843" w:rsidRDefault="003F27F7" w:rsidP="000D6CBE">
            <w:pPr>
              <w:spacing w:before="0" w:after="0" w:line="240" w:lineRule="auto"/>
              <w:jc w:val="center"/>
              <w:rPr>
                <w:color w:val="984806" w:themeColor="accent6" w:themeShade="80"/>
              </w:rPr>
            </w:pPr>
            <w:r w:rsidRPr="006B4843">
              <w:t>53</w:t>
            </w:r>
          </w:p>
        </w:tc>
        <w:tc>
          <w:tcPr>
            <w:tcW w:w="798" w:type="dxa"/>
            <w:vAlign w:val="center"/>
          </w:tcPr>
          <w:p w14:paraId="74D3F641" w14:textId="77777777" w:rsidR="003F27F7" w:rsidRPr="006B4843" w:rsidRDefault="003F27F7" w:rsidP="000D6CBE">
            <w:pPr>
              <w:spacing w:before="0" w:after="0" w:line="240" w:lineRule="auto"/>
              <w:jc w:val="center"/>
              <w:rPr>
                <w:color w:val="984806" w:themeColor="accent6" w:themeShade="80"/>
              </w:rPr>
            </w:pPr>
            <w:r w:rsidRPr="006B4843">
              <w:t>44</w:t>
            </w:r>
          </w:p>
        </w:tc>
        <w:tc>
          <w:tcPr>
            <w:tcW w:w="855" w:type="dxa"/>
            <w:vAlign w:val="center"/>
          </w:tcPr>
          <w:p w14:paraId="029B0351" w14:textId="77777777" w:rsidR="003F27F7" w:rsidRPr="006B4843" w:rsidRDefault="003F27F7" w:rsidP="000D6CBE">
            <w:pPr>
              <w:spacing w:before="0" w:after="0" w:line="240" w:lineRule="auto"/>
              <w:jc w:val="center"/>
              <w:rPr>
                <w:color w:val="984806" w:themeColor="accent6" w:themeShade="80"/>
              </w:rPr>
            </w:pPr>
            <w:r w:rsidRPr="006B4843">
              <w:t>589</w:t>
            </w:r>
          </w:p>
        </w:tc>
      </w:tr>
      <w:tr w:rsidR="000D6CBE" w:rsidRPr="006B4843" w14:paraId="259CEB0D" w14:textId="77777777" w:rsidTr="000D6CBE">
        <w:trPr>
          <w:trHeight w:val="294"/>
        </w:trPr>
        <w:tc>
          <w:tcPr>
            <w:tcW w:w="1838" w:type="dxa"/>
            <w:shd w:val="clear" w:color="auto" w:fill="auto"/>
            <w:vAlign w:val="center"/>
          </w:tcPr>
          <w:p w14:paraId="5F246EBA" w14:textId="66605F6E" w:rsidR="003F27F7" w:rsidRPr="006B4843" w:rsidRDefault="0000052B" w:rsidP="000D6CBE">
            <w:pPr>
              <w:spacing w:before="0" w:after="0" w:line="240" w:lineRule="auto"/>
            </w:pPr>
            <w:r w:rsidRPr="006B4843">
              <w:t>Št</w:t>
            </w:r>
            <w:r>
              <w:t>.</w:t>
            </w:r>
            <w:r w:rsidRPr="006B4843">
              <w:t xml:space="preserve"> izp</w:t>
            </w:r>
            <w:r>
              <w:t>.</w:t>
            </w:r>
            <w:r w:rsidRPr="006B4843">
              <w:t xml:space="preserve"> gradiv</w:t>
            </w:r>
            <w:r w:rsidR="003F27F7" w:rsidRPr="006B4843">
              <w:t xml:space="preserve"> 21/22</w:t>
            </w:r>
          </w:p>
        </w:tc>
        <w:tc>
          <w:tcPr>
            <w:tcW w:w="797" w:type="dxa"/>
            <w:vAlign w:val="center"/>
          </w:tcPr>
          <w:p w14:paraId="13B8B362" w14:textId="77777777" w:rsidR="003F27F7" w:rsidRPr="006B4843" w:rsidRDefault="003F27F7" w:rsidP="000D6CBE">
            <w:pPr>
              <w:spacing w:before="0" w:after="0" w:line="240" w:lineRule="auto"/>
              <w:jc w:val="center"/>
            </w:pPr>
            <w:r w:rsidRPr="006B4843">
              <w:t>118</w:t>
            </w:r>
          </w:p>
        </w:tc>
        <w:tc>
          <w:tcPr>
            <w:tcW w:w="797" w:type="dxa"/>
            <w:vAlign w:val="center"/>
          </w:tcPr>
          <w:p w14:paraId="2FC679F7" w14:textId="77777777" w:rsidR="003F27F7" w:rsidRPr="006B4843" w:rsidRDefault="003F27F7" w:rsidP="000D6CBE">
            <w:pPr>
              <w:spacing w:before="0" w:after="0" w:line="240" w:lineRule="auto"/>
              <w:jc w:val="center"/>
            </w:pPr>
            <w:r w:rsidRPr="006B4843">
              <w:t>98</w:t>
            </w:r>
          </w:p>
        </w:tc>
        <w:tc>
          <w:tcPr>
            <w:tcW w:w="798" w:type="dxa"/>
            <w:vAlign w:val="center"/>
          </w:tcPr>
          <w:p w14:paraId="6C41B785" w14:textId="77777777" w:rsidR="003F27F7" w:rsidRPr="006B4843" w:rsidRDefault="003F27F7" w:rsidP="000D6CBE">
            <w:pPr>
              <w:spacing w:before="0" w:after="0" w:line="240" w:lineRule="auto"/>
              <w:jc w:val="center"/>
            </w:pPr>
            <w:r w:rsidRPr="006B4843">
              <w:t>129</w:t>
            </w:r>
          </w:p>
        </w:tc>
        <w:tc>
          <w:tcPr>
            <w:tcW w:w="797" w:type="dxa"/>
            <w:vAlign w:val="center"/>
          </w:tcPr>
          <w:p w14:paraId="302A4B66" w14:textId="77777777" w:rsidR="003F27F7" w:rsidRPr="006B4843" w:rsidRDefault="003F27F7" w:rsidP="000D6CBE">
            <w:pPr>
              <w:spacing w:before="0" w:after="0" w:line="240" w:lineRule="auto"/>
              <w:jc w:val="center"/>
            </w:pPr>
            <w:r w:rsidRPr="006B4843">
              <w:t>86</w:t>
            </w:r>
          </w:p>
        </w:tc>
        <w:tc>
          <w:tcPr>
            <w:tcW w:w="797" w:type="dxa"/>
            <w:vAlign w:val="center"/>
          </w:tcPr>
          <w:p w14:paraId="619B590D" w14:textId="77777777" w:rsidR="003F27F7" w:rsidRPr="006B4843" w:rsidRDefault="003F27F7" w:rsidP="000D6CBE">
            <w:pPr>
              <w:spacing w:before="0" w:after="0" w:line="240" w:lineRule="auto"/>
              <w:jc w:val="center"/>
            </w:pPr>
            <w:r w:rsidRPr="006B4843">
              <w:t>66</w:t>
            </w:r>
          </w:p>
        </w:tc>
        <w:tc>
          <w:tcPr>
            <w:tcW w:w="798" w:type="dxa"/>
            <w:vAlign w:val="center"/>
          </w:tcPr>
          <w:p w14:paraId="1FB42F20" w14:textId="77777777" w:rsidR="003F27F7" w:rsidRPr="006B4843" w:rsidRDefault="003F27F7" w:rsidP="000D6CBE">
            <w:pPr>
              <w:spacing w:before="0" w:after="0" w:line="240" w:lineRule="auto"/>
              <w:jc w:val="center"/>
            </w:pPr>
            <w:r w:rsidRPr="006B4843">
              <w:t>46</w:t>
            </w:r>
          </w:p>
        </w:tc>
        <w:tc>
          <w:tcPr>
            <w:tcW w:w="797" w:type="dxa"/>
            <w:vAlign w:val="center"/>
          </w:tcPr>
          <w:p w14:paraId="5E80AB93" w14:textId="77777777" w:rsidR="003F27F7" w:rsidRPr="006B4843" w:rsidRDefault="003F27F7" w:rsidP="000D6CBE">
            <w:pPr>
              <w:spacing w:before="0" w:after="0" w:line="240" w:lineRule="auto"/>
              <w:jc w:val="center"/>
            </w:pPr>
            <w:r w:rsidRPr="006B4843">
              <w:t>72</w:t>
            </w:r>
          </w:p>
        </w:tc>
        <w:tc>
          <w:tcPr>
            <w:tcW w:w="798" w:type="dxa"/>
            <w:vAlign w:val="center"/>
          </w:tcPr>
          <w:p w14:paraId="09431526" w14:textId="77777777" w:rsidR="003F27F7" w:rsidRPr="006B4843" w:rsidRDefault="003F27F7" w:rsidP="000D6CBE">
            <w:pPr>
              <w:spacing w:before="0" w:after="0" w:line="240" w:lineRule="auto"/>
              <w:jc w:val="center"/>
            </w:pPr>
            <w:r w:rsidRPr="006B4843">
              <w:t>43</w:t>
            </w:r>
          </w:p>
        </w:tc>
        <w:tc>
          <w:tcPr>
            <w:tcW w:w="855" w:type="dxa"/>
            <w:vAlign w:val="center"/>
          </w:tcPr>
          <w:p w14:paraId="6D8F181C" w14:textId="77777777" w:rsidR="003F27F7" w:rsidRPr="006B4843" w:rsidRDefault="003F27F7" w:rsidP="000D6CBE">
            <w:pPr>
              <w:spacing w:before="0" w:after="0" w:line="240" w:lineRule="auto"/>
              <w:jc w:val="center"/>
            </w:pPr>
            <w:r w:rsidRPr="006B4843">
              <w:t>658</w:t>
            </w:r>
          </w:p>
        </w:tc>
      </w:tr>
      <w:tr w:rsidR="000D6CBE" w:rsidRPr="006B4843" w14:paraId="43BE3F49" w14:textId="77777777" w:rsidTr="000D6CBE">
        <w:trPr>
          <w:trHeight w:val="128"/>
        </w:trPr>
        <w:tc>
          <w:tcPr>
            <w:tcW w:w="1838" w:type="dxa"/>
            <w:shd w:val="clear" w:color="auto" w:fill="auto"/>
            <w:vAlign w:val="center"/>
          </w:tcPr>
          <w:p w14:paraId="0FF21563" w14:textId="288B2925" w:rsidR="003F27F7" w:rsidRPr="006B4843" w:rsidRDefault="000D6CBE" w:rsidP="000D6CBE">
            <w:pPr>
              <w:spacing w:before="0" w:after="0" w:line="240" w:lineRule="auto"/>
            </w:pPr>
            <w:r w:rsidRPr="006B4843">
              <w:t>Št</w:t>
            </w:r>
            <w:r>
              <w:t>.</w:t>
            </w:r>
            <w:r w:rsidRPr="006B4843">
              <w:t xml:space="preserve"> izp</w:t>
            </w:r>
            <w:r>
              <w:t>.</w:t>
            </w:r>
            <w:r w:rsidRPr="006B4843">
              <w:t xml:space="preserve"> gradiv</w:t>
            </w:r>
            <w:r w:rsidR="003F27F7" w:rsidRPr="006B4843">
              <w:t xml:space="preserve"> 22/23</w:t>
            </w:r>
          </w:p>
        </w:tc>
        <w:tc>
          <w:tcPr>
            <w:tcW w:w="797" w:type="dxa"/>
            <w:vAlign w:val="center"/>
          </w:tcPr>
          <w:p w14:paraId="552B2B44" w14:textId="77777777" w:rsidR="003F27F7" w:rsidRPr="006B4843" w:rsidRDefault="003F27F7" w:rsidP="000D6CBE">
            <w:pPr>
              <w:spacing w:before="0" w:after="0" w:line="240" w:lineRule="auto"/>
              <w:jc w:val="center"/>
            </w:pPr>
            <w:r w:rsidRPr="006B4843">
              <w:t>152</w:t>
            </w:r>
          </w:p>
        </w:tc>
        <w:tc>
          <w:tcPr>
            <w:tcW w:w="797" w:type="dxa"/>
            <w:vAlign w:val="center"/>
          </w:tcPr>
          <w:p w14:paraId="7427A14C" w14:textId="77777777" w:rsidR="003F27F7" w:rsidRPr="006B4843" w:rsidRDefault="003F27F7" w:rsidP="000D6CBE">
            <w:pPr>
              <w:spacing w:before="0" w:after="0" w:line="240" w:lineRule="auto"/>
              <w:jc w:val="center"/>
            </w:pPr>
            <w:r w:rsidRPr="006B4843">
              <w:t>207</w:t>
            </w:r>
          </w:p>
        </w:tc>
        <w:tc>
          <w:tcPr>
            <w:tcW w:w="798" w:type="dxa"/>
            <w:vAlign w:val="center"/>
          </w:tcPr>
          <w:p w14:paraId="2F63D965" w14:textId="77777777" w:rsidR="003F27F7" w:rsidRPr="006B4843" w:rsidRDefault="003F27F7" w:rsidP="000D6CBE">
            <w:pPr>
              <w:spacing w:before="0" w:after="0" w:line="240" w:lineRule="auto"/>
              <w:jc w:val="center"/>
            </w:pPr>
            <w:r w:rsidRPr="006B4843">
              <w:t>88</w:t>
            </w:r>
          </w:p>
        </w:tc>
        <w:tc>
          <w:tcPr>
            <w:tcW w:w="797" w:type="dxa"/>
            <w:vAlign w:val="center"/>
          </w:tcPr>
          <w:p w14:paraId="2497CA0A" w14:textId="77777777" w:rsidR="003F27F7" w:rsidRPr="006B4843" w:rsidRDefault="003F27F7" w:rsidP="000D6CBE">
            <w:pPr>
              <w:spacing w:before="0" w:after="0" w:line="240" w:lineRule="auto"/>
              <w:jc w:val="center"/>
            </w:pPr>
            <w:r w:rsidRPr="006B4843">
              <w:t>101</w:t>
            </w:r>
          </w:p>
        </w:tc>
        <w:tc>
          <w:tcPr>
            <w:tcW w:w="797" w:type="dxa"/>
            <w:vAlign w:val="center"/>
          </w:tcPr>
          <w:p w14:paraId="6E2EAD02" w14:textId="77777777" w:rsidR="003F27F7" w:rsidRPr="006B4843" w:rsidRDefault="003F27F7" w:rsidP="000D6CBE">
            <w:pPr>
              <w:spacing w:before="0" w:after="0" w:line="240" w:lineRule="auto"/>
              <w:jc w:val="center"/>
            </w:pPr>
            <w:r w:rsidRPr="006B4843">
              <w:t>67</w:t>
            </w:r>
          </w:p>
        </w:tc>
        <w:tc>
          <w:tcPr>
            <w:tcW w:w="798" w:type="dxa"/>
            <w:vAlign w:val="center"/>
          </w:tcPr>
          <w:p w14:paraId="0FB01B98" w14:textId="77777777" w:rsidR="003F27F7" w:rsidRPr="006B4843" w:rsidRDefault="003F27F7" w:rsidP="000D6CBE">
            <w:pPr>
              <w:spacing w:before="0" w:after="0" w:line="240" w:lineRule="auto"/>
              <w:jc w:val="center"/>
            </w:pPr>
            <w:r w:rsidRPr="006B4843">
              <w:t>32</w:t>
            </w:r>
          </w:p>
        </w:tc>
        <w:tc>
          <w:tcPr>
            <w:tcW w:w="797" w:type="dxa"/>
            <w:vAlign w:val="center"/>
          </w:tcPr>
          <w:p w14:paraId="721F3F0D" w14:textId="77777777" w:rsidR="003F27F7" w:rsidRPr="006B4843" w:rsidRDefault="003F27F7" w:rsidP="000D6CBE">
            <w:pPr>
              <w:spacing w:before="0" w:after="0" w:line="240" w:lineRule="auto"/>
              <w:jc w:val="center"/>
            </w:pPr>
            <w:r w:rsidRPr="006B4843">
              <w:t>39</w:t>
            </w:r>
          </w:p>
        </w:tc>
        <w:tc>
          <w:tcPr>
            <w:tcW w:w="798" w:type="dxa"/>
            <w:vAlign w:val="center"/>
          </w:tcPr>
          <w:p w14:paraId="33C2D5B4" w14:textId="77777777" w:rsidR="003F27F7" w:rsidRPr="006B4843" w:rsidRDefault="003F27F7" w:rsidP="000D6CBE">
            <w:pPr>
              <w:spacing w:before="0" w:after="0" w:line="240" w:lineRule="auto"/>
              <w:jc w:val="center"/>
            </w:pPr>
            <w:r w:rsidRPr="006B4843">
              <w:t>71</w:t>
            </w:r>
          </w:p>
        </w:tc>
        <w:tc>
          <w:tcPr>
            <w:tcW w:w="855" w:type="dxa"/>
            <w:vAlign w:val="center"/>
          </w:tcPr>
          <w:p w14:paraId="548D1728" w14:textId="77777777" w:rsidR="003F27F7" w:rsidRPr="006B4843" w:rsidRDefault="003F27F7" w:rsidP="000D6CBE">
            <w:pPr>
              <w:spacing w:before="0" w:after="0" w:line="240" w:lineRule="auto"/>
              <w:jc w:val="center"/>
            </w:pPr>
            <w:r w:rsidRPr="006B4843">
              <w:t>757</w:t>
            </w:r>
          </w:p>
        </w:tc>
      </w:tr>
      <w:tr w:rsidR="000D6CBE" w:rsidRPr="006B4843" w14:paraId="443DB588" w14:textId="77777777" w:rsidTr="000D6CBE">
        <w:trPr>
          <w:trHeight w:val="45"/>
        </w:trPr>
        <w:tc>
          <w:tcPr>
            <w:tcW w:w="1838" w:type="dxa"/>
            <w:shd w:val="clear" w:color="auto" w:fill="auto"/>
            <w:vAlign w:val="center"/>
          </w:tcPr>
          <w:p w14:paraId="748EA09E" w14:textId="551BA007" w:rsidR="003F27F7" w:rsidRPr="006B4843" w:rsidRDefault="000D6CBE" w:rsidP="000D6CBE">
            <w:pPr>
              <w:spacing w:before="0" w:after="0" w:line="240" w:lineRule="auto"/>
            </w:pPr>
            <w:r w:rsidRPr="006B4843">
              <w:t>Št</w:t>
            </w:r>
            <w:r>
              <w:t>.</w:t>
            </w:r>
            <w:r w:rsidRPr="006B4843">
              <w:t xml:space="preserve"> izp</w:t>
            </w:r>
            <w:r>
              <w:t>.</w:t>
            </w:r>
            <w:r w:rsidRPr="006B4843">
              <w:t xml:space="preserve"> gradiv</w:t>
            </w:r>
            <w:r w:rsidR="003F27F7" w:rsidRPr="006B4843">
              <w:t xml:space="preserve"> 23/24</w:t>
            </w:r>
          </w:p>
        </w:tc>
        <w:tc>
          <w:tcPr>
            <w:tcW w:w="797" w:type="dxa"/>
            <w:vAlign w:val="center"/>
          </w:tcPr>
          <w:p w14:paraId="1EB4CA15" w14:textId="77777777" w:rsidR="003F27F7" w:rsidRPr="006B4843" w:rsidRDefault="003F27F7" w:rsidP="000D6CBE">
            <w:pPr>
              <w:spacing w:before="0" w:after="0" w:line="240" w:lineRule="auto"/>
              <w:jc w:val="center"/>
            </w:pPr>
            <w:r w:rsidRPr="006B4843">
              <w:t>361</w:t>
            </w:r>
          </w:p>
        </w:tc>
        <w:tc>
          <w:tcPr>
            <w:tcW w:w="797" w:type="dxa"/>
            <w:vAlign w:val="center"/>
          </w:tcPr>
          <w:p w14:paraId="18B944B3" w14:textId="77777777" w:rsidR="003F27F7" w:rsidRPr="006B4843" w:rsidRDefault="003F27F7" w:rsidP="000D6CBE">
            <w:pPr>
              <w:spacing w:before="0" w:after="0" w:line="240" w:lineRule="auto"/>
              <w:jc w:val="center"/>
            </w:pPr>
            <w:r w:rsidRPr="006B4843">
              <w:t>81</w:t>
            </w:r>
          </w:p>
        </w:tc>
        <w:tc>
          <w:tcPr>
            <w:tcW w:w="798" w:type="dxa"/>
            <w:vAlign w:val="center"/>
          </w:tcPr>
          <w:p w14:paraId="168D3BEE" w14:textId="77777777" w:rsidR="003F27F7" w:rsidRPr="006B4843" w:rsidRDefault="003F27F7" w:rsidP="000D6CBE">
            <w:pPr>
              <w:spacing w:before="0" w:after="0" w:line="240" w:lineRule="auto"/>
              <w:jc w:val="center"/>
            </w:pPr>
            <w:r w:rsidRPr="006B4843">
              <w:t>100</w:t>
            </w:r>
          </w:p>
        </w:tc>
        <w:tc>
          <w:tcPr>
            <w:tcW w:w="797" w:type="dxa"/>
            <w:vAlign w:val="center"/>
          </w:tcPr>
          <w:p w14:paraId="4340D614" w14:textId="77777777" w:rsidR="003F27F7" w:rsidRPr="006B4843" w:rsidRDefault="003F27F7" w:rsidP="000D6CBE">
            <w:pPr>
              <w:spacing w:before="0" w:after="0" w:line="240" w:lineRule="auto"/>
              <w:jc w:val="center"/>
            </w:pPr>
            <w:r w:rsidRPr="006B4843">
              <w:t>128</w:t>
            </w:r>
          </w:p>
        </w:tc>
        <w:tc>
          <w:tcPr>
            <w:tcW w:w="797" w:type="dxa"/>
            <w:vAlign w:val="center"/>
          </w:tcPr>
          <w:p w14:paraId="29619515" w14:textId="77777777" w:rsidR="003F27F7" w:rsidRPr="006B4843" w:rsidRDefault="003F27F7" w:rsidP="000D6CBE">
            <w:pPr>
              <w:spacing w:before="0" w:after="0" w:line="240" w:lineRule="auto"/>
              <w:jc w:val="center"/>
            </w:pPr>
            <w:r w:rsidRPr="006B4843">
              <w:t>64</w:t>
            </w:r>
          </w:p>
        </w:tc>
        <w:tc>
          <w:tcPr>
            <w:tcW w:w="798" w:type="dxa"/>
            <w:vAlign w:val="center"/>
          </w:tcPr>
          <w:p w14:paraId="1FA11BF9" w14:textId="77777777" w:rsidR="003F27F7" w:rsidRPr="006B4843" w:rsidRDefault="003F27F7" w:rsidP="000D6CBE">
            <w:pPr>
              <w:spacing w:before="0" w:after="0" w:line="240" w:lineRule="auto"/>
              <w:jc w:val="center"/>
            </w:pPr>
            <w:r w:rsidRPr="006B4843">
              <w:t>48</w:t>
            </w:r>
          </w:p>
        </w:tc>
        <w:tc>
          <w:tcPr>
            <w:tcW w:w="797" w:type="dxa"/>
            <w:vAlign w:val="center"/>
          </w:tcPr>
          <w:p w14:paraId="02BAF507" w14:textId="77777777" w:rsidR="003F27F7" w:rsidRPr="006B4843" w:rsidRDefault="003F27F7" w:rsidP="000D6CBE">
            <w:pPr>
              <w:spacing w:before="0" w:after="0" w:line="240" w:lineRule="auto"/>
              <w:jc w:val="center"/>
            </w:pPr>
            <w:r w:rsidRPr="006B4843">
              <w:t>74</w:t>
            </w:r>
          </w:p>
        </w:tc>
        <w:tc>
          <w:tcPr>
            <w:tcW w:w="798" w:type="dxa"/>
            <w:vAlign w:val="center"/>
          </w:tcPr>
          <w:p w14:paraId="5956D1A7" w14:textId="77777777" w:rsidR="003F27F7" w:rsidRPr="006B4843" w:rsidRDefault="003F27F7" w:rsidP="000D6CBE">
            <w:pPr>
              <w:spacing w:before="0" w:after="0" w:line="240" w:lineRule="auto"/>
              <w:jc w:val="center"/>
            </w:pPr>
            <w:r w:rsidRPr="006B4843">
              <w:t>62</w:t>
            </w:r>
          </w:p>
        </w:tc>
        <w:tc>
          <w:tcPr>
            <w:tcW w:w="855" w:type="dxa"/>
            <w:vAlign w:val="center"/>
          </w:tcPr>
          <w:p w14:paraId="72B5D1C7" w14:textId="77777777" w:rsidR="003F27F7" w:rsidRPr="006B4843" w:rsidRDefault="003F27F7" w:rsidP="000D6CBE">
            <w:pPr>
              <w:spacing w:before="0" w:after="0" w:line="240" w:lineRule="auto"/>
              <w:jc w:val="center"/>
            </w:pPr>
            <w:r w:rsidRPr="006B4843">
              <w:t>918</w:t>
            </w:r>
          </w:p>
        </w:tc>
      </w:tr>
    </w:tbl>
    <w:p w14:paraId="10E266E0" w14:textId="1EB52102" w:rsidR="003F27F7" w:rsidRPr="006B4843" w:rsidRDefault="003F27F7" w:rsidP="00337C47">
      <w:pPr>
        <w:rPr>
          <w:b/>
        </w:rPr>
      </w:pPr>
      <w:r w:rsidRPr="006B4843">
        <w:t>V razredih od 1. do 9. razreda so bile načrtovane po 4 ure knjižnično-informativnih znanj v šolski knjižnici. Skupno je bilo izpeljanih 78 ur. Realizacija po predvidenem planu je 105 %.</w:t>
      </w:r>
    </w:p>
    <w:p w14:paraId="6E738D70" w14:textId="505CEC64" w:rsidR="00794769" w:rsidRPr="004D3846" w:rsidRDefault="003A76D7" w:rsidP="004D3846">
      <w:pPr>
        <w:rPr>
          <w:b/>
          <w:bCs/>
        </w:rPr>
      </w:pPr>
      <w:bookmarkStart w:id="70" w:name="_Toc335731210"/>
      <w:bookmarkStart w:id="71" w:name="_Toc335731338"/>
      <w:bookmarkStart w:id="72" w:name="_Toc335731977"/>
      <w:bookmarkStart w:id="73" w:name="_Toc83374752"/>
      <w:r w:rsidRPr="004D3846">
        <w:rPr>
          <w:b/>
          <w:bCs/>
        </w:rPr>
        <w:t>UČ</w:t>
      </w:r>
      <w:r w:rsidR="28747F6D" w:rsidRPr="004D3846">
        <w:rPr>
          <w:b/>
          <w:bCs/>
        </w:rPr>
        <w:t>BENIŠKI SKLAD</w:t>
      </w:r>
      <w:bookmarkEnd w:id="70"/>
      <w:bookmarkEnd w:id="71"/>
      <w:bookmarkEnd w:id="72"/>
      <w:bookmarkEnd w:id="73"/>
    </w:p>
    <w:p w14:paraId="4FA68D54" w14:textId="6995AD23" w:rsidR="008D6E12" w:rsidRPr="006B4843" w:rsidRDefault="28747F6D" w:rsidP="004D3846">
      <w:pPr>
        <w:rPr>
          <w:rFonts w:ascii="Arial Narrow" w:hAnsi="Arial Narrow"/>
          <w:color w:val="984806" w:themeColor="accent6" w:themeShade="80"/>
        </w:rPr>
      </w:pPr>
      <w:r w:rsidRPr="006B4843">
        <w:rPr>
          <w:rFonts w:ascii="Arial Narrow" w:hAnsi="Arial Narrow"/>
        </w:rPr>
        <w:t>V mesecu oktobru je bil zaključen postopek za šol. l. 202</w:t>
      </w:r>
      <w:r w:rsidR="003F27F7" w:rsidRPr="006B4843">
        <w:rPr>
          <w:rFonts w:ascii="Arial Narrow" w:hAnsi="Arial Narrow"/>
        </w:rPr>
        <w:t>3</w:t>
      </w:r>
      <w:r w:rsidRPr="006B4843">
        <w:rPr>
          <w:rFonts w:ascii="Arial Narrow" w:hAnsi="Arial Narrow"/>
        </w:rPr>
        <w:t>/2</w:t>
      </w:r>
      <w:r w:rsidR="003F27F7" w:rsidRPr="006B4843">
        <w:rPr>
          <w:rFonts w:ascii="Arial Narrow" w:hAnsi="Arial Narrow"/>
        </w:rPr>
        <w:t xml:space="preserve">4 </w:t>
      </w:r>
      <w:r w:rsidRPr="006B4843">
        <w:rPr>
          <w:rFonts w:ascii="Arial Narrow" w:hAnsi="Arial Narrow"/>
        </w:rPr>
        <w:t>in meseca marca pričetek priprav za šol. l. 202</w:t>
      </w:r>
      <w:r w:rsidR="003F27F7" w:rsidRPr="006B4843">
        <w:rPr>
          <w:rFonts w:ascii="Arial Narrow" w:hAnsi="Arial Narrow"/>
        </w:rPr>
        <w:t>4</w:t>
      </w:r>
      <w:r w:rsidRPr="006B4843">
        <w:rPr>
          <w:rFonts w:ascii="Arial Narrow" w:hAnsi="Arial Narrow"/>
        </w:rPr>
        <w:t>/2</w:t>
      </w:r>
      <w:r w:rsidR="003F27F7" w:rsidRPr="006B4843">
        <w:rPr>
          <w:rFonts w:ascii="Arial Narrow" w:hAnsi="Arial Narrow"/>
        </w:rPr>
        <w:t>5</w:t>
      </w:r>
      <w:r w:rsidRPr="006B4843">
        <w:rPr>
          <w:rFonts w:ascii="Arial Narrow" w:hAnsi="Arial Narrow"/>
        </w:rPr>
        <w:t xml:space="preserve">. Komplete učbenikov si je izposodilo </w:t>
      </w:r>
      <w:r w:rsidR="003A76D7" w:rsidRPr="006B4843">
        <w:rPr>
          <w:rFonts w:ascii="Arial Narrow" w:hAnsi="Arial Narrow"/>
        </w:rPr>
        <w:t>4</w:t>
      </w:r>
      <w:r w:rsidR="003F27F7" w:rsidRPr="006B4843">
        <w:rPr>
          <w:rFonts w:ascii="Arial Narrow" w:hAnsi="Arial Narrow"/>
        </w:rPr>
        <w:t>59</w:t>
      </w:r>
      <w:r w:rsidRPr="006B4843">
        <w:rPr>
          <w:rFonts w:ascii="Arial Narrow" w:hAnsi="Arial Narrow"/>
        </w:rPr>
        <w:t xml:space="preserve"> učencev.</w:t>
      </w:r>
    </w:p>
    <w:p w14:paraId="52A107D6" w14:textId="77777777" w:rsidR="003F2185" w:rsidRPr="006B4843" w:rsidRDefault="28747F6D" w:rsidP="004D3846">
      <w:pPr>
        <w:rPr>
          <w:rFonts w:ascii="Arial Narrow" w:hAnsi="Arial Narrow"/>
        </w:rPr>
      </w:pPr>
      <w:r w:rsidRPr="006B4843">
        <w:rPr>
          <w:rFonts w:ascii="Arial Narrow" w:hAnsi="Arial Narrow"/>
        </w:rPr>
        <w:t xml:space="preserve">Poleg izposoje učbenikov smo staršem omogočili organizirano nabavo delovnih zvezkov in nekaterih drugih potrebščin. </w:t>
      </w:r>
    </w:p>
    <w:p w14:paraId="50A4149E" w14:textId="4716D974" w:rsidR="003F27F7" w:rsidRPr="006B4843" w:rsidRDefault="003F27F7" w:rsidP="004D3846">
      <w:pPr>
        <w:rPr>
          <w:rFonts w:ascii="Arial Narrow" w:hAnsi="Arial Narrow"/>
          <w:b/>
        </w:rPr>
      </w:pPr>
      <w:r w:rsidRPr="006B4843">
        <w:rPr>
          <w:rFonts w:ascii="Arial Narrow" w:hAnsi="Arial Narrow"/>
          <w:b/>
        </w:rPr>
        <w:t>Obseg knjižničnega fonda po vrstah gradiva za leto 2023</w:t>
      </w:r>
    </w:p>
    <w:tbl>
      <w:tblPr>
        <w:tblW w:w="0" w:type="auto"/>
        <w:tblInd w:w="137"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5229"/>
        <w:gridCol w:w="3134"/>
      </w:tblGrid>
      <w:tr w:rsidR="003F27F7" w:rsidRPr="004D3846" w14:paraId="6549E65B" w14:textId="77777777" w:rsidTr="004D3846">
        <w:trPr>
          <w:trHeight w:val="300"/>
        </w:trPr>
        <w:tc>
          <w:tcPr>
            <w:tcW w:w="5229" w:type="dxa"/>
            <w:shd w:val="clear" w:color="auto" w:fill="C6D9F1" w:themeFill="text2" w:themeFillTint="33"/>
            <w:noWrap/>
            <w:vAlign w:val="center"/>
            <w:hideMark/>
          </w:tcPr>
          <w:p w14:paraId="41B7E430" w14:textId="77777777" w:rsidR="003F27F7" w:rsidRPr="004D3846" w:rsidRDefault="003F27F7" w:rsidP="004D3846">
            <w:pPr>
              <w:spacing w:before="0" w:after="0" w:line="240" w:lineRule="auto"/>
              <w:jc w:val="center"/>
              <w:rPr>
                <w:b/>
                <w:bCs/>
              </w:rPr>
            </w:pPr>
            <w:r w:rsidRPr="004D3846">
              <w:rPr>
                <w:b/>
                <w:bCs/>
              </w:rPr>
              <w:t>VRSTA GRADIVA</w:t>
            </w:r>
          </w:p>
        </w:tc>
        <w:tc>
          <w:tcPr>
            <w:tcW w:w="3134" w:type="dxa"/>
            <w:shd w:val="clear" w:color="auto" w:fill="C6D9F1" w:themeFill="text2" w:themeFillTint="33"/>
            <w:noWrap/>
            <w:vAlign w:val="center"/>
            <w:hideMark/>
          </w:tcPr>
          <w:p w14:paraId="46B9E9C4" w14:textId="77777777" w:rsidR="003F27F7" w:rsidRPr="004D3846" w:rsidRDefault="003F27F7" w:rsidP="004D3846">
            <w:pPr>
              <w:spacing w:before="0" w:after="0" w:line="240" w:lineRule="auto"/>
              <w:jc w:val="center"/>
              <w:rPr>
                <w:b/>
                <w:bCs/>
              </w:rPr>
            </w:pPr>
            <w:r w:rsidRPr="004D3846">
              <w:rPr>
                <w:b/>
                <w:bCs/>
              </w:rPr>
              <w:t>ŠT. ENOT</w:t>
            </w:r>
          </w:p>
        </w:tc>
      </w:tr>
      <w:tr w:rsidR="003F27F7" w:rsidRPr="006B4843" w14:paraId="7B3EF052" w14:textId="77777777" w:rsidTr="004D3846">
        <w:trPr>
          <w:trHeight w:val="300"/>
        </w:trPr>
        <w:tc>
          <w:tcPr>
            <w:tcW w:w="5229" w:type="dxa"/>
            <w:noWrap/>
            <w:hideMark/>
          </w:tcPr>
          <w:p w14:paraId="5F172F50" w14:textId="77777777" w:rsidR="003F27F7" w:rsidRPr="006B4843" w:rsidRDefault="003F27F7" w:rsidP="004D3846">
            <w:pPr>
              <w:spacing w:before="0" w:after="0" w:line="240" w:lineRule="auto"/>
            </w:pPr>
            <w:r w:rsidRPr="006B4843">
              <w:t>vse knjižno gradivo</w:t>
            </w:r>
          </w:p>
        </w:tc>
        <w:tc>
          <w:tcPr>
            <w:tcW w:w="3134" w:type="dxa"/>
            <w:noWrap/>
            <w:vAlign w:val="center"/>
            <w:hideMark/>
          </w:tcPr>
          <w:p w14:paraId="177EEC61" w14:textId="77777777" w:rsidR="003F27F7" w:rsidRPr="006B4843" w:rsidRDefault="003F27F7" w:rsidP="004D3846">
            <w:pPr>
              <w:spacing w:before="0" w:after="0" w:line="240" w:lineRule="auto"/>
              <w:ind w:right="1163"/>
              <w:jc w:val="right"/>
            </w:pPr>
            <w:r w:rsidRPr="006B4843">
              <w:t>12481</w:t>
            </w:r>
          </w:p>
        </w:tc>
      </w:tr>
      <w:tr w:rsidR="003F27F7" w:rsidRPr="006B4843" w14:paraId="122EB836" w14:textId="77777777" w:rsidTr="004D3846">
        <w:trPr>
          <w:trHeight w:val="300"/>
        </w:trPr>
        <w:tc>
          <w:tcPr>
            <w:tcW w:w="5229" w:type="dxa"/>
            <w:noWrap/>
            <w:hideMark/>
          </w:tcPr>
          <w:p w14:paraId="389664A3" w14:textId="77777777" w:rsidR="003F27F7" w:rsidRPr="006B4843" w:rsidRDefault="003F27F7" w:rsidP="004D3846">
            <w:pPr>
              <w:spacing w:before="0" w:after="0" w:line="240" w:lineRule="auto"/>
            </w:pPr>
            <w:r w:rsidRPr="006B4843">
              <w:t>avdiovizualno gradivo</w:t>
            </w:r>
          </w:p>
        </w:tc>
        <w:tc>
          <w:tcPr>
            <w:tcW w:w="3134" w:type="dxa"/>
            <w:noWrap/>
            <w:vAlign w:val="center"/>
            <w:hideMark/>
          </w:tcPr>
          <w:p w14:paraId="7C9F9BF3" w14:textId="77777777" w:rsidR="003F27F7" w:rsidRPr="006B4843" w:rsidRDefault="003F27F7" w:rsidP="004D3846">
            <w:pPr>
              <w:spacing w:before="0" w:after="0" w:line="240" w:lineRule="auto"/>
              <w:ind w:right="1163"/>
              <w:jc w:val="right"/>
            </w:pPr>
            <w:r w:rsidRPr="006B4843">
              <w:t>345</w:t>
            </w:r>
          </w:p>
        </w:tc>
      </w:tr>
      <w:tr w:rsidR="003F27F7" w:rsidRPr="006B4843" w14:paraId="7ADB7355" w14:textId="77777777" w:rsidTr="004D3846">
        <w:trPr>
          <w:trHeight w:val="300"/>
        </w:trPr>
        <w:tc>
          <w:tcPr>
            <w:tcW w:w="5229" w:type="dxa"/>
            <w:noWrap/>
            <w:hideMark/>
          </w:tcPr>
          <w:p w14:paraId="255D97B5" w14:textId="77777777" w:rsidR="003F27F7" w:rsidRPr="006B4843" w:rsidRDefault="003F27F7" w:rsidP="004D3846">
            <w:pPr>
              <w:spacing w:before="0" w:after="0" w:line="240" w:lineRule="auto"/>
            </w:pPr>
            <w:r w:rsidRPr="006B4843">
              <w:t>e-publikacije</w:t>
            </w:r>
          </w:p>
        </w:tc>
        <w:tc>
          <w:tcPr>
            <w:tcW w:w="3134" w:type="dxa"/>
            <w:noWrap/>
            <w:vAlign w:val="center"/>
            <w:hideMark/>
          </w:tcPr>
          <w:p w14:paraId="1291B50D" w14:textId="77777777" w:rsidR="003F27F7" w:rsidRPr="006B4843" w:rsidRDefault="003F27F7" w:rsidP="004D3846">
            <w:pPr>
              <w:spacing w:before="0" w:after="0" w:line="240" w:lineRule="auto"/>
              <w:ind w:right="1163"/>
              <w:jc w:val="right"/>
            </w:pPr>
            <w:r w:rsidRPr="006B4843">
              <w:t>70</w:t>
            </w:r>
          </w:p>
        </w:tc>
      </w:tr>
      <w:tr w:rsidR="003F27F7" w:rsidRPr="006B4843" w14:paraId="2E69D872" w14:textId="77777777" w:rsidTr="004D3846">
        <w:trPr>
          <w:trHeight w:val="300"/>
        </w:trPr>
        <w:tc>
          <w:tcPr>
            <w:tcW w:w="5229" w:type="dxa"/>
            <w:noWrap/>
            <w:hideMark/>
          </w:tcPr>
          <w:p w14:paraId="4FE48C3F" w14:textId="77777777" w:rsidR="003F27F7" w:rsidRPr="006B4843" w:rsidRDefault="003F27F7" w:rsidP="004D3846">
            <w:pPr>
              <w:spacing w:before="0" w:after="0" w:line="240" w:lineRule="auto"/>
            </w:pPr>
            <w:r w:rsidRPr="006B4843">
              <w:t>drugo neknjižno gradivo</w:t>
            </w:r>
          </w:p>
        </w:tc>
        <w:tc>
          <w:tcPr>
            <w:tcW w:w="3134" w:type="dxa"/>
            <w:noWrap/>
            <w:vAlign w:val="center"/>
            <w:hideMark/>
          </w:tcPr>
          <w:p w14:paraId="0DE53D35" w14:textId="77777777" w:rsidR="003F27F7" w:rsidRPr="006B4843" w:rsidRDefault="003F27F7" w:rsidP="004D3846">
            <w:pPr>
              <w:spacing w:before="0" w:after="0" w:line="240" w:lineRule="auto"/>
              <w:ind w:right="1163"/>
              <w:jc w:val="right"/>
            </w:pPr>
            <w:r w:rsidRPr="006B4843">
              <w:t>105</w:t>
            </w:r>
          </w:p>
        </w:tc>
      </w:tr>
      <w:tr w:rsidR="003F27F7" w:rsidRPr="006B4843" w14:paraId="13BA2540" w14:textId="77777777" w:rsidTr="004D3846">
        <w:trPr>
          <w:trHeight w:val="300"/>
        </w:trPr>
        <w:tc>
          <w:tcPr>
            <w:tcW w:w="5229" w:type="dxa"/>
            <w:noWrap/>
            <w:hideMark/>
          </w:tcPr>
          <w:p w14:paraId="2DA15E1D" w14:textId="77777777" w:rsidR="003F27F7" w:rsidRPr="006B4843" w:rsidRDefault="003F27F7" w:rsidP="004D3846">
            <w:pPr>
              <w:spacing w:before="0" w:after="0" w:line="240" w:lineRule="auto"/>
            </w:pPr>
            <w:r w:rsidRPr="006B4843">
              <w:t>drugače razporejeno gradivo</w:t>
            </w:r>
          </w:p>
        </w:tc>
        <w:tc>
          <w:tcPr>
            <w:tcW w:w="3134" w:type="dxa"/>
            <w:noWrap/>
            <w:vAlign w:val="center"/>
            <w:hideMark/>
          </w:tcPr>
          <w:p w14:paraId="22A44A11" w14:textId="77777777" w:rsidR="003F27F7" w:rsidRPr="006B4843" w:rsidRDefault="003F27F7" w:rsidP="004D3846">
            <w:pPr>
              <w:spacing w:before="0" w:after="0" w:line="240" w:lineRule="auto"/>
              <w:ind w:right="1163"/>
              <w:jc w:val="right"/>
            </w:pPr>
            <w:r w:rsidRPr="006B4843">
              <w:t>14</w:t>
            </w:r>
          </w:p>
        </w:tc>
      </w:tr>
      <w:tr w:rsidR="003F27F7" w:rsidRPr="006B4843" w14:paraId="520E6598" w14:textId="77777777" w:rsidTr="004D3846">
        <w:trPr>
          <w:trHeight w:val="300"/>
        </w:trPr>
        <w:tc>
          <w:tcPr>
            <w:tcW w:w="5229" w:type="dxa"/>
            <w:noWrap/>
            <w:hideMark/>
          </w:tcPr>
          <w:p w14:paraId="6733CF21" w14:textId="77777777" w:rsidR="003F27F7" w:rsidRPr="006B4843" w:rsidRDefault="003F27F7" w:rsidP="004D3846">
            <w:pPr>
              <w:spacing w:before="0" w:after="0" w:line="240" w:lineRule="auto"/>
              <w:rPr>
                <w:i/>
              </w:rPr>
            </w:pPr>
            <w:r w:rsidRPr="006B4843">
              <w:rPr>
                <w:i/>
              </w:rPr>
              <w:t>SKUPAJ</w:t>
            </w:r>
          </w:p>
        </w:tc>
        <w:tc>
          <w:tcPr>
            <w:tcW w:w="3134" w:type="dxa"/>
            <w:noWrap/>
            <w:vAlign w:val="center"/>
            <w:hideMark/>
          </w:tcPr>
          <w:p w14:paraId="499E1EBF" w14:textId="77777777" w:rsidR="003F27F7" w:rsidRPr="006B4843" w:rsidRDefault="003F27F7" w:rsidP="004D3846">
            <w:pPr>
              <w:spacing w:before="0" w:after="0" w:line="240" w:lineRule="auto"/>
              <w:ind w:right="1163"/>
              <w:jc w:val="right"/>
            </w:pPr>
            <w:r w:rsidRPr="006B4843">
              <w:t>13015</w:t>
            </w:r>
          </w:p>
        </w:tc>
      </w:tr>
    </w:tbl>
    <w:p w14:paraId="0D5C5AC1" w14:textId="77777777" w:rsidR="003F27F7" w:rsidRDefault="003F27F7" w:rsidP="004D3846">
      <w:r w:rsidRPr="006B4843">
        <w:t xml:space="preserve">           *Tabela je vsebinsko usklajena z izpisom iz programa COBISS3 na dan 31. 12. 2023.</w:t>
      </w:r>
    </w:p>
    <w:p w14:paraId="611FFC68" w14:textId="2323122D" w:rsidR="004D3846" w:rsidRDefault="004D3846">
      <w:pPr>
        <w:spacing w:before="0"/>
        <w:jc w:val="left"/>
      </w:pPr>
      <w:r>
        <w:br w:type="page"/>
      </w:r>
    </w:p>
    <w:p w14:paraId="5FF8ECBF" w14:textId="75A6334E" w:rsidR="003F27F7" w:rsidRPr="004D3846" w:rsidRDefault="003F27F7" w:rsidP="004D3846">
      <w:pPr>
        <w:rPr>
          <w:b/>
          <w:bCs/>
        </w:rPr>
      </w:pPr>
      <w:r w:rsidRPr="004D3846">
        <w:rPr>
          <w:b/>
          <w:bCs/>
        </w:rPr>
        <w:lastRenderedPageBreak/>
        <w:t>Pregled izposoje iz učbeniškega sklada za leto 2023</w:t>
      </w:r>
    </w:p>
    <w:tbl>
      <w:tblPr>
        <w:tblStyle w:val="Tabelamrea"/>
        <w:tblW w:w="0" w:type="auto"/>
        <w:tblInd w:w="126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172"/>
        <w:gridCol w:w="2172"/>
        <w:gridCol w:w="2172"/>
      </w:tblGrid>
      <w:tr w:rsidR="003F27F7" w:rsidRPr="004D3846" w14:paraId="1CA90847" w14:textId="77777777" w:rsidTr="00DD4389">
        <w:trPr>
          <w:trHeight w:val="50"/>
        </w:trPr>
        <w:tc>
          <w:tcPr>
            <w:tcW w:w="2172" w:type="dxa"/>
            <w:shd w:val="clear" w:color="auto" w:fill="C6D9F1" w:themeFill="text2" w:themeFillTint="33"/>
            <w:hideMark/>
          </w:tcPr>
          <w:p w14:paraId="6B9F4209" w14:textId="0F63344E" w:rsidR="003F27F7" w:rsidRPr="004D3846" w:rsidRDefault="004D3846" w:rsidP="00DD4389">
            <w:pPr>
              <w:spacing w:before="0"/>
              <w:jc w:val="center"/>
              <w:rPr>
                <w:rFonts w:asciiTheme="minorHAnsi" w:eastAsiaTheme="minorHAnsi" w:hAnsiTheme="minorHAnsi" w:cstheme="minorHAnsi"/>
                <w:b/>
                <w:bCs/>
              </w:rPr>
            </w:pPr>
            <w:r w:rsidRPr="004D3846">
              <w:rPr>
                <w:rFonts w:asciiTheme="minorHAnsi" w:eastAsiaTheme="minorHAnsi" w:hAnsiTheme="minorHAnsi" w:cstheme="minorHAnsi"/>
                <w:b/>
                <w:bCs/>
              </w:rPr>
              <w:t>R</w:t>
            </w:r>
            <w:r w:rsidR="003F27F7" w:rsidRPr="004D3846">
              <w:rPr>
                <w:rFonts w:asciiTheme="minorHAnsi" w:eastAsiaTheme="minorHAnsi" w:hAnsiTheme="minorHAnsi" w:cstheme="minorHAnsi"/>
                <w:b/>
                <w:bCs/>
              </w:rPr>
              <w:t>azred</w:t>
            </w:r>
          </w:p>
        </w:tc>
        <w:tc>
          <w:tcPr>
            <w:tcW w:w="2172" w:type="dxa"/>
            <w:shd w:val="clear" w:color="auto" w:fill="C6D9F1" w:themeFill="text2" w:themeFillTint="33"/>
            <w:hideMark/>
          </w:tcPr>
          <w:p w14:paraId="57B54DA0" w14:textId="77777777" w:rsidR="003F27F7" w:rsidRPr="004D3846" w:rsidRDefault="003F27F7" w:rsidP="00DD4389">
            <w:pPr>
              <w:spacing w:before="0"/>
              <w:jc w:val="center"/>
              <w:rPr>
                <w:rFonts w:asciiTheme="minorHAnsi" w:eastAsiaTheme="minorHAnsi" w:hAnsiTheme="minorHAnsi" w:cstheme="minorHAnsi"/>
                <w:b/>
                <w:bCs/>
              </w:rPr>
            </w:pPr>
            <w:r w:rsidRPr="004D3846">
              <w:rPr>
                <w:rFonts w:asciiTheme="minorHAnsi" w:eastAsiaTheme="minorHAnsi" w:hAnsiTheme="minorHAnsi" w:cstheme="minorHAnsi"/>
                <w:b/>
                <w:bCs/>
              </w:rPr>
              <w:t>Št. učencev</w:t>
            </w:r>
          </w:p>
        </w:tc>
        <w:tc>
          <w:tcPr>
            <w:tcW w:w="2172" w:type="dxa"/>
            <w:shd w:val="clear" w:color="auto" w:fill="C6D9F1" w:themeFill="text2" w:themeFillTint="33"/>
            <w:hideMark/>
          </w:tcPr>
          <w:p w14:paraId="616FE4CA" w14:textId="6A57CCCC" w:rsidR="003F27F7" w:rsidRPr="004D3846" w:rsidRDefault="003F27F7" w:rsidP="00DD4389">
            <w:pPr>
              <w:spacing w:before="0"/>
              <w:jc w:val="center"/>
              <w:rPr>
                <w:rFonts w:asciiTheme="minorHAnsi" w:eastAsiaTheme="minorHAnsi" w:hAnsiTheme="minorHAnsi" w:cstheme="minorHAnsi"/>
                <w:b/>
                <w:bCs/>
              </w:rPr>
            </w:pPr>
            <w:r w:rsidRPr="004D3846">
              <w:rPr>
                <w:rFonts w:asciiTheme="minorHAnsi" w:eastAsiaTheme="minorHAnsi" w:hAnsiTheme="minorHAnsi" w:cstheme="minorHAnsi"/>
                <w:b/>
                <w:bCs/>
              </w:rPr>
              <w:t>Št.</w:t>
            </w:r>
            <w:r w:rsidR="004D3846">
              <w:rPr>
                <w:rFonts w:asciiTheme="minorHAnsi" w:eastAsiaTheme="minorHAnsi" w:hAnsiTheme="minorHAnsi" w:cstheme="minorHAnsi"/>
                <w:b/>
                <w:bCs/>
              </w:rPr>
              <w:t xml:space="preserve"> </w:t>
            </w:r>
            <w:r w:rsidRPr="004D3846">
              <w:rPr>
                <w:rFonts w:asciiTheme="minorHAnsi" w:eastAsiaTheme="minorHAnsi" w:hAnsiTheme="minorHAnsi" w:cstheme="minorHAnsi"/>
                <w:b/>
                <w:bCs/>
              </w:rPr>
              <w:t>izposojenih</w:t>
            </w:r>
            <w:r w:rsidR="00DD4389">
              <w:rPr>
                <w:rFonts w:asciiTheme="minorHAnsi" w:eastAsiaTheme="minorHAnsi" w:hAnsiTheme="minorHAnsi" w:cstheme="minorHAnsi"/>
                <w:b/>
                <w:bCs/>
              </w:rPr>
              <w:t xml:space="preserve"> </w:t>
            </w:r>
            <w:r w:rsidRPr="004D3846">
              <w:rPr>
                <w:rFonts w:asciiTheme="minorHAnsi" w:eastAsiaTheme="minorHAnsi" w:hAnsiTheme="minorHAnsi" w:cstheme="minorHAnsi"/>
                <w:b/>
                <w:bCs/>
              </w:rPr>
              <w:t>kompletov učbenikov</w:t>
            </w:r>
          </w:p>
        </w:tc>
      </w:tr>
      <w:tr w:rsidR="003F27F7" w:rsidRPr="004D3846" w14:paraId="224B35EC" w14:textId="77777777" w:rsidTr="00DD4389">
        <w:trPr>
          <w:trHeight w:val="50"/>
        </w:trPr>
        <w:tc>
          <w:tcPr>
            <w:tcW w:w="2172" w:type="dxa"/>
            <w:hideMark/>
          </w:tcPr>
          <w:p w14:paraId="1BAF5F0A" w14:textId="77777777" w:rsidR="003F27F7" w:rsidRPr="004D3846" w:rsidRDefault="003F27F7" w:rsidP="004D3846">
            <w:pPr>
              <w:spacing w:before="0"/>
              <w:rPr>
                <w:rFonts w:asciiTheme="minorHAnsi" w:eastAsiaTheme="minorHAnsi" w:hAnsiTheme="minorHAnsi" w:cstheme="minorHAnsi"/>
              </w:rPr>
            </w:pPr>
            <w:r w:rsidRPr="004D3846">
              <w:rPr>
                <w:rFonts w:asciiTheme="minorHAnsi" w:eastAsiaTheme="minorHAnsi" w:hAnsiTheme="minorHAnsi" w:cstheme="minorHAnsi"/>
              </w:rPr>
              <w:t>1. AB</w:t>
            </w:r>
          </w:p>
        </w:tc>
        <w:tc>
          <w:tcPr>
            <w:tcW w:w="2172" w:type="dxa"/>
            <w:vAlign w:val="center"/>
            <w:hideMark/>
          </w:tcPr>
          <w:p w14:paraId="31DDD4E8" w14:textId="77777777" w:rsidR="003F27F7" w:rsidRPr="004D3846" w:rsidRDefault="003F27F7" w:rsidP="00DD4389">
            <w:pPr>
              <w:spacing w:before="0"/>
              <w:jc w:val="center"/>
              <w:rPr>
                <w:rFonts w:asciiTheme="minorHAnsi" w:hAnsiTheme="minorHAnsi" w:cstheme="minorHAnsi"/>
              </w:rPr>
            </w:pPr>
            <w:r w:rsidRPr="004D3846">
              <w:rPr>
                <w:rFonts w:asciiTheme="minorHAnsi" w:hAnsiTheme="minorHAnsi" w:cstheme="minorHAnsi"/>
              </w:rPr>
              <w:t>52</w:t>
            </w:r>
          </w:p>
        </w:tc>
        <w:tc>
          <w:tcPr>
            <w:tcW w:w="2172" w:type="dxa"/>
            <w:vAlign w:val="center"/>
            <w:hideMark/>
          </w:tcPr>
          <w:p w14:paraId="263D8CB1" w14:textId="77777777" w:rsidR="003F27F7" w:rsidRPr="004D3846" w:rsidRDefault="003F27F7" w:rsidP="00DD4389">
            <w:pPr>
              <w:spacing w:before="0"/>
              <w:jc w:val="center"/>
              <w:rPr>
                <w:rFonts w:asciiTheme="minorHAnsi" w:hAnsiTheme="minorHAnsi" w:cstheme="minorHAnsi"/>
              </w:rPr>
            </w:pPr>
            <w:r w:rsidRPr="004D3846">
              <w:rPr>
                <w:rFonts w:asciiTheme="minorHAnsi" w:hAnsiTheme="minorHAnsi" w:cstheme="minorHAnsi"/>
              </w:rPr>
              <w:t>52</w:t>
            </w:r>
          </w:p>
        </w:tc>
      </w:tr>
      <w:tr w:rsidR="003F27F7" w:rsidRPr="004D3846" w14:paraId="354D1076" w14:textId="77777777" w:rsidTr="00DD4389">
        <w:trPr>
          <w:trHeight w:val="50"/>
        </w:trPr>
        <w:tc>
          <w:tcPr>
            <w:tcW w:w="2172" w:type="dxa"/>
            <w:hideMark/>
          </w:tcPr>
          <w:p w14:paraId="3A606D7C" w14:textId="77777777" w:rsidR="003F27F7" w:rsidRPr="004D3846" w:rsidRDefault="003F27F7" w:rsidP="004D3846">
            <w:pPr>
              <w:spacing w:before="0"/>
              <w:rPr>
                <w:rFonts w:asciiTheme="minorHAnsi" w:eastAsiaTheme="minorHAnsi" w:hAnsiTheme="minorHAnsi" w:cstheme="minorHAnsi"/>
              </w:rPr>
            </w:pPr>
            <w:r w:rsidRPr="004D3846">
              <w:rPr>
                <w:rFonts w:asciiTheme="minorHAnsi" w:eastAsiaTheme="minorHAnsi" w:hAnsiTheme="minorHAnsi" w:cstheme="minorHAnsi"/>
              </w:rPr>
              <w:t>2. AB</w:t>
            </w:r>
          </w:p>
        </w:tc>
        <w:tc>
          <w:tcPr>
            <w:tcW w:w="2172" w:type="dxa"/>
            <w:vAlign w:val="center"/>
            <w:hideMark/>
          </w:tcPr>
          <w:p w14:paraId="20550437" w14:textId="77777777" w:rsidR="003F27F7" w:rsidRPr="004D3846" w:rsidRDefault="003F27F7" w:rsidP="00DD4389">
            <w:pPr>
              <w:spacing w:before="0"/>
              <w:jc w:val="center"/>
              <w:rPr>
                <w:rFonts w:asciiTheme="minorHAnsi" w:hAnsiTheme="minorHAnsi" w:cstheme="minorHAnsi"/>
              </w:rPr>
            </w:pPr>
            <w:r w:rsidRPr="004D3846">
              <w:rPr>
                <w:rFonts w:asciiTheme="minorHAnsi" w:hAnsiTheme="minorHAnsi" w:cstheme="minorHAnsi"/>
              </w:rPr>
              <w:t>50</w:t>
            </w:r>
          </w:p>
        </w:tc>
        <w:tc>
          <w:tcPr>
            <w:tcW w:w="2172" w:type="dxa"/>
            <w:vAlign w:val="center"/>
            <w:hideMark/>
          </w:tcPr>
          <w:p w14:paraId="788F8778" w14:textId="77777777" w:rsidR="003F27F7" w:rsidRPr="004D3846" w:rsidRDefault="003F27F7" w:rsidP="00DD4389">
            <w:pPr>
              <w:spacing w:before="0"/>
              <w:jc w:val="center"/>
              <w:rPr>
                <w:rFonts w:asciiTheme="minorHAnsi" w:hAnsiTheme="minorHAnsi" w:cstheme="minorHAnsi"/>
              </w:rPr>
            </w:pPr>
            <w:r w:rsidRPr="004D3846">
              <w:rPr>
                <w:rFonts w:asciiTheme="minorHAnsi" w:hAnsiTheme="minorHAnsi" w:cstheme="minorHAnsi"/>
              </w:rPr>
              <w:t>50</w:t>
            </w:r>
          </w:p>
        </w:tc>
      </w:tr>
      <w:tr w:rsidR="003F27F7" w:rsidRPr="004D3846" w14:paraId="587F75D8" w14:textId="77777777" w:rsidTr="00DD4389">
        <w:trPr>
          <w:trHeight w:val="50"/>
        </w:trPr>
        <w:tc>
          <w:tcPr>
            <w:tcW w:w="2172" w:type="dxa"/>
            <w:hideMark/>
          </w:tcPr>
          <w:p w14:paraId="687D6119" w14:textId="77777777" w:rsidR="003F27F7" w:rsidRPr="004D3846" w:rsidRDefault="003F27F7" w:rsidP="004D3846">
            <w:pPr>
              <w:spacing w:before="0"/>
              <w:rPr>
                <w:rFonts w:asciiTheme="minorHAnsi" w:eastAsiaTheme="minorHAnsi" w:hAnsiTheme="minorHAnsi" w:cstheme="minorHAnsi"/>
              </w:rPr>
            </w:pPr>
            <w:r w:rsidRPr="004D3846">
              <w:rPr>
                <w:rFonts w:asciiTheme="minorHAnsi" w:eastAsiaTheme="minorHAnsi" w:hAnsiTheme="minorHAnsi" w:cstheme="minorHAnsi"/>
              </w:rPr>
              <w:t>3. AB</w:t>
            </w:r>
          </w:p>
        </w:tc>
        <w:tc>
          <w:tcPr>
            <w:tcW w:w="2172" w:type="dxa"/>
            <w:vAlign w:val="center"/>
            <w:hideMark/>
          </w:tcPr>
          <w:p w14:paraId="2D02DAF1" w14:textId="77777777" w:rsidR="003F27F7" w:rsidRPr="004D3846" w:rsidRDefault="003F27F7" w:rsidP="00DD4389">
            <w:pPr>
              <w:spacing w:before="0"/>
              <w:jc w:val="center"/>
              <w:rPr>
                <w:rFonts w:asciiTheme="minorHAnsi" w:hAnsiTheme="minorHAnsi" w:cstheme="minorHAnsi"/>
              </w:rPr>
            </w:pPr>
            <w:r w:rsidRPr="004D3846">
              <w:rPr>
                <w:rFonts w:asciiTheme="minorHAnsi" w:hAnsiTheme="minorHAnsi" w:cstheme="minorHAnsi"/>
              </w:rPr>
              <w:t>50</w:t>
            </w:r>
          </w:p>
        </w:tc>
        <w:tc>
          <w:tcPr>
            <w:tcW w:w="2172" w:type="dxa"/>
            <w:vAlign w:val="center"/>
            <w:hideMark/>
          </w:tcPr>
          <w:p w14:paraId="619627BD" w14:textId="77777777" w:rsidR="003F27F7" w:rsidRPr="004D3846" w:rsidRDefault="003F27F7" w:rsidP="00DD4389">
            <w:pPr>
              <w:spacing w:before="0"/>
              <w:jc w:val="center"/>
              <w:rPr>
                <w:rFonts w:asciiTheme="minorHAnsi" w:hAnsiTheme="minorHAnsi" w:cstheme="minorHAnsi"/>
              </w:rPr>
            </w:pPr>
            <w:r w:rsidRPr="004D3846">
              <w:rPr>
                <w:rFonts w:asciiTheme="minorHAnsi" w:hAnsiTheme="minorHAnsi" w:cstheme="minorHAnsi"/>
              </w:rPr>
              <w:t>50</w:t>
            </w:r>
          </w:p>
        </w:tc>
      </w:tr>
      <w:tr w:rsidR="003F27F7" w:rsidRPr="004D3846" w14:paraId="48F3F6A4" w14:textId="77777777" w:rsidTr="00DD4389">
        <w:trPr>
          <w:trHeight w:val="50"/>
        </w:trPr>
        <w:tc>
          <w:tcPr>
            <w:tcW w:w="2172" w:type="dxa"/>
            <w:hideMark/>
          </w:tcPr>
          <w:p w14:paraId="2CD8C6CC" w14:textId="77777777" w:rsidR="003F27F7" w:rsidRPr="004D3846" w:rsidRDefault="003F27F7" w:rsidP="004D3846">
            <w:pPr>
              <w:spacing w:before="0"/>
              <w:rPr>
                <w:rFonts w:asciiTheme="minorHAnsi" w:eastAsiaTheme="minorHAnsi" w:hAnsiTheme="minorHAnsi" w:cstheme="minorHAnsi"/>
              </w:rPr>
            </w:pPr>
            <w:r w:rsidRPr="004D3846">
              <w:rPr>
                <w:rFonts w:asciiTheme="minorHAnsi" w:eastAsiaTheme="minorHAnsi" w:hAnsiTheme="minorHAnsi" w:cstheme="minorHAnsi"/>
              </w:rPr>
              <w:t>4. AB</w:t>
            </w:r>
          </w:p>
        </w:tc>
        <w:tc>
          <w:tcPr>
            <w:tcW w:w="2172" w:type="dxa"/>
            <w:vAlign w:val="center"/>
            <w:hideMark/>
          </w:tcPr>
          <w:p w14:paraId="134F4618" w14:textId="77777777" w:rsidR="003F27F7" w:rsidRPr="004D3846" w:rsidRDefault="003F27F7" w:rsidP="00DD4389">
            <w:pPr>
              <w:spacing w:before="0"/>
              <w:jc w:val="center"/>
              <w:rPr>
                <w:rFonts w:asciiTheme="minorHAnsi" w:hAnsiTheme="minorHAnsi" w:cstheme="minorHAnsi"/>
              </w:rPr>
            </w:pPr>
            <w:r w:rsidRPr="004D3846">
              <w:rPr>
                <w:rFonts w:asciiTheme="minorHAnsi" w:hAnsiTheme="minorHAnsi" w:cstheme="minorHAnsi"/>
              </w:rPr>
              <w:t>52</w:t>
            </w:r>
          </w:p>
        </w:tc>
        <w:tc>
          <w:tcPr>
            <w:tcW w:w="2172" w:type="dxa"/>
            <w:vAlign w:val="center"/>
            <w:hideMark/>
          </w:tcPr>
          <w:p w14:paraId="6340D338" w14:textId="77777777" w:rsidR="003F27F7" w:rsidRPr="004D3846" w:rsidRDefault="003F27F7" w:rsidP="00DD4389">
            <w:pPr>
              <w:spacing w:before="0"/>
              <w:jc w:val="center"/>
              <w:rPr>
                <w:rFonts w:asciiTheme="minorHAnsi" w:hAnsiTheme="minorHAnsi" w:cstheme="minorHAnsi"/>
              </w:rPr>
            </w:pPr>
            <w:r w:rsidRPr="004D3846">
              <w:rPr>
                <w:rFonts w:asciiTheme="minorHAnsi" w:hAnsiTheme="minorHAnsi" w:cstheme="minorHAnsi"/>
              </w:rPr>
              <w:t>52</w:t>
            </w:r>
          </w:p>
        </w:tc>
      </w:tr>
      <w:tr w:rsidR="003F27F7" w:rsidRPr="004D3846" w14:paraId="7E6C581E" w14:textId="77777777" w:rsidTr="00DD4389">
        <w:trPr>
          <w:trHeight w:val="50"/>
        </w:trPr>
        <w:tc>
          <w:tcPr>
            <w:tcW w:w="2172" w:type="dxa"/>
            <w:hideMark/>
          </w:tcPr>
          <w:p w14:paraId="5249CF9D" w14:textId="77777777" w:rsidR="003F27F7" w:rsidRPr="004D3846" w:rsidRDefault="003F27F7" w:rsidP="004D3846">
            <w:pPr>
              <w:spacing w:before="0"/>
              <w:rPr>
                <w:rFonts w:asciiTheme="minorHAnsi" w:eastAsiaTheme="minorHAnsi" w:hAnsiTheme="minorHAnsi" w:cstheme="minorHAnsi"/>
              </w:rPr>
            </w:pPr>
            <w:r w:rsidRPr="004D3846">
              <w:rPr>
                <w:rFonts w:asciiTheme="minorHAnsi" w:eastAsiaTheme="minorHAnsi" w:hAnsiTheme="minorHAnsi" w:cstheme="minorHAnsi"/>
              </w:rPr>
              <w:t>5. AB</w:t>
            </w:r>
          </w:p>
        </w:tc>
        <w:tc>
          <w:tcPr>
            <w:tcW w:w="2172" w:type="dxa"/>
            <w:vAlign w:val="center"/>
            <w:hideMark/>
          </w:tcPr>
          <w:p w14:paraId="74AE924C" w14:textId="77777777" w:rsidR="003F27F7" w:rsidRPr="004D3846" w:rsidRDefault="003F27F7" w:rsidP="00DD4389">
            <w:pPr>
              <w:spacing w:before="0"/>
              <w:jc w:val="center"/>
              <w:rPr>
                <w:rFonts w:asciiTheme="minorHAnsi" w:hAnsiTheme="minorHAnsi" w:cstheme="minorHAnsi"/>
              </w:rPr>
            </w:pPr>
            <w:r w:rsidRPr="004D3846">
              <w:rPr>
                <w:rFonts w:asciiTheme="minorHAnsi" w:hAnsiTheme="minorHAnsi" w:cstheme="minorHAnsi"/>
              </w:rPr>
              <w:t>42</w:t>
            </w:r>
          </w:p>
        </w:tc>
        <w:tc>
          <w:tcPr>
            <w:tcW w:w="2172" w:type="dxa"/>
            <w:vAlign w:val="center"/>
            <w:hideMark/>
          </w:tcPr>
          <w:p w14:paraId="682F6CC3" w14:textId="77777777" w:rsidR="003F27F7" w:rsidRPr="004D3846" w:rsidRDefault="003F27F7" w:rsidP="00DD4389">
            <w:pPr>
              <w:spacing w:before="0"/>
              <w:jc w:val="center"/>
              <w:rPr>
                <w:rFonts w:asciiTheme="minorHAnsi" w:hAnsiTheme="minorHAnsi" w:cstheme="minorHAnsi"/>
              </w:rPr>
            </w:pPr>
            <w:r w:rsidRPr="004D3846">
              <w:rPr>
                <w:rFonts w:asciiTheme="minorHAnsi" w:hAnsiTheme="minorHAnsi" w:cstheme="minorHAnsi"/>
              </w:rPr>
              <w:t>42</w:t>
            </w:r>
          </w:p>
        </w:tc>
      </w:tr>
      <w:tr w:rsidR="003F27F7" w:rsidRPr="004D3846" w14:paraId="2A528D66" w14:textId="77777777" w:rsidTr="00DD4389">
        <w:trPr>
          <w:trHeight w:val="50"/>
        </w:trPr>
        <w:tc>
          <w:tcPr>
            <w:tcW w:w="2172" w:type="dxa"/>
            <w:hideMark/>
          </w:tcPr>
          <w:p w14:paraId="1D7D6A97" w14:textId="77777777" w:rsidR="003F27F7" w:rsidRPr="004D3846" w:rsidRDefault="003F27F7" w:rsidP="004D3846">
            <w:pPr>
              <w:spacing w:before="0"/>
              <w:rPr>
                <w:rFonts w:asciiTheme="minorHAnsi" w:eastAsiaTheme="minorHAnsi" w:hAnsiTheme="minorHAnsi" w:cstheme="minorHAnsi"/>
              </w:rPr>
            </w:pPr>
            <w:r w:rsidRPr="004D3846">
              <w:rPr>
                <w:rFonts w:asciiTheme="minorHAnsi" w:eastAsiaTheme="minorHAnsi" w:hAnsiTheme="minorHAnsi" w:cstheme="minorHAnsi"/>
              </w:rPr>
              <w:t>6. AB</w:t>
            </w:r>
          </w:p>
        </w:tc>
        <w:tc>
          <w:tcPr>
            <w:tcW w:w="2172" w:type="dxa"/>
            <w:vAlign w:val="center"/>
            <w:hideMark/>
          </w:tcPr>
          <w:p w14:paraId="6F6EE7B6" w14:textId="77777777" w:rsidR="003F27F7" w:rsidRPr="004D3846" w:rsidRDefault="003F27F7" w:rsidP="00DD4389">
            <w:pPr>
              <w:spacing w:before="0"/>
              <w:jc w:val="center"/>
              <w:rPr>
                <w:rFonts w:asciiTheme="minorHAnsi" w:hAnsiTheme="minorHAnsi" w:cstheme="minorHAnsi"/>
              </w:rPr>
            </w:pPr>
            <w:r w:rsidRPr="004D3846">
              <w:rPr>
                <w:rFonts w:asciiTheme="minorHAnsi" w:hAnsiTheme="minorHAnsi" w:cstheme="minorHAnsi"/>
              </w:rPr>
              <w:t>53</w:t>
            </w:r>
          </w:p>
        </w:tc>
        <w:tc>
          <w:tcPr>
            <w:tcW w:w="2172" w:type="dxa"/>
            <w:vAlign w:val="center"/>
            <w:hideMark/>
          </w:tcPr>
          <w:p w14:paraId="0CBC2E8D" w14:textId="77777777" w:rsidR="003F27F7" w:rsidRPr="004D3846" w:rsidRDefault="003F27F7" w:rsidP="00DD4389">
            <w:pPr>
              <w:spacing w:before="0"/>
              <w:jc w:val="center"/>
              <w:rPr>
                <w:rFonts w:asciiTheme="minorHAnsi" w:hAnsiTheme="minorHAnsi" w:cstheme="minorHAnsi"/>
              </w:rPr>
            </w:pPr>
            <w:r w:rsidRPr="004D3846">
              <w:rPr>
                <w:rFonts w:asciiTheme="minorHAnsi" w:hAnsiTheme="minorHAnsi" w:cstheme="minorHAnsi"/>
              </w:rPr>
              <w:t>53</w:t>
            </w:r>
          </w:p>
        </w:tc>
      </w:tr>
      <w:tr w:rsidR="003F27F7" w:rsidRPr="004D3846" w14:paraId="4A03D91E" w14:textId="77777777" w:rsidTr="00DD4389">
        <w:trPr>
          <w:trHeight w:val="50"/>
        </w:trPr>
        <w:tc>
          <w:tcPr>
            <w:tcW w:w="2172" w:type="dxa"/>
            <w:hideMark/>
          </w:tcPr>
          <w:p w14:paraId="3C07420B" w14:textId="77777777" w:rsidR="003F27F7" w:rsidRPr="004D3846" w:rsidRDefault="003F27F7" w:rsidP="004D3846">
            <w:pPr>
              <w:spacing w:before="0"/>
              <w:rPr>
                <w:rFonts w:asciiTheme="minorHAnsi" w:eastAsiaTheme="minorHAnsi" w:hAnsiTheme="minorHAnsi" w:cstheme="minorHAnsi"/>
              </w:rPr>
            </w:pPr>
            <w:r w:rsidRPr="004D3846">
              <w:rPr>
                <w:rFonts w:asciiTheme="minorHAnsi" w:eastAsiaTheme="minorHAnsi" w:hAnsiTheme="minorHAnsi" w:cstheme="minorHAnsi"/>
              </w:rPr>
              <w:t>7. AB</w:t>
            </w:r>
          </w:p>
        </w:tc>
        <w:tc>
          <w:tcPr>
            <w:tcW w:w="2172" w:type="dxa"/>
            <w:vAlign w:val="center"/>
            <w:hideMark/>
          </w:tcPr>
          <w:p w14:paraId="7D7D7E7A" w14:textId="77777777" w:rsidR="003F27F7" w:rsidRPr="004D3846" w:rsidRDefault="003F27F7" w:rsidP="00DD4389">
            <w:pPr>
              <w:spacing w:before="0"/>
              <w:jc w:val="center"/>
              <w:rPr>
                <w:rFonts w:asciiTheme="minorHAnsi" w:hAnsiTheme="minorHAnsi" w:cstheme="minorHAnsi"/>
              </w:rPr>
            </w:pPr>
            <w:r w:rsidRPr="004D3846">
              <w:rPr>
                <w:rFonts w:asciiTheme="minorHAnsi" w:hAnsiTheme="minorHAnsi" w:cstheme="minorHAnsi"/>
              </w:rPr>
              <w:t>49</w:t>
            </w:r>
          </w:p>
        </w:tc>
        <w:tc>
          <w:tcPr>
            <w:tcW w:w="2172" w:type="dxa"/>
            <w:vAlign w:val="center"/>
            <w:hideMark/>
          </w:tcPr>
          <w:p w14:paraId="526A1065" w14:textId="77777777" w:rsidR="003F27F7" w:rsidRPr="004D3846" w:rsidRDefault="003F27F7" w:rsidP="00DD4389">
            <w:pPr>
              <w:spacing w:before="0"/>
              <w:jc w:val="center"/>
              <w:rPr>
                <w:rFonts w:asciiTheme="minorHAnsi" w:hAnsiTheme="minorHAnsi" w:cstheme="minorHAnsi"/>
              </w:rPr>
            </w:pPr>
            <w:r w:rsidRPr="004D3846">
              <w:rPr>
                <w:rFonts w:asciiTheme="minorHAnsi" w:hAnsiTheme="minorHAnsi" w:cstheme="minorHAnsi"/>
              </w:rPr>
              <w:t>49</w:t>
            </w:r>
          </w:p>
        </w:tc>
      </w:tr>
      <w:tr w:rsidR="003F27F7" w:rsidRPr="004D3846" w14:paraId="034657B9" w14:textId="77777777" w:rsidTr="00DD4389">
        <w:trPr>
          <w:trHeight w:val="50"/>
        </w:trPr>
        <w:tc>
          <w:tcPr>
            <w:tcW w:w="2172" w:type="dxa"/>
            <w:hideMark/>
          </w:tcPr>
          <w:p w14:paraId="10AD395B" w14:textId="77777777" w:rsidR="003F27F7" w:rsidRPr="004D3846" w:rsidRDefault="003F27F7" w:rsidP="004D3846">
            <w:pPr>
              <w:spacing w:before="0"/>
              <w:rPr>
                <w:rFonts w:asciiTheme="minorHAnsi" w:eastAsiaTheme="minorHAnsi" w:hAnsiTheme="minorHAnsi" w:cstheme="minorHAnsi"/>
              </w:rPr>
            </w:pPr>
            <w:r w:rsidRPr="004D3846">
              <w:rPr>
                <w:rFonts w:asciiTheme="minorHAnsi" w:eastAsiaTheme="minorHAnsi" w:hAnsiTheme="minorHAnsi" w:cstheme="minorHAnsi"/>
              </w:rPr>
              <w:t>8. AB</w:t>
            </w:r>
          </w:p>
        </w:tc>
        <w:tc>
          <w:tcPr>
            <w:tcW w:w="2172" w:type="dxa"/>
            <w:vAlign w:val="center"/>
            <w:hideMark/>
          </w:tcPr>
          <w:p w14:paraId="607E0949" w14:textId="77777777" w:rsidR="003F27F7" w:rsidRPr="004D3846" w:rsidRDefault="003F27F7" w:rsidP="00DD4389">
            <w:pPr>
              <w:spacing w:before="0"/>
              <w:jc w:val="center"/>
              <w:rPr>
                <w:rFonts w:asciiTheme="minorHAnsi" w:hAnsiTheme="minorHAnsi" w:cstheme="minorHAnsi"/>
              </w:rPr>
            </w:pPr>
            <w:r w:rsidRPr="004D3846">
              <w:rPr>
                <w:rFonts w:asciiTheme="minorHAnsi" w:hAnsiTheme="minorHAnsi" w:cstheme="minorHAnsi"/>
              </w:rPr>
              <w:t>56</w:t>
            </w:r>
          </w:p>
        </w:tc>
        <w:tc>
          <w:tcPr>
            <w:tcW w:w="2172" w:type="dxa"/>
            <w:vAlign w:val="center"/>
            <w:hideMark/>
          </w:tcPr>
          <w:p w14:paraId="5E371C52" w14:textId="77777777" w:rsidR="003F27F7" w:rsidRPr="004D3846" w:rsidRDefault="003F27F7" w:rsidP="00DD4389">
            <w:pPr>
              <w:spacing w:before="0"/>
              <w:jc w:val="center"/>
              <w:rPr>
                <w:rFonts w:asciiTheme="minorHAnsi" w:hAnsiTheme="minorHAnsi" w:cstheme="minorHAnsi"/>
              </w:rPr>
            </w:pPr>
            <w:r w:rsidRPr="004D3846">
              <w:rPr>
                <w:rFonts w:asciiTheme="minorHAnsi" w:hAnsiTheme="minorHAnsi" w:cstheme="minorHAnsi"/>
              </w:rPr>
              <w:t>56</w:t>
            </w:r>
          </w:p>
        </w:tc>
      </w:tr>
      <w:tr w:rsidR="003F27F7" w:rsidRPr="004D3846" w14:paraId="42B26C4A" w14:textId="77777777" w:rsidTr="00DD4389">
        <w:trPr>
          <w:trHeight w:val="50"/>
        </w:trPr>
        <w:tc>
          <w:tcPr>
            <w:tcW w:w="2172" w:type="dxa"/>
            <w:hideMark/>
          </w:tcPr>
          <w:p w14:paraId="3CA01732" w14:textId="77777777" w:rsidR="003F27F7" w:rsidRPr="004D3846" w:rsidRDefault="003F27F7" w:rsidP="004D3846">
            <w:pPr>
              <w:spacing w:before="0"/>
              <w:rPr>
                <w:rFonts w:asciiTheme="minorHAnsi" w:eastAsiaTheme="minorHAnsi" w:hAnsiTheme="minorHAnsi" w:cstheme="minorHAnsi"/>
              </w:rPr>
            </w:pPr>
            <w:r w:rsidRPr="004D3846">
              <w:rPr>
                <w:rFonts w:asciiTheme="minorHAnsi" w:eastAsiaTheme="minorHAnsi" w:hAnsiTheme="minorHAnsi" w:cstheme="minorHAnsi"/>
              </w:rPr>
              <w:t>9. AB</w:t>
            </w:r>
          </w:p>
        </w:tc>
        <w:tc>
          <w:tcPr>
            <w:tcW w:w="2172" w:type="dxa"/>
            <w:vAlign w:val="center"/>
            <w:hideMark/>
          </w:tcPr>
          <w:p w14:paraId="64A69B7A" w14:textId="77777777" w:rsidR="003F27F7" w:rsidRPr="004D3846" w:rsidRDefault="003F27F7" w:rsidP="00DD4389">
            <w:pPr>
              <w:spacing w:before="0"/>
              <w:jc w:val="center"/>
              <w:rPr>
                <w:rFonts w:asciiTheme="minorHAnsi" w:hAnsiTheme="minorHAnsi" w:cstheme="minorHAnsi"/>
              </w:rPr>
            </w:pPr>
            <w:r w:rsidRPr="004D3846">
              <w:rPr>
                <w:rFonts w:asciiTheme="minorHAnsi" w:hAnsiTheme="minorHAnsi" w:cstheme="minorHAnsi"/>
              </w:rPr>
              <w:t>55</w:t>
            </w:r>
          </w:p>
        </w:tc>
        <w:tc>
          <w:tcPr>
            <w:tcW w:w="2172" w:type="dxa"/>
            <w:vAlign w:val="center"/>
            <w:hideMark/>
          </w:tcPr>
          <w:p w14:paraId="66A77EA5" w14:textId="77777777" w:rsidR="003F27F7" w:rsidRPr="004D3846" w:rsidRDefault="003F27F7" w:rsidP="00DD4389">
            <w:pPr>
              <w:spacing w:before="0"/>
              <w:jc w:val="center"/>
              <w:rPr>
                <w:rFonts w:asciiTheme="minorHAnsi" w:hAnsiTheme="minorHAnsi" w:cstheme="minorHAnsi"/>
              </w:rPr>
            </w:pPr>
            <w:r w:rsidRPr="004D3846">
              <w:rPr>
                <w:rFonts w:asciiTheme="minorHAnsi" w:hAnsiTheme="minorHAnsi" w:cstheme="minorHAnsi"/>
              </w:rPr>
              <w:t>55</w:t>
            </w:r>
          </w:p>
        </w:tc>
      </w:tr>
      <w:tr w:rsidR="003F27F7" w:rsidRPr="00DD4389" w14:paraId="183EDF20" w14:textId="77777777" w:rsidTr="00DD4389">
        <w:trPr>
          <w:trHeight w:val="50"/>
        </w:trPr>
        <w:tc>
          <w:tcPr>
            <w:tcW w:w="2172" w:type="dxa"/>
            <w:hideMark/>
          </w:tcPr>
          <w:p w14:paraId="51F11F62" w14:textId="65FD0AAD" w:rsidR="003F27F7" w:rsidRPr="00DD4389" w:rsidRDefault="00DD4389" w:rsidP="004D3846">
            <w:pPr>
              <w:spacing w:before="0"/>
              <w:rPr>
                <w:rFonts w:asciiTheme="minorHAnsi" w:eastAsiaTheme="minorHAnsi" w:hAnsiTheme="minorHAnsi" w:cstheme="minorHAnsi"/>
                <w:b/>
                <w:bCs/>
              </w:rPr>
            </w:pPr>
            <w:r>
              <w:rPr>
                <w:rFonts w:asciiTheme="minorHAnsi" w:eastAsiaTheme="minorHAnsi" w:hAnsiTheme="minorHAnsi" w:cstheme="minorHAnsi"/>
                <w:b/>
                <w:bCs/>
              </w:rPr>
              <w:t>SKUPAJ</w:t>
            </w:r>
          </w:p>
        </w:tc>
        <w:tc>
          <w:tcPr>
            <w:tcW w:w="2172" w:type="dxa"/>
            <w:vAlign w:val="center"/>
            <w:hideMark/>
          </w:tcPr>
          <w:p w14:paraId="2A4DDDE7" w14:textId="77777777" w:rsidR="003F27F7" w:rsidRPr="00DD4389" w:rsidRDefault="003F27F7" w:rsidP="00DD4389">
            <w:pPr>
              <w:spacing w:before="0"/>
              <w:jc w:val="center"/>
              <w:rPr>
                <w:rFonts w:asciiTheme="minorHAnsi" w:hAnsiTheme="minorHAnsi" w:cstheme="minorHAnsi"/>
                <w:b/>
                <w:bCs/>
              </w:rPr>
            </w:pPr>
            <w:r w:rsidRPr="00DD4389">
              <w:rPr>
                <w:rFonts w:asciiTheme="minorHAnsi" w:hAnsiTheme="minorHAnsi" w:cstheme="minorHAnsi"/>
                <w:b/>
                <w:bCs/>
              </w:rPr>
              <w:t>459</w:t>
            </w:r>
          </w:p>
        </w:tc>
        <w:tc>
          <w:tcPr>
            <w:tcW w:w="2172" w:type="dxa"/>
            <w:vAlign w:val="center"/>
            <w:hideMark/>
          </w:tcPr>
          <w:p w14:paraId="08469E98" w14:textId="77777777" w:rsidR="003F27F7" w:rsidRPr="00DD4389" w:rsidRDefault="003F27F7" w:rsidP="00DD4389">
            <w:pPr>
              <w:spacing w:before="0"/>
              <w:jc w:val="center"/>
              <w:rPr>
                <w:rFonts w:asciiTheme="minorHAnsi" w:hAnsiTheme="minorHAnsi" w:cstheme="minorHAnsi"/>
                <w:b/>
                <w:bCs/>
              </w:rPr>
            </w:pPr>
            <w:r w:rsidRPr="00DD4389">
              <w:rPr>
                <w:rFonts w:asciiTheme="minorHAnsi" w:hAnsiTheme="minorHAnsi" w:cstheme="minorHAnsi"/>
                <w:b/>
                <w:bCs/>
              </w:rPr>
              <w:t>459</w:t>
            </w:r>
          </w:p>
        </w:tc>
      </w:tr>
    </w:tbl>
    <w:p w14:paraId="01BEDA6C" w14:textId="28394C25" w:rsidR="003F2185" w:rsidRPr="006B4843" w:rsidRDefault="00F96E6D" w:rsidP="00AF6760">
      <w:pPr>
        <w:pStyle w:val="Naslov1"/>
      </w:pPr>
      <w:bookmarkStart w:id="74" w:name="_Toc178165380"/>
      <w:bookmarkStart w:id="75" w:name="_Toc178165446"/>
      <w:r w:rsidRPr="006B4843">
        <w:t>ŠO</w:t>
      </w:r>
      <w:r w:rsidR="003F2185" w:rsidRPr="006B4843">
        <w:t>LSKA ŠPORTNA TEKMOVANJA</w:t>
      </w:r>
      <w:bookmarkEnd w:id="74"/>
      <w:bookmarkEnd w:id="75"/>
    </w:p>
    <w:p w14:paraId="2F52B24B" w14:textId="43B3D793" w:rsidR="003F2185" w:rsidRPr="006B4843" w:rsidRDefault="003F2185" w:rsidP="004630CB">
      <w:pPr>
        <w:rPr>
          <w:b/>
        </w:rPr>
      </w:pPr>
      <w:r w:rsidRPr="006B4843">
        <w:rPr>
          <w:caps/>
        </w:rPr>
        <w:t>Š</w:t>
      </w:r>
      <w:r w:rsidRPr="006B4843">
        <w:t>olska športna tekmovanja so v letu 2023/2024 potekala pod vodstvom Igorja Božeglava. Organizacija tekmovanj je potekala po predhodnem dogovoru s športnimi pedagogi drugih šol, športnimi področnimi centri ter Centrom za kulturo, šport in prireditve.</w:t>
      </w:r>
      <w:r w:rsidR="00B33CAF" w:rsidRPr="006B4843">
        <w:t xml:space="preserve"> </w:t>
      </w:r>
      <w:r w:rsidRPr="006B4843">
        <w:t>Tekmovanja so potekala na različnih nivojih, od medrazrednih pa do državnih tekmovanj atletike, nogometa, odbojke, plavanja, namiznega tenisa, lokostrelstva, šaha, streljanja z zračno puško na katerih smo po posameznih panogah dosegali visoke rezultate.</w:t>
      </w:r>
      <w:r w:rsidR="00B33CAF" w:rsidRPr="006B4843">
        <w:t xml:space="preserve"> </w:t>
      </w:r>
      <w:r w:rsidRPr="006B4843">
        <w:t xml:space="preserve">Najviše smo posegli pri tekmovanjih gimnastike, kjer je bil na finalnih državnih tekmovanjih osvojen ekipno naslov državnih prvakinj v akrobatiki ter posamično dve drugi mesti – akrobatika in skoki z male prožne ponjave. </w:t>
      </w:r>
    </w:p>
    <w:p w14:paraId="49E28390" w14:textId="77777777" w:rsidR="00A0212E" w:rsidRPr="006B4843" w:rsidRDefault="00A0212E" w:rsidP="00AF6760">
      <w:pPr>
        <w:pStyle w:val="Naslov1"/>
      </w:pPr>
      <w:bookmarkStart w:id="76" w:name="_Toc178165381"/>
      <w:bookmarkStart w:id="77" w:name="_Toc178165447"/>
      <w:bookmarkStart w:id="78" w:name="_Toc335731215"/>
      <w:bookmarkStart w:id="79" w:name="_Toc335731343"/>
      <w:bookmarkStart w:id="80" w:name="_Toc335731982"/>
      <w:r w:rsidRPr="006B4843">
        <w:t>ŠTEVILO DOSEŽENIH NAJVIŠJIH PRIZNANJ IN PRVIH MEST</w:t>
      </w:r>
      <w:bookmarkEnd w:id="76"/>
      <w:bookmarkEnd w:id="77"/>
    </w:p>
    <w:tbl>
      <w:tblPr>
        <w:tblW w:w="7229" w:type="dxa"/>
        <w:tblInd w:w="98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0C0" w:firstRow="0" w:lastRow="1" w:firstColumn="1" w:lastColumn="0" w:noHBand="0" w:noVBand="0"/>
      </w:tblPr>
      <w:tblGrid>
        <w:gridCol w:w="4234"/>
        <w:gridCol w:w="2995"/>
      </w:tblGrid>
      <w:tr w:rsidR="00A0212E" w:rsidRPr="000F28EA" w14:paraId="2CC18410" w14:textId="77777777" w:rsidTr="000F28EA">
        <w:trPr>
          <w:trHeight w:val="295"/>
        </w:trPr>
        <w:tc>
          <w:tcPr>
            <w:tcW w:w="4234" w:type="dxa"/>
            <w:shd w:val="clear" w:color="auto" w:fill="C6D9F1" w:themeFill="text2" w:themeFillTint="33"/>
            <w:vAlign w:val="center"/>
          </w:tcPr>
          <w:p w14:paraId="11DE0A40" w14:textId="77777777" w:rsidR="00A0212E" w:rsidRPr="000F28EA" w:rsidRDefault="00A0212E" w:rsidP="000F28EA">
            <w:pPr>
              <w:spacing w:before="0" w:after="0"/>
              <w:rPr>
                <w:b/>
                <w:bCs/>
              </w:rPr>
            </w:pPr>
            <w:r w:rsidRPr="000F28EA">
              <w:rPr>
                <w:b/>
                <w:bCs/>
              </w:rPr>
              <w:t>DOSEŽKI</w:t>
            </w:r>
          </w:p>
        </w:tc>
        <w:tc>
          <w:tcPr>
            <w:tcW w:w="2995" w:type="dxa"/>
            <w:shd w:val="clear" w:color="auto" w:fill="C6D9F1" w:themeFill="text2" w:themeFillTint="33"/>
            <w:vAlign w:val="center"/>
          </w:tcPr>
          <w:p w14:paraId="0E3BF20D" w14:textId="77777777" w:rsidR="00A0212E" w:rsidRPr="000F28EA" w:rsidRDefault="00A0212E" w:rsidP="000F28EA">
            <w:pPr>
              <w:spacing w:before="0" w:after="0"/>
              <w:rPr>
                <w:b/>
                <w:bCs/>
              </w:rPr>
            </w:pPr>
            <w:r w:rsidRPr="000F28EA">
              <w:rPr>
                <w:b/>
                <w:bCs/>
              </w:rPr>
              <w:t>TEKMOVANJA</w:t>
            </w:r>
          </w:p>
        </w:tc>
      </w:tr>
      <w:tr w:rsidR="00A0212E" w:rsidRPr="006B4843" w14:paraId="165B23C0" w14:textId="77777777" w:rsidTr="000F28EA">
        <w:trPr>
          <w:trHeight w:val="295"/>
        </w:trPr>
        <w:tc>
          <w:tcPr>
            <w:tcW w:w="4234" w:type="dxa"/>
            <w:vAlign w:val="center"/>
          </w:tcPr>
          <w:p w14:paraId="16F41B27" w14:textId="77777777" w:rsidR="00A0212E" w:rsidRPr="006B4843" w:rsidRDefault="00A0212E" w:rsidP="000F28EA">
            <w:pPr>
              <w:spacing w:before="0" w:after="0"/>
            </w:pPr>
            <w:r w:rsidRPr="006B4843">
              <w:t>16 zlatih priznanj</w:t>
            </w:r>
          </w:p>
        </w:tc>
        <w:tc>
          <w:tcPr>
            <w:tcW w:w="2995" w:type="dxa"/>
            <w:vAlign w:val="center"/>
          </w:tcPr>
          <w:p w14:paraId="2DC269A1" w14:textId="77777777" w:rsidR="00A0212E" w:rsidRPr="006B4843" w:rsidRDefault="00A0212E" w:rsidP="000F28EA">
            <w:pPr>
              <w:spacing w:before="0" w:after="0"/>
            </w:pPr>
            <w:r w:rsidRPr="006B4843">
              <w:t>BZ SLO</w:t>
            </w:r>
          </w:p>
        </w:tc>
      </w:tr>
      <w:tr w:rsidR="00A0212E" w:rsidRPr="006B4843" w14:paraId="7B40F433" w14:textId="77777777" w:rsidTr="000F28EA">
        <w:trPr>
          <w:trHeight w:val="295"/>
        </w:trPr>
        <w:tc>
          <w:tcPr>
            <w:tcW w:w="4234" w:type="dxa"/>
            <w:vAlign w:val="center"/>
          </w:tcPr>
          <w:p w14:paraId="4177438F" w14:textId="77777777" w:rsidR="00A0212E" w:rsidRPr="006B4843" w:rsidRDefault="00A0212E" w:rsidP="000F28EA">
            <w:pPr>
              <w:spacing w:before="0" w:after="0"/>
            </w:pPr>
            <w:r w:rsidRPr="006B4843">
              <w:t>3 zlata priznanja na državnem tekmovanju</w:t>
            </w:r>
          </w:p>
        </w:tc>
        <w:tc>
          <w:tcPr>
            <w:tcW w:w="2995" w:type="dxa"/>
            <w:vAlign w:val="center"/>
          </w:tcPr>
          <w:p w14:paraId="17679161" w14:textId="77777777" w:rsidR="00A0212E" w:rsidRPr="006B4843" w:rsidRDefault="00A0212E" w:rsidP="000F28EA">
            <w:pPr>
              <w:spacing w:before="0" w:after="0"/>
            </w:pPr>
            <w:r w:rsidRPr="006B4843">
              <w:t>Logične pošasti</w:t>
            </w:r>
          </w:p>
        </w:tc>
      </w:tr>
      <w:tr w:rsidR="00A0212E" w:rsidRPr="006B4843" w14:paraId="789F604D" w14:textId="77777777" w:rsidTr="000F28EA">
        <w:trPr>
          <w:trHeight w:val="295"/>
        </w:trPr>
        <w:tc>
          <w:tcPr>
            <w:tcW w:w="4234" w:type="dxa"/>
            <w:vAlign w:val="center"/>
          </w:tcPr>
          <w:p w14:paraId="05E5510D" w14:textId="77777777" w:rsidR="00A0212E" w:rsidRPr="006B4843" w:rsidRDefault="00A0212E" w:rsidP="000F28EA">
            <w:pPr>
              <w:spacing w:before="0" w:after="0"/>
            </w:pPr>
            <w:r w:rsidRPr="006B4843">
              <w:t>2 priznanja Diamantni kenguru</w:t>
            </w:r>
          </w:p>
        </w:tc>
        <w:tc>
          <w:tcPr>
            <w:tcW w:w="2995" w:type="dxa"/>
            <w:vAlign w:val="center"/>
          </w:tcPr>
          <w:p w14:paraId="49631166" w14:textId="77777777" w:rsidR="00A0212E" w:rsidRPr="006B4843" w:rsidRDefault="00A0212E" w:rsidP="000F28EA">
            <w:pPr>
              <w:spacing w:before="0" w:after="0"/>
            </w:pPr>
            <w:r w:rsidRPr="006B4843">
              <w:t>Matematični kenguru</w:t>
            </w:r>
          </w:p>
        </w:tc>
      </w:tr>
      <w:tr w:rsidR="00A0212E" w:rsidRPr="006B4843" w14:paraId="0FBF2F5A" w14:textId="77777777" w:rsidTr="000F28EA">
        <w:trPr>
          <w:trHeight w:val="278"/>
        </w:trPr>
        <w:tc>
          <w:tcPr>
            <w:tcW w:w="4234" w:type="dxa"/>
            <w:vAlign w:val="center"/>
          </w:tcPr>
          <w:p w14:paraId="153E598B" w14:textId="77777777" w:rsidR="00A0212E" w:rsidRPr="006B4843" w:rsidRDefault="00A0212E" w:rsidP="000F28EA">
            <w:pPr>
              <w:spacing w:before="0" w:after="0"/>
            </w:pPr>
            <w:r w:rsidRPr="006B4843">
              <w:t xml:space="preserve">1 zlato priznanje na državnem </w:t>
            </w:r>
          </w:p>
        </w:tc>
        <w:tc>
          <w:tcPr>
            <w:tcW w:w="2995" w:type="dxa"/>
            <w:vAlign w:val="center"/>
          </w:tcPr>
          <w:p w14:paraId="13FDEECF" w14:textId="77777777" w:rsidR="00A0212E" w:rsidRPr="006B4843" w:rsidRDefault="00A0212E" w:rsidP="000F28EA">
            <w:pPr>
              <w:spacing w:before="0" w:after="0"/>
            </w:pPr>
            <w:r w:rsidRPr="006B4843">
              <w:t>Dominikovo tekmovanje</w:t>
            </w:r>
          </w:p>
        </w:tc>
      </w:tr>
      <w:tr w:rsidR="00A0212E" w:rsidRPr="006B4843" w14:paraId="33A61ECE" w14:textId="77777777" w:rsidTr="000F28EA">
        <w:trPr>
          <w:trHeight w:val="278"/>
        </w:trPr>
        <w:tc>
          <w:tcPr>
            <w:tcW w:w="4234" w:type="dxa"/>
            <w:vAlign w:val="center"/>
          </w:tcPr>
          <w:p w14:paraId="3488535B" w14:textId="77777777" w:rsidR="00A0212E" w:rsidRPr="006B4843" w:rsidRDefault="00A0212E" w:rsidP="000F28EA">
            <w:pPr>
              <w:spacing w:before="0" w:after="0"/>
            </w:pPr>
            <w:r w:rsidRPr="006B4843">
              <w:rPr>
                <w:rFonts w:cstheme="minorHAnsi"/>
                <w:lang w:eastAsia="sl-SI"/>
              </w:rPr>
              <w:t>2 zlati priznanji na državnem tekmovanju</w:t>
            </w:r>
          </w:p>
        </w:tc>
        <w:tc>
          <w:tcPr>
            <w:tcW w:w="2995" w:type="dxa"/>
            <w:vAlign w:val="center"/>
          </w:tcPr>
          <w:p w14:paraId="6CF2A4B8" w14:textId="77777777" w:rsidR="00A0212E" w:rsidRPr="006B4843" w:rsidRDefault="00A0212E" w:rsidP="000F28EA">
            <w:pPr>
              <w:spacing w:before="0" w:after="0"/>
            </w:pPr>
            <w:r w:rsidRPr="006B4843">
              <w:t>Znam več z Lili in Binetom - medpredmetno</w:t>
            </w:r>
          </w:p>
        </w:tc>
      </w:tr>
      <w:tr w:rsidR="00A0212E" w:rsidRPr="006B4843" w14:paraId="694D526B" w14:textId="77777777" w:rsidTr="000F28EA">
        <w:trPr>
          <w:trHeight w:val="278"/>
        </w:trPr>
        <w:tc>
          <w:tcPr>
            <w:tcW w:w="4234" w:type="dxa"/>
            <w:vAlign w:val="center"/>
          </w:tcPr>
          <w:p w14:paraId="06F89756" w14:textId="77777777" w:rsidR="00A0212E" w:rsidRPr="006B4843" w:rsidRDefault="00A0212E" w:rsidP="000F28EA">
            <w:pPr>
              <w:spacing w:before="0" w:after="0"/>
              <w:rPr>
                <w:rFonts w:cstheme="minorHAnsi"/>
                <w:lang w:eastAsia="sl-SI"/>
              </w:rPr>
            </w:pPr>
            <w:r w:rsidRPr="006B4843">
              <w:rPr>
                <w:rFonts w:cstheme="minorHAnsi"/>
                <w:lang w:eastAsia="sl-SI"/>
              </w:rPr>
              <w:t>1 zlati priznanji na državnem tekmovanju</w:t>
            </w:r>
          </w:p>
        </w:tc>
        <w:tc>
          <w:tcPr>
            <w:tcW w:w="2995" w:type="dxa"/>
            <w:vAlign w:val="center"/>
          </w:tcPr>
          <w:p w14:paraId="09D27132" w14:textId="77777777" w:rsidR="00A0212E" w:rsidRPr="006B4843" w:rsidRDefault="00A0212E" w:rsidP="000F28EA">
            <w:pPr>
              <w:spacing w:before="0" w:after="0"/>
            </w:pPr>
            <w:r w:rsidRPr="006B4843">
              <w:t>Računam z Lili in Binetom</w:t>
            </w:r>
          </w:p>
        </w:tc>
      </w:tr>
      <w:tr w:rsidR="00A0212E" w:rsidRPr="006B4843" w14:paraId="757E4A55" w14:textId="77777777" w:rsidTr="000F28EA">
        <w:trPr>
          <w:trHeight w:val="278"/>
        </w:trPr>
        <w:tc>
          <w:tcPr>
            <w:tcW w:w="4234" w:type="dxa"/>
            <w:vAlign w:val="center"/>
          </w:tcPr>
          <w:p w14:paraId="565FC91B" w14:textId="77777777" w:rsidR="00A0212E" w:rsidRPr="006B4843" w:rsidRDefault="00A0212E" w:rsidP="000F28EA">
            <w:pPr>
              <w:spacing w:before="0" w:after="0"/>
            </w:pPr>
            <w:r w:rsidRPr="006B4843">
              <w:t>2 zlati priznanji</w:t>
            </w:r>
          </w:p>
        </w:tc>
        <w:tc>
          <w:tcPr>
            <w:tcW w:w="2995" w:type="dxa"/>
            <w:vAlign w:val="center"/>
          </w:tcPr>
          <w:p w14:paraId="33B302C7" w14:textId="77777777" w:rsidR="00A0212E" w:rsidRPr="006B4843" w:rsidRDefault="00A0212E" w:rsidP="000F28EA">
            <w:pPr>
              <w:spacing w:before="0" w:after="0"/>
            </w:pPr>
            <w:r w:rsidRPr="006B4843">
              <w:t>BZ TJA</w:t>
            </w:r>
          </w:p>
        </w:tc>
      </w:tr>
      <w:tr w:rsidR="00A0212E" w:rsidRPr="006B4843" w14:paraId="5FE06EE8" w14:textId="77777777" w:rsidTr="000F28EA">
        <w:trPr>
          <w:trHeight w:val="278"/>
        </w:trPr>
        <w:tc>
          <w:tcPr>
            <w:tcW w:w="4234" w:type="dxa"/>
          </w:tcPr>
          <w:p w14:paraId="08F68802" w14:textId="77777777" w:rsidR="00A0212E" w:rsidRPr="006B4843" w:rsidRDefault="00A0212E" w:rsidP="000F28EA">
            <w:pPr>
              <w:spacing w:before="0" w:after="0"/>
            </w:pPr>
            <w:r w:rsidRPr="006B4843">
              <w:rPr>
                <w:rFonts w:cstheme="minorHAnsi"/>
                <w:lang w:eastAsia="sl-SI"/>
              </w:rPr>
              <w:t xml:space="preserve">Absolutno 1. mesto </w:t>
            </w:r>
          </w:p>
        </w:tc>
        <w:tc>
          <w:tcPr>
            <w:tcW w:w="2995" w:type="dxa"/>
          </w:tcPr>
          <w:p w14:paraId="74CC6235" w14:textId="77777777" w:rsidR="00A0212E" w:rsidRPr="006B4843" w:rsidRDefault="00A0212E" w:rsidP="000F28EA">
            <w:pPr>
              <w:spacing w:before="0" w:after="0"/>
            </w:pPr>
            <w:r w:rsidRPr="006B4843">
              <w:rPr>
                <w:rFonts w:cstheme="minorHAnsi"/>
                <w:lang w:eastAsia="sl-SI"/>
              </w:rPr>
              <w:t>Glasbeno tekmovanje Concorso musicale citta di Scandicci</w:t>
            </w:r>
          </w:p>
        </w:tc>
      </w:tr>
    </w:tbl>
    <w:p w14:paraId="314D5BD9" w14:textId="04A13AB6" w:rsidR="008D6E12" w:rsidRPr="006B4843" w:rsidRDefault="00405E65" w:rsidP="00AF6760">
      <w:pPr>
        <w:pStyle w:val="Naslov1"/>
      </w:pPr>
      <w:bookmarkStart w:id="81" w:name="_Toc335731216"/>
      <w:bookmarkStart w:id="82" w:name="_Toc335731344"/>
      <w:bookmarkStart w:id="83" w:name="_Toc335731983"/>
      <w:bookmarkStart w:id="84" w:name="_Toc83374755"/>
      <w:bookmarkStart w:id="85" w:name="_Toc178165382"/>
      <w:bookmarkStart w:id="86" w:name="_Toc178165448"/>
      <w:bookmarkEnd w:id="78"/>
      <w:bookmarkEnd w:id="79"/>
      <w:bookmarkEnd w:id="80"/>
      <w:r w:rsidRPr="006B4843">
        <w:t>S</w:t>
      </w:r>
      <w:r w:rsidR="00874168" w:rsidRPr="006B4843">
        <w:t>ODELOVANJE Z LOKALNIMI KULTURNIMI IN DRUGIMI USTANOVAMI IN STROKOVNJAKI</w:t>
      </w:r>
      <w:bookmarkEnd w:id="81"/>
      <w:bookmarkEnd w:id="82"/>
      <w:bookmarkEnd w:id="83"/>
      <w:bookmarkEnd w:id="84"/>
      <w:bookmarkEnd w:id="85"/>
      <w:bookmarkEnd w:id="86"/>
      <w:r w:rsidR="00874168" w:rsidRPr="006B4843">
        <w:t xml:space="preserve"> </w:t>
      </w:r>
    </w:p>
    <w:p w14:paraId="1EBF7600" w14:textId="2A22398E" w:rsidR="008D6E12" w:rsidRPr="006B4843" w:rsidRDefault="00874168" w:rsidP="000F28EA">
      <w:r w:rsidRPr="006B4843">
        <w:t>Pri organizaciji in izvedbi predstav, kulturnih srečanj, športnih tekmovanj sodelujemo uspešno s Centrom za kulturo, šport in prireditve. Sodelujemo tudi pri uporabi zunanje</w:t>
      </w:r>
      <w:r w:rsidR="00DB496E" w:rsidRPr="006B4843">
        <w:t xml:space="preserve">ga Rekreacijskega parka Livade. </w:t>
      </w:r>
      <w:r w:rsidR="00C61032" w:rsidRPr="006B4843">
        <w:t>Zelo dobro je bilo tudi sodelovanje z Osnovno šolo Vojke Šmuc</w:t>
      </w:r>
      <w:r w:rsidR="00A671B7" w:rsidRPr="006B4843">
        <w:t xml:space="preserve"> predvsem v okviru sodelovanja počitniškega varstva. </w:t>
      </w:r>
    </w:p>
    <w:p w14:paraId="250AE6B9" w14:textId="10944D98" w:rsidR="008D6E12" w:rsidRPr="006B4843" w:rsidRDefault="00874168" w:rsidP="000F28EA">
      <w:r w:rsidRPr="006B4843">
        <w:t>Sodelovanje s Centrom za socialno delo</w:t>
      </w:r>
      <w:r w:rsidR="00A5369F" w:rsidRPr="006B4843">
        <w:t xml:space="preserve"> </w:t>
      </w:r>
      <w:r w:rsidRPr="006B4843">
        <w:t xml:space="preserve">je </w:t>
      </w:r>
      <w:r w:rsidR="005E18D6" w:rsidRPr="006B4843">
        <w:t>letos</w:t>
      </w:r>
      <w:r w:rsidRPr="006B4843">
        <w:t xml:space="preserve"> potekalo v okviru</w:t>
      </w:r>
      <w:r w:rsidR="00A5369F" w:rsidRPr="006B4843">
        <w:t xml:space="preserve"> </w:t>
      </w:r>
      <w:r w:rsidRPr="006B4843">
        <w:t>reševanja nekaterih</w:t>
      </w:r>
      <w:r w:rsidR="00A5369F" w:rsidRPr="006B4843">
        <w:t xml:space="preserve"> </w:t>
      </w:r>
      <w:r w:rsidRPr="006B4843">
        <w:t>težjih socialnih in vzgojnih problemov.</w:t>
      </w:r>
    </w:p>
    <w:p w14:paraId="3CEB6A76" w14:textId="4E6EED59" w:rsidR="008D6E12" w:rsidRPr="006B4843" w:rsidRDefault="00874168" w:rsidP="000F28EA">
      <w:r w:rsidRPr="006B4843">
        <w:lastRenderedPageBreak/>
        <w:t>Na začetku, med in na koncu šolskega leta se učencem predstavijo izolski športni klubi</w:t>
      </w:r>
      <w:r w:rsidR="005E18D6" w:rsidRPr="006B4843">
        <w:t>,</w:t>
      </w:r>
      <w:r w:rsidRPr="006B4843">
        <w:t xml:space="preserve"> ki med letom sodelujejo pri izvedbi športnih tekmovanj ali drugih aktivnosti. </w:t>
      </w:r>
    </w:p>
    <w:p w14:paraId="5C4A54CD" w14:textId="2C0956DD" w:rsidR="008D6E12" w:rsidRPr="006B4843" w:rsidRDefault="00874168" w:rsidP="000F28EA">
      <w:r w:rsidRPr="006B4843">
        <w:t>Sodelujemo tudi s krajevno skupnostjo tako Jagodje</w:t>
      </w:r>
      <w:r w:rsidR="006E4E3E" w:rsidRPr="006B4843">
        <w:t xml:space="preserve"> Dobrava</w:t>
      </w:r>
      <w:r w:rsidRPr="006B4843">
        <w:t xml:space="preserve"> kot Livade ob raznih prireditvah. Šolski prostor </w:t>
      </w:r>
      <w:r w:rsidR="006E4E3E" w:rsidRPr="006B4843">
        <w:t xml:space="preserve">že vrsto let </w:t>
      </w:r>
      <w:r w:rsidRPr="006B4843">
        <w:t xml:space="preserve">oddajamo v najem </w:t>
      </w:r>
      <w:r w:rsidR="00E07A09" w:rsidRPr="006B4843">
        <w:t xml:space="preserve">Ljudski univerzi Koper, </w:t>
      </w:r>
      <w:r w:rsidRPr="006B4843">
        <w:t xml:space="preserve">Moškemu pevskemu zboru </w:t>
      </w:r>
      <w:r w:rsidR="006E4E3E" w:rsidRPr="006B4843">
        <w:t xml:space="preserve">Delfin Izola, Jezikovni šoli Veris </w:t>
      </w:r>
      <w:r w:rsidR="003976AC" w:rsidRPr="006B4843">
        <w:t xml:space="preserve"> in</w:t>
      </w:r>
      <w:r w:rsidR="00E07A09" w:rsidRPr="006B4843">
        <w:t xml:space="preserve"> drugim</w:t>
      </w:r>
      <w:r w:rsidR="003976AC" w:rsidRPr="006B4843">
        <w:t>.</w:t>
      </w:r>
      <w:r w:rsidR="001B621E" w:rsidRPr="006B4843">
        <w:t xml:space="preserve"> </w:t>
      </w:r>
    </w:p>
    <w:p w14:paraId="51B6BEB6" w14:textId="4E4034F6" w:rsidR="008D6E12" w:rsidRPr="006B4843" w:rsidRDefault="00A671B7" w:rsidP="000F28EA">
      <w:r w:rsidRPr="006B4843">
        <w:t xml:space="preserve">Zelo dobro sodelujemo tudi s Svetovalnim centrom </w:t>
      </w:r>
      <w:r w:rsidR="00405E65" w:rsidRPr="006B4843">
        <w:t>Istra</w:t>
      </w:r>
      <w:r w:rsidRPr="006B4843">
        <w:t xml:space="preserve">. </w:t>
      </w:r>
    </w:p>
    <w:p w14:paraId="206F730F" w14:textId="3902B8B9" w:rsidR="008D6E12" w:rsidRPr="006B4843" w:rsidRDefault="00874168" w:rsidP="000F28EA">
      <w:r w:rsidRPr="006B4843">
        <w:t>Zelo dobro smo sodelovali s Policijsko postajo Izola v različnih preventivnih akcijah, projektih in</w:t>
      </w:r>
      <w:r w:rsidR="00A5369F" w:rsidRPr="006B4843">
        <w:t xml:space="preserve"> </w:t>
      </w:r>
      <w:r w:rsidRPr="006B4843">
        <w:t>obiskih policistov v razredu in ob določenih dogodkih.</w:t>
      </w:r>
    </w:p>
    <w:p w14:paraId="3DCBA051" w14:textId="07B19A7B" w:rsidR="00874168" w:rsidRPr="006B4843" w:rsidRDefault="00874168" w:rsidP="000F28EA">
      <w:r w:rsidRPr="006B4843">
        <w:t>Zdravniške preglede učencev izvaja</w:t>
      </w:r>
      <w:r w:rsidR="00560C50" w:rsidRPr="006B4843">
        <w:t xml:space="preserve"> šola  v sodelovanje s starši</w:t>
      </w:r>
      <w:r w:rsidRPr="006B4843">
        <w:t>:</w:t>
      </w:r>
    </w:p>
    <w:tbl>
      <w:tblPr>
        <w:tblW w:w="0" w:type="auto"/>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1E0" w:firstRow="1" w:lastRow="1" w:firstColumn="1" w:lastColumn="1" w:noHBand="0" w:noVBand="0"/>
      </w:tblPr>
      <w:tblGrid>
        <w:gridCol w:w="2395"/>
        <w:gridCol w:w="1136"/>
        <w:gridCol w:w="2336"/>
      </w:tblGrid>
      <w:tr w:rsidR="00D03BD0" w:rsidRPr="000F28EA" w14:paraId="190665D8" w14:textId="77777777" w:rsidTr="000F28EA">
        <w:trPr>
          <w:jc w:val="center"/>
        </w:trPr>
        <w:tc>
          <w:tcPr>
            <w:tcW w:w="2395" w:type="dxa"/>
            <w:shd w:val="clear" w:color="auto" w:fill="C6D9F1" w:themeFill="text2" w:themeFillTint="33"/>
            <w:vAlign w:val="center"/>
          </w:tcPr>
          <w:p w14:paraId="609D23B0" w14:textId="77777777" w:rsidR="00874168" w:rsidRPr="000F28EA" w:rsidRDefault="00874168" w:rsidP="000F28EA">
            <w:pPr>
              <w:rPr>
                <w:b/>
                <w:bCs/>
              </w:rPr>
            </w:pPr>
            <w:r w:rsidRPr="000F28EA">
              <w:rPr>
                <w:b/>
                <w:bCs/>
              </w:rPr>
              <w:t>IZVAJALEC</w:t>
            </w:r>
          </w:p>
        </w:tc>
        <w:tc>
          <w:tcPr>
            <w:tcW w:w="1136" w:type="dxa"/>
            <w:shd w:val="clear" w:color="auto" w:fill="C6D9F1" w:themeFill="text2" w:themeFillTint="33"/>
            <w:vAlign w:val="center"/>
          </w:tcPr>
          <w:p w14:paraId="076EF7D3" w14:textId="77777777" w:rsidR="00874168" w:rsidRPr="000F28EA" w:rsidRDefault="00874168" w:rsidP="000F28EA">
            <w:pPr>
              <w:rPr>
                <w:b/>
                <w:bCs/>
              </w:rPr>
            </w:pPr>
            <w:r w:rsidRPr="000F28EA">
              <w:rPr>
                <w:b/>
                <w:bCs/>
              </w:rPr>
              <w:t>RAZRED</w:t>
            </w:r>
          </w:p>
        </w:tc>
        <w:tc>
          <w:tcPr>
            <w:tcW w:w="2336" w:type="dxa"/>
            <w:shd w:val="clear" w:color="auto" w:fill="C6D9F1" w:themeFill="text2" w:themeFillTint="33"/>
            <w:vAlign w:val="center"/>
          </w:tcPr>
          <w:p w14:paraId="472607CF" w14:textId="77777777" w:rsidR="00874168" w:rsidRPr="000F28EA" w:rsidRDefault="00874168" w:rsidP="000F28EA">
            <w:pPr>
              <w:rPr>
                <w:b/>
                <w:bCs/>
              </w:rPr>
            </w:pPr>
            <w:r w:rsidRPr="000F28EA">
              <w:rPr>
                <w:b/>
                <w:bCs/>
              </w:rPr>
              <w:t>DEJAVNOST</w:t>
            </w:r>
          </w:p>
        </w:tc>
      </w:tr>
      <w:tr w:rsidR="00D03BD0" w:rsidRPr="006B4843" w14:paraId="664BCA32" w14:textId="77777777" w:rsidTr="000F28EA">
        <w:trPr>
          <w:jc w:val="center"/>
        </w:trPr>
        <w:tc>
          <w:tcPr>
            <w:tcW w:w="2395" w:type="dxa"/>
            <w:vAlign w:val="center"/>
          </w:tcPr>
          <w:p w14:paraId="257DDA8D" w14:textId="77777777" w:rsidR="00874168" w:rsidRPr="006B4843" w:rsidRDefault="00874168" w:rsidP="000F28EA">
            <w:pPr>
              <w:spacing w:before="120" w:after="120"/>
            </w:pPr>
            <w:r w:rsidRPr="006B4843">
              <w:t>Šolski dispanzer Izola</w:t>
            </w:r>
          </w:p>
        </w:tc>
        <w:tc>
          <w:tcPr>
            <w:tcW w:w="1136" w:type="dxa"/>
            <w:vAlign w:val="center"/>
          </w:tcPr>
          <w:p w14:paraId="683606D9" w14:textId="77777777" w:rsidR="00874168" w:rsidRPr="006B4843" w:rsidRDefault="00874168" w:rsidP="000F28EA">
            <w:pPr>
              <w:spacing w:before="120" w:after="120"/>
            </w:pPr>
            <w:r w:rsidRPr="006B4843">
              <w:t>1.,</w:t>
            </w:r>
            <w:r w:rsidR="005E18D6" w:rsidRPr="006B4843">
              <w:t xml:space="preserve"> </w:t>
            </w:r>
            <w:r w:rsidRPr="006B4843">
              <w:t>3.,</w:t>
            </w:r>
            <w:r w:rsidR="005E18D6" w:rsidRPr="006B4843">
              <w:t xml:space="preserve"> </w:t>
            </w:r>
            <w:r w:rsidRPr="006B4843">
              <w:t>6.</w:t>
            </w:r>
          </w:p>
        </w:tc>
        <w:tc>
          <w:tcPr>
            <w:tcW w:w="2336" w:type="dxa"/>
            <w:vAlign w:val="center"/>
          </w:tcPr>
          <w:p w14:paraId="7BB19270" w14:textId="77777777" w:rsidR="00874168" w:rsidRPr="006B4843" w:rsidRDefault="00874168" w:rsidP="000F28EA">
            <w:pPr>
              <w:spacing w:before="120" w:after="120"/>
            </w:pPr>
            <w:r w:rsidRPr="006B4843">
              <w:t>Sist. pregledi, cepljenje</w:t>
            </w:r>
          </w:p>
        </w:tc>
      </w:tr>
      <w:tr w:rsidR="00D03BD0" w:rsidRPr="006B4843" w14:paraId="56FFF050" w14:textId="77777777" w:rsidTr="000F28EA">
        <w:trPr>
          <w:trHeight w:val="344"/>
          <w:jc w:val="center"/>
        </w:trPr>
        <w:tc>
          <w:tcPr>
            <w:tcW w:w="2395" w:type="dxa"/>
            <w:vAlign w:val="center"/>
          </w:tcPr>
          <w:p w14:paraId="0498D595" w14:textId="77777777" w:rsidR="00874168" w:rsidRPr="006B4843" w:rsidRDefault="00874168" w:rsidP="000F28EA">
            <w:pPr>
              <w:spacing w:before="120" w:after="120"/>
            </w:pPr>
            <w:r w:rsidRPr="006B4843">
              <w:t>Šolski dispanzer Izola</w:t>
            </w:r>
          </w:p>
        </w:tc>
        <w:tc>
          <w:tcPr>
            <w:tcW w:w="1136" w:type="dxa"/>
            <w:vAlign w:val="center"/>
          </w:tcPr>
          <w:p w14:paraId="76465A71" w14:textId="77777777" w:rsidR="00874168" w:rsidRPr="006B4843" w:rsidRDefault="00874168" w:rsidP="000F28EA">
            <w:pPr>
              <w:spacing w:before="120" w:after="120"/>
            </w:pPr>
            <w:r w:rsidRPr="006B4843">
              <w:t xml:space="preserve"> 8.</w:t>
            </w:r>
          </w:p>
        </w:tc>
        <w:tc>
          <w:tcPr>
            <w:tcW w:w="2336" w:type="dxa"/>
            <w:vAlign w:val="center"/>
          </w:tcPr>
          <w:p w14:paraId="04088C6D" w14:textId="77777777" w:rsidR="00874168" w:rsidRPr="006B4843" w:rsidRDefault="00874168" w:rsidP="000F28EA">
            <w:pPr>
              <w:spacing w:before="120" w:after="120"/>
            </w:pPr>
            <w:r w:rsidRPr="006B4843">
              <w:t>Sistem. zdrav. pregledi</w:t>
            </w:r>
          </w:p>
        </w:tc>
      </w:tr>
      <w:tr w:rsidR="003C4D14" w:rsidRPr="006B4843" w14:paraId="39A77A09" w14:textId="77777777" w:rsidTr="000F28EA">
        <w:trPr>
          <w:trHeight w:val="253"/>
          <w:jc w:val="center"/>
        </w:trPr>
        <w:tc>
          <w:tcPr>
            <w:tcW w:w="2395" w:type="dxa"/>
            <w:vAlign w:val="center"/>
          </w:tcPr>
          <w:p w14:paraId="14546C7C" w14:textId="77777777" w:rsidR="00874168" w:rsidRPr="006B4843" w:rsidRDefault="00874168" w:rsidP="000F28EA">
            <w:pPr>
              <w:spacing w:before="120" w:after="120"/>
            </w:pPr>
            <w:r w:rsidRPr="006B4843">
              <w:t>ZD Izola</w:t>
            </w:r>
          </w:p>
        </w:tc>
        <w:tc>
          <w:tcPr>
            <w:tcW w:w="1136" w:type="dxa"/>
            <w:vAlign w:val="center"/>
          </w:tcPr>
          <w:p w14:paraId="05D29E9A" w14:textId="4799C180" w:rsidR="00874168" w:rsidRPr="006B4843" w:rsidRDefault="00874168" w:rsidP="000F28EA">
            <w:pPr>
              <w:spacing w:before="120" w:after="120"/>
            </w:pPr>
            <w:r w:rsidRPr="006B4843">
              <w:t>1.</w:t>
            </w:r>
            <w:r w:rsidR="005E18D6" w:rsidRPr="006B4843">
              <w:t>–</w:t>
            </w:r>
            <w:r w:rsidRPr="006B4843">
              <w:t>9.</w:t>
            </w:r>
          </w:p>
        </w:tc>
        <w:tc>
          <w:tcPr>
            <w:tcW w:w="2336" w:type="dxa"/>
            <w:vAlign w:val="center"/>
          </w:tcPr>
          <w:p w14:paraId="7C1B2D58" w14:textId="008420EB" w:rsidR="00874168" w:rsidRPr="006B4843" w:rsidRDefault="00C36D9D" w:rsidP="000F28EA">
            <w:pPr>
              <w:spacing w:before="120" w:after="120"/>
            </w:pPr>
            <w:r w:rsidRPr="006B4843">
              <w:t xml:space="preserve">Sistem. Zobozdravstveni p. </w:t>
            </w:r>
          </w:p>
        </w:tc>
      </w:tr>
    </w:tbl>
    <w:p w14:paraId="232B482A" w14:textId="141C4621" w:rsidR="008D6E12" w:rsidRPr="006B4843" w:rsidRDefault="00013B59" w:rsidP="00346C9D">
      <w:pPr>
        <w:rPr>
          <w:color w:val="000000" w:themeColor="text1"/>
        </w:rPr>
      </w:pPr>
      <w:r>
        <w:rPr>
          <w:color w:val="000000" w:themeColor="text1"/>
        </w:rPr>
        <w:t>L</w:t>
      </w:r>
      <w:r w:rsidR="00874168" w:rsidRPr="006B4843">
        <w:rPr>
          <w:color w:val="000000" w:themeColor="text1"/>
        </w:rPr>
        <w:t xml:space="preserve">Zaradi predhodnih dogovorov in usklajevanj ocenjujem, da je delo potekalo zelo uspešno. </w:t>
      </w:r>
    </w:p>
    <w:p w14:paraId="634EAF90" w14:textId="6DA82F14" w:rsidR="008D6E12" w:rsidRPr="006B4843" w:rsidRDefault="008D6E12" w:rsidP="00AF6760">
      <w:pPr>
        <w:pStyle w:val="Naslov1"/>
      </w:pPr>
      <w:r w:rsidRPr="006B4843">
        <w:t xml:space="preserve"> </w:t>
      </w:r>
      <w:bookmarkStart w:id="87" w:name="_Toc335731217"/>
      <w:bookmarkStart w:id="88" w:name="_Toc335731345"/>
      <w:bookmarkStart w:id="89" w:name="_Toc335731984"/>
      <w:bookmarkStart w:id="90" w:name="_Toc83374756"/>
      <w:bookmarkStart w:id="91" w:name="_Toc178165383"/>
      <w:bookmarkStart w:id="92" w:name="_Toc178165449"/>
      <w:r w:rsidR="00874168" w:rsidRPr="006B4843">
        <w:t>SODELOVANJE Z ORGANI ŠOLE, STARŠI, UČENCI IN USTANOVITELJEM</w:t>
      </w:r>
      <w:bookmarkEnd w:id="87"/>
      <w:bookmarkEnd w:id="88"/>
      <w:bookmarkEnd w:id="89"/>
      <w:bookmarkEnd w:id="90"/>
      <w:bookmarkEnd w:id="91"/>
      <w:bookmarkEnd w:id="92"/>
    </w:p>
    <w:p w14:paraId="2C553EE4" w14:textId="36E3D53A" w:rsidR="008D6E12" w:rsidRPr="006B4843" w:rsidRDefault="008D6E12" w:rsidP="0060185A">
      <w:pPr>
        <w:pStyle w:val="Naslov2"/>
        <w:rPr>
          <w:rFonts w:cstheme="minorHAnsi"/>
          <w:color w:val="000000" w:themeColor="text1"/>
        </w:rPr>
      </w:pPr>
      <w:r w:rsidRPr="006B4843">
        <w:rPr>
          <w:rFonts w:cstheme="minorHAnsi"/>
          <w:color w:val="000000" w:themeColor="text1"/>
        </w:rPr>
        <w:t xml:space="preserve"> </w:t>
      </w:r>
      <w:bookmarkStart w:id="93" w:name="_Toc335731218"/>
      <w:bookmarkStart w:id="94" w:name="_Toc335731346"/>
      <w:bookmarkStart w:id="95" w:name="_Toc335731985"/>
      <w:bookmarkStart w:id="96" w:name="_Toc83374757"/>
      <w:bookmarkStart w:id="97" w:name="_Toc178165384"/>
      <w:bookmarkStart w:id="98" w:name="_Toc178165450"/>
      <w:r w:rsidR="00874168" w:rsidRPr="006B4843">
        <w:rPr>
          <w:rFonts w:cstheme="minorHAnsi"/>
          <w:color w:val="000000" w:themeColor="text1"/>
        </w:rPr>
        <w:t>UČITELJSKI ZBOR</w:t>
      </w:r>
      <w:bookmarkEnd w:id="93"/>
      <w:bookmarkEnd w:id="94"/>
      <w:bookmarkEnd w:id="95"/>
      <w:bookmarkEnd w:id="96"/>
      <w:bookmarkEnd w:id="97"/>
      <w:bookmarkEnd w:id="98"/>
    </w:p>
    <w:p w14:paraId="126E9874" w14:textId="2417856D" w:rsidR="008D6E12" w:rsidRPr="006B4843" w:rsidRDefault="00874168" w:rsidP="001078E2">
      <w:r w:rsidRPr="006B4843">
        <w:t>V učiteljskem zboru so sodelovali strokovni delavci, zaposleni v šoli, in strokovni delavci, ki so dopolnjevali delovno in učno obvezo v naši šoli ter občasno zunanji strokovni delavci.</w:t>
      </w:r>
    </w:p>
    <w:p w14:paraId="674B9C7A" w14:textId="48C77AC1" w:rsidR="00130804" w:rsidRPr="006B4843" w:rsidRDefault="197C7ECD" w:rsidP="001078E2">
      <w:r w:rsidRPr="006B4843">
        <w:t xml:space="preserve">Učiteljski zbor je sklicevala in vedno vodila ravnateljica šole. Število delovnih sestankov in obravnavanih vsebin znese </w:t>
      </w:r>
      <w:r w:rsidR="003D3E79" w:rsidRPr="006B4843">
        <w:rPr>
          <w:b/>
        </w:rPr>
        <w:t>4</w:t>
      </w:r>
      <w:r w:rsidR="00CA793E" w:rsidRPr="006B4843">
        <w:rPr>
          <w:b/>
        </w:rPr>
        <w:t>8</w:t>
      </w:r>
      <w:r w:rsidRPr="006B4843">
        <w:rPr>
          <w:b/>
          <w:bCs/>
        </w:rPr>
        <w:t xml:space="preserve"> DU letno</w:t>
      </w:r>
      <w:r w:rsidR="003D3E79" w:rsidRPr="006B4843">
        <w:rPr>
          <w:b/>
          <w:bCs/>
        </w:rPr>
        <w:t xml:space="preserve"> </w:t>
      </w:r>
      <w:r w:rsidR="000C7FFC" w:rsidRPr="006B4843">
        <w:rPr>
          <w:b/>
          <w:bCs/>
        </w:rPr>
        <w:t>.</w:t>
      </w:r>
    </w:p>
    <w:p w14:paraId="1E12CDEA" w14:textId="5ABEDF2B" w:rsidR="008D6E12" w:rsidRPr="006B4843" w:rsidRDefault="00874168" w:rsidP="001078E2">
      <w:r w:rsidRPr="006B4843">
        <w:t>V šolskem letu je bilo:</w:t>
      </w:r>
    </w:p>
    <w:p w14:paraId="30443FC9" w14:textId="4703E69A" w:rsidR="008D6E12" w:rsidRPr="001078E2" w:rsidRDefault="003D3E79" w:rsidP="001078E2">
      <w:pPr>
        <w:pStyle w:val="Odstavekseznama"/>
        <w:numPr>
          <w:ilvl w:val="0"/>
          <w:numId w:val="26"/>
        </w:numPr>
        <w:rPr>
          <w:b/>
          <w:bCs/>
        </w:rPr>
      </w:pPr>
      <w:r w:rsidRPr="001078E2">
        <w:rPr>
          <w:b/>
          <w:bCs/>
        </w:rPr>
        <w:t>1</w:t>
      </w:r>
      <w:r w:rsidR="003F2185" w:rsidRPr="001078E2">
        <w:rPr>
          <w:b/>
          <w:bCs/>
        </w:rPr>
        <w:t>5</w:t>
      </w:r>
      <w:r w:rsidR="00874168" w:rsidRPr="001078E2">
        <w:rPr>
          <w:b/>
          <w:bCs/>
        </w:rPr>
        <w:t xml:space="preserve"> delovnih sestankov in učiteljskih konferenc</w:t>
      </w:r>
      <w:r w:rsidR="000C7FFC" w:rsidRPr="001078E2">
        <w:rPr>
          <w:b/>
          <w:bCs/>
        </w:rPr>
        <w:t xml:space="preserve">, od tega </w:t>
      </w:r>
      <w:r w:rsidR="003F2185" w:rsidRPr="001078E2">
        <w:rPr>
          <w:b/>
          <w:bCs/>
        </w:rPr>
        <w:t>tri</w:t>
      </w:r>
      <w:r w:rsidR="000C7FFC" w:rsidRPr="001078E2">
        <w:rPr>
          <w:b/>
          <w:bCs/>
        </w:rPr>
        <w:t xml:space="preserve"> po videopovezavi</w:t>
      </w:r>
    </w:p>
    <w:p w14:paraId="25B0164C" w14:textId="0B09C321" w:rsidR="008D6E12" w:rsidRPr="006B4843" w:rsidRDefault="003D3E79" w:rsidP="001078E2">
      <w:pPr>
        <w:pStyle w:val="Odstavekseznama"/>
        <w:numPr>
          <w:ilvl w:val="0"/>
          <w:numId w:val="26"/>
        </w:numPr>
      </w:pPr>
      <w:r w:rsidRPr="001078E2">
        <w:rPr>
          <w:b/>
          <w:bCs/>
        </w:rPr>
        <w:t>5</w:t>
      </w:r>
      <w:r w:rsidR="006E0E3F" w:rsidRPr="001078E2">
        <w:rPr>
          <w:b/>
          <w:bCs/>
        </w:rPr>
        <w:t xml:space="preserve"> </w:t>
      </w:r>
      <w:r w:rsidR="00874168" w:rsidRPr="001078E2">
        <w:rPr>
          <w:b/>
          <w:bCs/>
        </w:rPr>
        <w:t xml:space="preserve">ocenjevalnih konferenc. </w:t>
      </w:r>
    </w:p>
    <w:p w14:paraId="4482789E" w14:textId="2FC9C295" w:rsidR="008D6E12" w:rsidRPr="001078E2" w:rsidRDefault="003A76D7" w:rsidP="001078E2">
      <w:pPr>
        <w:rPr>
          <w:b/>
        </w:rPr>
      </w:pPr>
      <w:bookmarkStart w:id="99" w:name="_Toc83374758"/>
      <w:bookmarkStart w:id="100" w:name="_Toc335731219"/>
      <w:bookmarkStart w:id="101" w:name="_Toc335731347"/>
      <w:bookmarkStart w:id="102" w:name="_Toc335731986"/>
      <w:r w:rsidRPr="001078E2">
        <w:rPr>
          <w:b/>
        </w:rPr>
        <w:t>ST</w:t>
      </w:r>
      <w:r w:rsidR="00874168" w:rsidRPr="001078E2">
        <w:rPr>
          <w:b/>
        </w:rPr>
        <w:t>ROKOVNI AKTIVI</w:t>
      </w:r>
      <w:bookmarkEnd w:id="99"/>
      <w:r w:rsidR="00874168" w:rsidRPr="001078E2">
        <w:rPr>
          <w:b/>
        </w:rPr>
        <w:t xml:space="preserve"> </w:t>
      </w:r>
      <w:bookmarkEnd w:id="100"/>
      <w:bookmarkEnd w:id="101"/>
      <w:bookmarkEnd w:id="102"/>
    </w:p>
    <w:p w14:paraId="58CD9A9A" w14:textId="56A85F75" w:rsidR="3849FD99" w:rsidRPr="006B4843" w:rsidRDefault="00874168" w:rsidP="001078E2">
      <w:r w:rsidRPr="006B4843">
        <w:t xml:space="preserve">V šolskem letu je delovalo </w:t>
      </w:r>
      <w:r w:rsidR="00B33CAF" w:rsidRPr="006B4843">
        <w:t>5</w:t>
      </w:r>
      <w:r w:rsidRPr="006B4843">
        <w:t xml:space="preserve"> aktivov. Vodje aktivov so aktivno sodelovale v strokovnem svetu šole, kjer smo usklajevali vsebine LDN, organizirane dneve, prireditve, dan šole in drugo. Sodelovanje in usklajevanje z vodstvom j</w:t>
      </w:r>
      <w:r w:rsidR="001D4920" w:rsidRPr="006B4843">
        <w:t>e bilo dobro.</w:t>
      </w:r>
    </w:p>
    <w:tbl>
      <w:tblPr>
        <w:tblW w:w="9070" w:type="dxa"/>
        <w:tblInd w:w="-8"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Look w:val="04A0" w:firstRow="1" w:lastRow="0" w:firstColumn="1" w:lastColumn="0" w:noHBand="0" w:noVBand="1"/>
      </w:tblPr>
      <w:tblGrid>
        <w:gridCol w:w="2266"/>
        <w:gridCol w:w="1244"/>
        <w:gridCol w:w="1733"/>
        <w:gridCol w:w="3827"/>
      </w:tblGrid>
      <w:tr w:rsidR="00F56DC7" w:rsidRPr="001078E2" w14:paraId="4DDF7416" w14:textId="77777777" w:rsidTr="001078E2">
        <w:trPr>
          <w:tblHeader/>
        </w:trPr>
        <w:tc>
          <w:tcPr>
            <w:tcW w:w="2266" w:type="dxa"/>
            <w:shd w:val="clear" w:color="auto" w:fill="C6D9F1" w:themeFill="text2" w:themeFillTint="33"/>
            <w:tcMar>
              <w:top w:w="100" w:type="dxa"/>
              <w:left w:w="0" w:type="dxa"/>
              <w:bottom w:w="100" w:type="dxa"/>
              <w:right w:w="0" w:type="dxa"/>
            </w:tcMar>
            <w:vAlign w:val="center"/>
            <w:hideMark/>
          </w:tcPr>
          <w:p w14:paraId="58FF597C" w14:textId="77777777" w:rsidR="00F56DC7" w:rsidRPr="001078E2" w:rsidRDefault="00F56DC7" w:rsidP="001078E2">
            <w:pPr>
              <w:spacing w:before="0" w:after="0" w:line="240" w:lineRule="auto"/>
              <w:ind w:left="133"/>
              <w:rPr>
                <w:b/>
                <w:bCs/>
              </w:rPr>
            </w:pPr>
            <w:r w:rsidRPr="001078E2">
              <w:rPr>
                <w:b/>
                <w:bCs/>
              </w:rPr>
              <w:t>AKTIV</w:t>
            </w:r>
          </w:p>
        </w:tc>
        <w:tc>
          <w:tcPr>
            <w:tcW w:w="1244" w:type="dxa"/>
            <w:shd w:val="clear" w:color="auto" w:fill="C6D9F1" w:themeFill="text2" w:themeFillTint="33"/>
            <w:tcMar>
              <w:top w:w="100" w:type="dxa"/>
              <w:left w:w="0" w:type="dxa"/>
              <w:bottom w:w="100" w:type="dxa"/>
              <w:right w:w="0" w:type="dxa"/>
            </w:tcMar>
            <w:vAlign w:val="center"/>
            <w:hideMark/>
          </w:tcPr>
          <w:p w14:paraId="5718C8AE" w14:textId="77777777" w:rsidR="00F56DC7" w:rsidRPr="001078E2" w:rsidRDefault="00F56DC7" w:rsidP="001078E2">
            <w:pPr>
              <w:spacing w:before="0" w:after="0" w:line="240" w:lineRule="auto"/>
              <w:ind w:left="130"/>
              <w:rPr>
                <w:b/>
                <w:bCs/>
              </w:rPr>
            </w:pPr>
            <w:r w:rsidRPr="001078E2">
              <w:rPr>
                <w:b/>
                <w:bCs/>
              </w:rPr>
              <w:t>VODJA</w:t>
            </w:r>
          </w:p>
        </w:tc>
        <w:tc>
          <w:tcPr>
            <w:tcW w:w="1733" w:type="dxa"/>
            <w:shd w:val="clear" w:color="auto" w:fill="C6D9F1" w:themeFill="text2" w:themeFillTint="33"/>
            <w:tcMar>
              <w:top w:w="100" w:type="dxa"/>
              <w:left w:w="0" w:type="dxa"/>
              <w:bottom w:w="100" w:type="dxa"/>
              <w:right w:w="0" w:type="dxa"/>
            </w:tcMar>
            <w:vAlign w:val="center"/>
            <w:hideMark/>
          </w:tcPr>
          <w:p w14:paraId="6CD7A4DB" w14:textId="77777777" w:rsidR="00F56DC7" w:rsidRPr="001078E2" w:rsidRDefault="00F56DC7" w:rsidP="001078E2">
            <w:pPr>
              <w:spacing w:before="0" w:after="0" w:line="240" w:lineRule="auto"/>
              <w:ind w:left="20"/>
              <w:rPr>
                <w:b/>
                <w:bCs/>
              </w:rPr>
            </w:pPr>
            <w:r w:rsidRPr="001078E2">
              <w:rPr>
                <w:b/>
                <w:bCs/>
              </w:rPr>
              <w:t>NADOMESTNI</w:t>
            </w:r>
          </w:p>
        </w:tc>
        <w:tc>
          <w:tcPr>
            <w:tcW w:w="3827" w:type="dxa"/>
            <w:shd w:val="clear" w:color="auto" w:fill="C6D9F1" w:themeFill="text2" w:themeFillTint="33"/>
            <w:tcMar>
              <w:top w:w="100" w:type="dxa"/>
              <w:left w:w="0" w:type="dxa"/>
              <w:bottom w:w="100" w:type="dxa"/>
              <w:right w:w="0" w:type="dxa"/>
            </w:tcMar>
            <w:vAlign w:val="center"/>
            <w:hideMark/>
          </w:tcPr>
          <w:p w14:paraId="27DC6A1C" w14:textId="77777777" w:rsidR="00F56DC7" w:rsidRPr="001078E2" w:rsidRDefault="00F56DC7" w:rsidP="001078E2">
            <w:pPr>
              <w:spacing w:before="0" w:after="0" w:line="240" w:lineRule="auto"/>
              <w:ind w:left="130" w:right="133"/>
              <w:rPr>
                <w:b/>
                <w:bCs/>
              </w:rPr>
            </w:pPr>
            <w:r w:rsidRPr="001078E2">
              <w:rPr>
                <w:b/>
                <w:bCs/>
              </w:rPr>
              <w:t>ČLANI</w:t>
            </w:r>
          </w:p>
        </w:tc>
      </w:tr>
      <w:tr w:rsidR="00F56DC7" w:rsidRPr="006B4843" w14:paraId="1075F3E6" w14:textId="77777777" w:rsidTr="001078E2">
        <w:tc>
          <w:tcPr>
            <w:tcW w:w="2266" w:type="dxa"/>
            <w:tcMar>
              <w:top w:w="100" w:type="dxa"/>
              <w:left w:w="0" w:type="dxa"/>
              <w:bottom w:w="100" w:type="dxa"/>
              <w:right w:w="0" w:type="dxa"/>
            </w:tcMar>
            <w:vAlign w:val="center"/>
            <w:hideMark/>
          </w:tcPr>
          <w:p w14:paraId="10754783" w14:textId="77777777" w:rsidR="00F56DC7" w:rsidRPr="006B4843" w:rsidRDefault="00F56DC7" w:rsidP="001078E2">
            <w:pPr>
              <w:spacing w:before="0" w:after="0" w:line="240" w:lineRule="auto"/>
              <w:ind w:left="133"/>
            </w:pPr>
            <w:r w:rsidRPr="006B4843">
              <w:t>Aktiv JV</w:t>
            </w:r>
          </w:p>
        </w:tc>
        <w:tc>
          <w:tcPr>
            <w:tcW w:w="1244" w:type="dxa"/>
            <w:tcMar>
              <w:top w:w="100" w:type="dxa"/>
              <w:left w:w="0" w:type="dxa"/>
              <w:bottom w:w="100" w:type="dxa"/>
              <w:right w:w="0" w:type="dxa"/>
            </w:tcMar>
            <w:vAlign w:val="center"/>
            <w:hideMark/>
          </w:tcPr>
          <w:p w14:paraId="7E45260E" w14:textId="060748AA" w:rsidR="00F56DC7" w:rsidRPr="006B4843" w:rsidRDefault="00C36D9D" w:rsidP="001078E2">
            <w:pPr>
              <w:spacing w:before="0" w:after="0" w:line="240" w:lineRule="auto"/>
              <w:ind w:left="130"/>
            </w:pPr>
            <w:r w:rsidRPr="006B4843">
              <w:t>Šimonovič</w:t>
            </w:r>
          </w:p>
        </w:tc>
        <w:tc>
          <w:tcPr>
            <w:tcW w:w="1733" w:type="dxa"/>
            <w:tcMar>
              <w:top w:w="100" w:type="dxa"/>
              <w:left w:w="0" w:type="dxa"/>
              <w:bottom w:w="100" w:type="dxa"/>
              <w:right w:w="0" w:type="dxa"/>
            </w:tcMar>
            <w:vAlign w:val="center"/>
            <w:hideMark/>
          </w:tcPr>
          <w:p w14:paraId="3DD1F381" w14:textId="25F140F1" w:rsidR="00F56DC7" w:rsidRPr="006B4843" w:rsidRDefault="00F56DC7" w:rsidP="001078E2">
            <w:pPr>
              <w:spacing w:before="0" w:after="0" w:line="240" w:lineRule="auto"/>
              <w:ind w:left="20"/>
            </w:pPr>
          </w:p>
        </w:tc>
        <w:tc>
          <w:tcPr>
            <w:tcW w:w="3827" w:type="dxa"/>
            <w:tcMar>
              <w:top w:w="100" w:type="dxa"/>
              <w:left w:w="0" w:type="dxa"/>
              <w:bottom w:w="100" w:type="dxa"/>
              <w:right w:w="0" w:type="dxa"/>
            </w:tcMar>
            <w:vAlign w:val="center"/>
            <w:hideMark/>
          </w:tcPr>
          <w:p w14:paraId="3A775EA0" w14:textId="30D13698" w:rsidR="00F56DC7" w:rsidRPr="006B4843" w:rsidRDefault="00F96E6D" w:rsidP="001078E2">
            <w:pPr>
              <w:spacing w:before="0" w:after="0" w:line="240" w:lineRule="auto"/>
              <w:ind w:left="130" w:right="133"/>
            </w:pPr>
            <w:r w:rsidRPr="006B4843">
              <w:t>Burin, Gabrijel, Krek, Žigante</w:t>
            </w:r>
          </w:p>
        </w:tc>
      </w:tr>
      <w:tr w:rsidR="00C36D9D" w:rsidRPr="006B4843" w14:paraId="72AC9740" w14:textId="77777777" w:rsidTr="001078E2">
        <w:tc>
          <w:tcPr>
            <w:tcW w:w="2266" w:type="dxa"/>
            <w:tcMar>
              <w:top w:w="100" w:type="dxa"/>
              <w:left w:w="0" w:type="dxa"/>
              <w:bottom w:w="100" w:type="dxa"/>
              <w:right w:w="0" w:type="dxa"/>
            </w:tcMar>
            <w:vAlign w:val="center"/>
            <w:hideMark/>
          </w:tcPr>
          <w:p w14:paraId="181A74E1" w14:textId="77777777" w:rsidR="00F56DC7" w:rsidRPr="006B4843" w:rsidRDefault="00F56DC7" w:rsidP="001078E2">
            <w:pPr>
              <w:spacing w:before="0" w:after="0" w:line="240" w:lineRule="auto"/>
              <w:ind w:left="133"/>
            </w:pPr>
            <w:r w:rsidRPr="006B4843">
              <w:t>Aktiv OPB</w:t>
            </w:r>
          </w:p>
        </w:tc>
        <w:tc>
          <w:tcPr>
            <w:tcW w:w="1244" w:type="dxa"/>
            <w:tcMar>
              <w:top w:w="100" w:type="dxa"/>
              <w:left w:w="0" w:type="dxa"/>
              <w:bottom w:w="100" w:type="dxa"/>
              <w:right w:w="0" w:type="dxa"/>
            </w:tcMar>
            <w:vAlign w:val="center"/>
            <w:hideMark/>
          </w:tcPr>
          <w:p w14:paraId="4A02A9AA" w14:textId="5B9BFB94" w:rsidR="00F56DC7" w:rsidRPr="006B4843" w:rsidRDefault="00F96E6D" w:rsidP="001078E2">
            <w:pPr>
              <w:spacing w:before="0" w:after="0" w:line="240" w:lineRule="auto"/>
              <w:ind w:left="130"/>
            </w:pPr>
            <w:r w:rsidRPr="006B4843">
              <w:t>Žunič Negro</w:t>
            </w:r>
          </w:p>
        </w:tc>
        <w:tc>
          <w:tcPr>
            <w:tcW w:w="1733" w:type="dxa"/>
            <w:tcMar>
              <w:top w:w="100" w:type="dxa"/>
              <w:left w:w="0" w:type="dxa"/>
              <w:bottom w:w="100" w:type="dxa"/>
              <w:right w:w="0" w:type="dxa"/>
            </w:tcMar>
            <w:vAlign w:val="center"/>
            <w:hideMark/>
          </w:tcPr>
          <w:p w14:paraId="6333B500" w14:textId="30C70966" w:rsidR="00F56DC7" w:rsidRPr="006B4843" w:rsidRDefault="00F96E6D" w:rsidP="001078E2">
            <w:pPr>
              <w:spacing w:before="0" w:after="0" w:line="240" w:lineRule="auto"/>
              <w:ind w:left="20"/>
            </w:pPr>
            <w:r w:rsidRPr="006B4843">
              <w:t>Ceglar</w:t>
            </w:r>
          </w:p>
        </w:tc>
        <w:tc>
          <w:tcPr>
            <w:tcW w:w="3827" w:type="dxa"/>
            <w:tcMar>
              <w:top w:w="100" w:type="dxa"/>
              <w:left w:w="0" w:type="dxa"/>
              <w:bottom w:w="100" w:type="dxa"/>
              <w:right w:w="0" w:type="dxa"/>
            </w:tcMar>
            <w:vAlign w:val="center"/>
            <w:hideMark/>
          </w:tcPr>
          <w:p w14:paraId="51B39D76" w14:textId="0BE3EA61" w:rsidR="00F56DC7" w:rsidRPr="006B4843" w:rsidRDefault="00F56DC7" w:rsidP="001078E2">
            <w:pPr>
              <w:spacing w:before="0" w:after="0" w:line="240" w:lineRule="auto"/>
              <w:ind w:left="130" w:right="133"/>
            </w:pPr>
            <w:r w:rsidRPr="006B4843">
              <w:t xml:space="preserve">Ceglar, Ivančič, </w:t>
            </w:r>
            <w:r w:rsidR="007629C9" w:rsidRPr="006B4843">
              <w:t xml:space="preserve">Škrbina,  </w:t>
            </w:r>
            <w:r w:rsidR="00C36D9D" w:rsidRPr="006B4843">
              <w:t>Žu</w:t>
            </w:r>
            <w:r w:rsidRPr="006B4843">
              <w:t>nić N</w:t>
            </w:r>
            <w:r w:rsidR="00CA793E" w:rsidRPr="006B4843">
              <w:t>e</w:t>
            </w:r>
            <w:r w:rsidRPr="006B4843">
              <w:t>gro,</w:t>
            </w:r>
            <w:r w:rsidR="00CA793E" w:rsidRPr="006B4843">
              <w:t xml:space="preserve"> </w:t>
            </w:r>
            <w:r w:rsidR="007629C9" w:rsidRPr="006B4843">
              <w:t>Harčević Čatić, Šimonovič, Pušnik,  Šiško, Dražič, Glavina</w:t>
            </w:r>
            <w:r w:rsidRPr="006B4843">
              <w:t xml:space="preserve"> </w:t>
            </w:r>
            <w:r w:rsidR="00F96E6D" w:rsidRPr="006B4843">
              <w:t>, Butala, Ilišin</w:t>
            </w:r>
          </w:p>
        </w:tc>
      </w:tr>
      <w:tr w:rsidR="007629C9" w:rsidRPr="006B4843" w14:paraId="2DB51CB9" w14:textId="77777777" w:rsidTr="001078E2">
        <w:tc>
          <w:tcPr>
            <w:tcW w:w="2266" w:type="dxa"/>
            <w:tcMar>
              <w:top w:w="100" w:type="dxa"/>
              <w:left w:w="0" w:type="dxa"/>
              <w:bottom w:w="100" w:type="dxa"/>
              <w:right w:w="0" w:type="dxa"/>
            </w:tcMar>
            <w:vAlign w:val="center"/>
            <w:hideMark/>
          </w:tcPr>
          <w:p w14:paraId="623354DB" w14:textId="21F1B189" w:rsidR="00F56DC7" w:rsidRPr="006B4843" w:rsidRDefault="00F56DC7" w:rsidP="001078E2">
            <w:pPr>
              <w:spacing w:before="0" w:after="0" w:line="240" w:lineRule="auto"/>
              <w:ind w:left="133"/>
            </w:pPr>
            <w:r w:rsidRPr="006B4843">
              <w:lastRenderedPageBreak/>
              <w:t xml:space="preserve">Aktiv </w:t>
            </w:r>
            <w:r w:rsidR="00CA793E" w:rsidRPr="006B4843">
              <w:t>od 1. do 5.razreda</w:t>
            </w:r>
          </w:p>
        </w:tc>
        <w:tc>
          <w:tcPr>
            <w:tcW w:w="1244" w:type="dxa"/>
            <w:tcMar>
              <w:top w:w="100" w:type="dxa"/>
              <w:left w:w="0" w:type="dxa"/>
              <w:bottom w:w="100" w:type="dxa"/>
              <w:right w:w="0" w:type="dxa"/>
            </w:tcMar>
            <w:vAlign w:val="center"/>
            <w:hideMark/>
          </w:tcPr>
          <w:p w14:paraId="664B30E5" w14:textId="516D06F4" w:rsidR="00F56DC7" w:rsidRPr="006B4843" w:rsidRDefault="007629C9" w:rsidP="001078E2">
            <w:pPr>
              <w:spacing w:before="0" w:after="0" w:line="240" w:lineRule="auto"/>
              <w:ind w:left="130"/>
            </w:pPr>
            <w:r w:rsidRPr="006B4843">
              <w:t>Lončar</w:t>
            </w:r>
          </w:p>
        </w:tc>
        <w:tc>
          <w:tcPr>
            <w:tcW w:w="1733" w:type="dxa"/>
            <w:tcMar>
              <w:top w:w="100" w:type="dxa"/>
              <w:left w:w="0" w:type="dxa"/>
              <w:bottom w:w="100" w:type="dxa"/>
              <w:right w:w="0" w:type="dxa"/>
            </w:tcMar>
            <w:vAlign w:val="center"/>
            <w:hideMark/>
          </w:tcPr>
          <w:p w14:paraId="6D9FAB23" w14:textId="4ED66635" w:rsidR="00F56DC7" w:rsidRPr="006B4843" w:rsidRDefault="00CA793E" w:rsidP="001078E2">
            <w:pPr>
              <w:spacing w:before="0" w:after="0" w:line="240" w:lineRule="auto"/>
              <w:ind w:left="20"/>
            </w:pPr>
            <w:r w:rsidRPr="006B4843">
              <w:t>Šajn</w:t>
            </w:r>
          </w:p>
        </w:tc>
        <w:tc>
          <w:tcPr>
            <w:tcW w:w="3827" w:type="dxa"/>
            <w:tcMar>
              <w:top w:w="100" w:type="dxa"/>
              <w:left w:w="0" w:type="dxa"/>
              <w:bottom w:w="100" w:type="dxa"/>
              <w:right w:w="0" w:type="dxa"/>
            </w:tcMar>
            <w:vAlign w:val="center"/>
            <w:hideMark/>
          </w:tcPr>
          <w:p w14:paraId="217557C6" w14:textId="5F7B6D1A" w:rsidR="00F56DC7" w:rsidRPr="006B4843" w:rsidRDefault="00F56DC7" w:rsidP="001078E2">
            <w:pPr>
              <w:spacing w:before="0" w:after="0" w:line="240" w:lineRule="auto"/>
              <w:ind w:left="130" w:right="133"/>
            </w:pPr>
            <w:r w:rsidRPr="006B4843">
              <w:t>Burin, Šiško, Dražič,</w:t>
            </w:r>
            <w:r w:rsidR="00CA793E" w:rsidRPr="006B4843">
              <w:t xml:space="preserve"> Franetič, </w:t>
            </w:r>
            <w:r w:rsidRPr="006B4843">
              <w:t xml:space="preserve"> </w:t>
            </w:r>
            <w:r w:rsidR="007629C9" w:rsidRPr="006B4843">
              <w:t xml:space="preserve">Demirovič, Žunič Negro, Kozjak, Škrbina, </w:t>
            </w:r>
            <w:r w:rsidR="00CA793E" w:rsidRPr="006B4843">
              <w:t>Peršolja, Žigante, Butala, Grabar, Panger Viler, Škrbina, Županič</w:t>
            </w:r>
          </w:p>
        </w:tc>
      </w:tr>
      <w:tr w:rsidR="00F56DC7" w:rsidRPr="006B4843" w14:paraId="09A3FE1B" w14:textId="77777777" w:rsidTr="001078E2">
        <w:tc>
          <w:tcPr>
            <w:tcW w:w="2266" w:type="dxa"/>
            <w:tcMar>
              <w:top w:w="100" w:type="dxa"/>
              <w:left w:w="0" w:type="dxa"/>
              <w:bottom w:w="100" w:type="dxa"/>
              <w:right w:w="0" w:type="dxa"/>
            </w:tcMar>
            <w:vAlign w:val="center"/>
            <w:hideMark/>
          </w:tcPr>
          <w:p w14:paraId="35A896ED" w14:textId="77777777" w:rsidR="00F56DC7" w:rsidRPr="006B4843" w:rsidRDefault="00F56DC7" w:rsidP="001078E2">
            <w:pPr>
              <w:spacing w:before="0" w:after="0" w:line="240" w:lineRule="auto"/>
              <w:ind w:left="133"/>
            </w:pPr>
            <w:r w:rsidRPr="006B4843">
              <w:t>Aktiv 6. do 9. razred</w:t>
            </w:r>
          </w:p>
        </w:tc>
        <w:tc>
          <w:tcPr>
            <w:tcW w:w="1244" w:type="dxa"/>
            <w:tcMar>
              <w:top w:w="100" w:type="dxa"/>
              <w:left w:w="0" w:type="dxa"/>
              <w:bottom w:w="100" w:type="dxa"/>
              <w:right w:w="0" w:type="dxa"/>
            </w:tcMar>
            <w:vAlign w:val="center"/>
            <w:hideMark/>
          </w:tcPr>
          <w:p w14:paraId="1FB2CF20" w14:textId="676E7A08" w:rsidR="00F56DC7" w:rsidRPr="006B4843" w:rsidRDefault="007629C9" w:rsidP="001078E2">
            <w:pPr>
              <w:spacing w:before="0" w:after="0" w:line="240" w:lineRule="auto"/>
              <w:ind w:left="130"/>
            </w:pPr>
            <w:r w:rsidRPr="006B4843">
              <w:t>Krošelj</w:t>
            </w:r>
          </w:p>
        </w:tc>
        <w:tc>
          <w:tcPr>
            <w:tcW w:w="1733" w:type="dxa"/>
            <w:tcMar>
              <w:top w:w="100" w:type="dxa"/>
              <w:left w:w="0" w:type="dxa"/>
              <w:bottom w:w="100" w:type="dxa"/>
              <w:right w:w="0" w:type="dxa"/>
            </w:tcMar>
            <w:vAlign w:val="center"/>
            <w:hideMark/>
          </w:tcPr>
          <w:p w14:paraId="64AAB102" w14:textId="7B756F24" w:rsidR="00F56DC7" w:rsidRPr="006B4843" w:rsidRDefault="007629C9" w:rsidP="001078E2">
            <w:pPr>
              <w:spacing w:before="0" w:after="0" w:line="240" w:lineRule="auto"/>
              <w:ind w:left="20"/>
            </w:pPr>
            <w:r w:rsidRPr="006B4843">
              <w:t>Lacić</w:t>
            </w:r>
          </w:p>
        </w:tc>
        <w:tc>
          <w:tcPr>
            <w:tcW w:w="3827" w:type="dxa"/>
            <w:tcMar>
              <w:top w:w="100" w:type="dxa"/>
              <w:left w:w="0" w:type="dxa"/>
              <w:bottom w:w="100" w:type="dxa"/>
              <w:right w:w="0" w:type="dxa"/>
            </w:tcMar>
            <w:vAlign w:val="center"/>
          </w:tcPr>
          <w:p w14:paraId="6A02D4A0" w14:textId="6DB1A2EC" w:rsidR="00F56DC7" w:rsidRPr="006B4843" w:rsidRDefault="00F56DC7" w:rsidP="001078E2">
            <w:pPr>
              <w:spacing w:before="0" w:after="0" w:line="240" w:lineRule="auto"/>
              <w:ind w:left="130" w:right="133"/>
            </w:pPr>
            <w:r w:rsidRPr="006B4843">
              <w:t>Avsenak Zobec, Bonaca, Božeglav, Bubnič,</w:t>
            </w:r>
            <w:r w:rsidR="008D6E12" w:rsidRPr="006B4843">
              <w:t xml:space="preserve"> </w:t>
            </w:r>
            <w:r w:rsidRPr="006B4843">
              <w:t>Butala, Gabrijel, Jug,  Krivičič, Lacić, Murovec, Mijot, Škof, Štucin Cergol,  Knez,  Pušnik</w:t>
            </w:r>
            <w:r w:rsidR="007629C9" w:rsidRPr="006B4843">
              <w:t>,  Kozjak,</w:t>
            </w:r>
            <w:r w:rsidR="00CA793E" w:rsidRPr="006B4843">
              <w:t xml:space="preserve"> </w:t>
            </w:r>
            <w:r w:rsidR="007629C9" w:rsidRPr="006B4843">
              <w:t xml:space="preserve">Diemat, Grujić, Prelec, Krek, </w:t>
            </w:r>
            <w:r w:rsidR="00CA793E" w:rsidRPr="006B4843">
              <w:t>Pegan</w:t>
            </w:r>
          </w:p>
        </w:tc>
      </w:tr>
      <w:tr w:rsidR="000C7FFC" w:rsidRPr="006B4843" w14:paraId="02797E65" w14:textId="77777777" w:rsidTr="001078E2">
        <w:tc>
          <w:tcPr>
            <w:tcW w:w="2266" w:type="dxa"/>
            <w:tcMar>
              <w:top w:w="100" w:type="dxa"/>
              <w:left w:w="0" w:type="dxa"/>
              <w:bottom w:w="100" w:type="dxa"/>
              <w:right w:w="0" w:type="dxa"/>
            </w:tcMar>
            <w:vAlign w:val="center"/>
            <w:hideMark/>
          </w:tcPr>
          <w:p w14:paraId="73580E93" w14:textId="77777777" w:rsidR="00F56DC7" w:rsidRPr="006B4843" w:rsidRDefault="00F56DC7" w:rsidP="001078E2">
            <w:pPr>
              <w:spacing w:before="0" w:after="0" w:line="240" w:lineRule="auto"/>
              <w:ind w:left="133"/>
            </w:pPr>
            <w:r w:rsidRPr="006B4843">
              <w:t>Aktiv ŠSS</w:t>
            </w:r>
          </w:p>
        </w:tc>
        <w:tc>
          <w:tcPr>
            <w:tcW w:w="1244" w:type="dxa"/>
            <w:tcMar>
              <w:top w:w="100" w:type="dxa"/>
              <w:left w:w="0" w:type="dxa"/>
              <w:bottom w:w="100" w:type="dxa"/>
              <w:right w:w="0" w:type="dxa"/>
            </w:tcMar>
            <w:vAlign w:val="center"/>
            <w:hideMark/>
          </w:tcPr>
          <w:p w14:paraId="14340328" w14:textId="752DBEB3" w:rsidR="00F56DC7" w:rsidRPr="006B4843" w:rsidRDefault="00F56DC7" w:rsidP="001078E2">
            <w:pPr>
              <w:spacing w:before="0" w:after="0" w:line="240" w:lineRule="auto"/>
              <w:ind w:left="130"/>
            </w:pPr>
            <w:r w:rsidRPr="006B4843">
              <w:t xml:space="preserve">Sever </w:t>
            </w:r>
          </w:p>
        </w:tc>
        <w:tc>
          <w:tcPr>
            <w:tcW w:w="1733" w:type="dxa"/>
            <w:tcMar>
              <w:top w:w="100" w:type="dxa"/>
              <w:left w:w="0" w:type="dxa"/>
              <w:bottom w:w="100" w:type="dxa"/>
              <w:right w:w="0" w:type="dxa"/>
            </w:tcMar>
            <w:vAlign w:val="center"/>
            <w:hideMark/>
          </w:tcPr>
          <w:p w14:paraId="2A69E2C9" w14:textId="77777777" w:rsidR="00F56DC7" w:rsidRPr="006B4843" w:rsidRDefault="00F56DC7" w:rsidP="001078E2">
            <w:pPr>
              <w:spacing w:before="0" w:after="0" w:line="240" w:lineRule="auto"/>
              <w:ind w:left="20"/>
            </w:pPr>
            <w:r w:rsidRPr="006B4843">
              <w:t>Štucin Cergol</w:t>
            </w:r>
          </w:p>
        </w:tc>
        <w:tc>
          <w:tcPr>
            <w:tcW w:w="3827" w:type="dxa"/>
            <w:tcMar>
              <w:top w:w="100" w:type="dxa"/>
              <w:left w:w="0" w:type="dxa"/>
              <w:bottom w:w="100" w:type="dxa"/>
              <w:right w:w="0" w:type="dxa"/>
            </w:tcMar>
            <w:vAlign w:val="center"/>
            <w:hideMark/>
          </w:tcPr>
          <w:p w14:paraId="337C7BBE" w14:textId="6E67FA78" w:rsidR="008D6E12" w:rsidRPr="006B4843" w:rsidRDefault="00F56DC7" w:rsidP="001078E2">
            <w:pPr>
              <w:spacing w:before="0" w:after="0" w:line="240" w:lineRule="auto"/>
              <w:ind w:left="130" w:right="133"/>
            </w:pPr>
            <w:r w:rsidRPr="006B4843">
              <w:t>ožji: Lozar Šömen,</w:t>
            </w:r>
            <w:r w:rsidR="00CA793E" w:rsidRPr="006B4843">
              <w:t xml:space="preserve"> Peklaj</w:t>
            </w:r>
            <w:r w:rsidR="00C16D72" w:rsidRPr="006B4843">
              <w:t>,</w:t>
            </w:r>
            <w:r w:rsidRPr="006B4843">
              <w:t xml:space="preserve"> Štucin Cergol</w:t>
            </w:r>
          </w:p>
          <w:p w14:paraId="6D6623D4" w14:textId="478B0283" w:rsidR="00F56DC7" w:rsidRPr="006B4843" w:rsidRDefault="00F56DC7" w:rsidP="001078E2">
            <w:pPr>
              <w:spacing w:before="0" w:after="0" w:line="240" w:lineRule="auto"/>
              <w:ind w:left="130" w:right="133"/>
            </w:pPr>
            <w:r w:rsidRPr="006B4843">
              <w:t xml:space="preserve">razširjen: </w:t>
            </w:r>
            <w:r w:rsidR="00C16D72" w:rsidRPr="006B4843">
              <w:t>Peklaj</w:t>
            </w:r>
            <w:r w:rsidRPr="006B4843">
              <w:t xml:space="preserve">, Štefančič, Ugrin, </w:t>
            </w:r>
          </w:p>
        </w:tc>
      </w:tr>
    </w:tbl>
    <w:p w14:paraId="3B1DEC11" w14:textId="2A333E13" w:rsidR="008D6E12" w:rsidRPr="006B4843" w:rsidRDefault="004A225B" w:rsidP="00F96835">
      <w:r w:rsidRPr="006B4843">
        <w:t>Poleg strokovnih aktivov so na šoli zelo uspešno delovali tudi različni TIM-i in delovne skupine, ki so se sestajali in konstruktivno reševali tekočo problematiko.</w:t>
      </w:r>
      <w:r w:rsidR="00125782" w:rsidRPr="006B4843">
        <w:t xml:space="preserve"> To so bili Timi za slovenščino, matematiko, angleščino, italijanščino</w:t>
      </w:r>
      <w:r w:rsidR="00EF12D0" w:rsidRPr="006B4843">
        <w:t xml:space="preserve"> po vertikali</w:t>
      </w:r>
      <w:r w:rsidR="00125782" w:rsidRPr="006B4843">
        <w:t>, celostno podobo šole, valeto, manjše učne skupine, prehrano, mediacijo</w:t>
      </w:r>
      <w:r w:rsidR="00BC5DDC" w:rsidRPr="006B4843">
        <w:t>,</w:t>
      </w:r>
      <w:r w:rsidR="00125782" w:rsidRPr="006B4843">
        <w:t xml:space="preserve"> bralno pismenost</w:t>
      </w:r>
      <w:r w:rsidR="00E07A09" w:rsidRPr="006B4843">
        <w:t>,</w:t>
      </w:r>
      <w:r w:rsidR="00C16D72" w:rsidRPr="006B4843">
        <w:t xml:space="preserve"> bazar in srečelov, </w:t>
      </w:r>
      <w:r w:rsidR="00E07A09" w:rsidRPr="006B4843">
        <w:t xml:space="preserve"> projektni timi in </w:t>
      </w:r>
      <w:r w:rsidR="00C16D72" w:rsidRPr="006B4843">
        <w:t>tim za dan šole, letovanje ,</w:t>
      </w:r>
      <w:r w:rsidR="00E07A09" w:rsidRPr="006B4843">
        <w:t>RAP</w:t>
      </w:r>
      <w:r w:rsidR="00BC5DDC" w:rsidRPr="006B4843">
        <w:t xml:space="preserve"> </w:t>
      </w:r>
      <w:r w:rsidR="00E07A09" w:rsidRPr="006B4843">
        <w:t>ter</w:t>
      </w:r>
      <w:r w:rsidR="00BC5DDC" w:rsidRPr="006B4843">
        <w:t xml:space="preserve"> tim za  nadarjene učence.</w:t>
      </w:r>
    </w:p>
    <w:p w14:paraId="48D6471D" w14:textId="251FDE53" w:rsidR="008D6E12" w:rsidRPr="006B4843" w:rsidRDefault="008D6E12" w:rsidP="007328DF">
      <w:pPr>
        <w:pStyle w:val="Naslov2"/>
      </w:pPr>
      <w:r w:rsidRPr="006B4843">
        <w:rPr>
          <w:rFonts w:cstheme="minorHAnsi"/>
          <w:color w:val="000000" w:themeColor="text1"/>
        </w:rPr>
        <w:t xml:space="preserve"> </w:t>
      </w:r>
      <w:bookmarkStart w:id="103" w:name="_Toc83374759"/>
      <w:bookmarkStart w:id="104" w:name="_Toc178165385"/>
      <w:bookmarkStart w:id="105" w:name="_Toc178165451"/>
      <w:r w:rsidR="0045777B" w:rsidRPr="006B4843">
        <w:rPr>
          <w:rFonts w:cstheme="minorBidi"/>
        </w:rPr>
        <w:t xml:space="preserve">SVET </w:t>
      </w:r>
      <w:r w:rsidR="0045777B" w:rsidRPr="006B4843">
        <w:t>ŠOLE</w:t>
      </w:r>
      <w:bookmarkEnd w:id="103"/>
      <w:bookmarkEnd w:id="104"/>
      <w:bookmarkEnd w:id="105"/>
    </w:p>
    <w:p w14:paraId="54285256" w14:textId="77777777" w:rsidR="000464B6" w:rsidRPr="00E60C63" w:rsidRDefault="000464B6" w:rsidP="000464B6">
      <w:r w:rsidRPr="00E60C63">
        <w:t>Svet šole je imel 3 redne seje in 1 korespondenčno sejo v šol. l. 2023/24.</w:t>
      </w:r>
    </w:p>
    <w:p w14:paraId="4A2313E4" w14:textId="77777777" w:rsidR="000464B6" w:rsidRPr="00E60C63" w:rsidRDefault="000464B6" w:rsidP="000464B6">
      <w:r w:rsidRPr="00E60C63">
        <w:t>Najpomembnejša gradiva, ki jih je svet šole obravnaval in sprejel:</w:t>
      </w:r>
    </w:p>
    <w:p w14:paraId="3B13AB6F" w14:textId="77777777" w:rsidR="000464B6" w:rsidRPr="00E60C63" w:rsidRDefault="000464B6" w:rsidP="000464B6">
      <w:r w:rsidRPr="00E60C63">
        <w:t>1. redna seja – september 2023: obravnava in potrditev Poročila o realizaciji LDN za šolsko leto 2022/23, obravnava in sprejem LDN za šolsko leto 2023/24, potrditev cenika za šolsko leto 2023/24</w:t>
      </w:r>
    </w:p>
    <w:p w14:paraId="528DE42B" w14:textId="77777777" w:rsidR="000464B6" w:rsidRPr="00E60C63" w:rsidRDefault="000464B6" w:rsidP="000464B6">
      <w:r w:rsidRPr="00E60C63">
        <w:t>1. korespondenčna seja – januar 2024: potrditev izločitve drobnega inventarja in osnovnih sredstev po inventuri 2023</w:t>
      </w:r>
    </w:p>
    <w:p w14:paraId="00239F55" w14:textId="77777777" w:rsidR="000464B6" w:rsidRPr="00E60C63" w:rsidRDefault="000464B6" w:rsidP="000464B6">
      <w:r w:rsidRPr="00E60C63">
        <w:t>2. redna seja – januar 2024: predčasno prenehanje mandata predsednice sveta šole, potrditev izločitve drobnega inventarja in osnovnih sredstev po inventuri 2023, sprejem Programa dela, kadrovskega in finančnega načrta za leto 2024</w:t>
      </w:r>
    </w:p>
    <w:p w14:paraId="62584ED7" w14:textId="42CEC1AE" w:rsidR="00B43C04" w:rsidRPr="00E60C63" w:rsidRDefault="000464B6" w:rsidP="000464B6">
      <w:r w:rsidRPr="00E60C63">
        <w:t>3. redna seja – februar 2024: poročilo o samoevalvaciji vzgojnega delovanja šole v šolskem letu 2022/23, obravnava in potrditev dopolnitev Pravil hišnega reda, poročila posamičnih popisnih komisij, obravnava in potrditev Poslovnega poročila in zaključnega računa za leto 2023, ugotavljanje delovne uspešnosti ravnateljice za leto 2023</w:t>
      </w:r>
    </w:p>
    <w:p w14:paraId="1A9552DD" w14:textId="75FE5E0C" w:rsidR="008D6E12" w:rsidRPr="00F96835" w:rsidRDefault="008D6E12" w:rsidP="004208A2">
      <w:pPr>
        <w:pStyle w:val="Naslov2"/>
      </w:pPr>
      <w:r w:rsidRPr="00F96835">
        <w:rPr>
          <w:rFonts w:ascii="Arial Narrow" w:hAnsi="Arial Narrow" w:cs="Tahoma"/>
        </w:rPr>
        <w:t xml:space="preserve"> </w:t>
      </w:r>
      <w:bookmarkStart w:id="106" w:name="_Toc83374760"/>
      <w:bookmarkStart w:id="107" w:name="_Toc178165386"/>
      <w:bookmarkStart w:id="108" w:name="_Toc178165452"/>
      <w:r w:rsidR="0045777B" w:rsidRPr="00F96835">
        <w:rPr>
          <w:rFonts w:cstheme="minorBidi"/>
        </w:rPr>
        <w:t xml:space="preserve">SVET </w:t>
      </w:r>
      <w:r w:rsidR="0045777B" w:rsidRPr="00F96835">
        <w:t>STARŠEV</w:t>
      </w:r>
      <w:bookmarkEnd w:id="106"/>
      <w:bookmarkEnd w:id="107"/>
      <w:bookmarkEnd w:id="108"/>
    </w:p>
    <w:p w14:paraId="37B14B48" w14:textId="77777777" w:rsidR="00F96835" w:rsidRPr="00F96835" w:rsidRDefault="00F96835" w:rsidP="00F96835">
      <w:r w:rsidRPr="00F96835">
        <w:t>Svet staršev je imel 3 redne seje v šol. l. 2023/24.</w:t>
      </w:r>
    </w:p>
    <w:p w14:paraId="07AB0C87" w14:textId="77777777" w:rsidR="00F96835" w:rsidRPr="00F96835" w:rsidRDefault="00F96835" w:rsidP="00F96835">
      <w:r w:rsidRPr="00F96835">
        <w:t>Najpomembnejša gradiva, ki jih je svet staršev obravnaval:</w:t>
      </w:r>
    </w:p>
    <w:p w14:paraId="1D4E2291" w14:textId="77777777" w:rsidR="00F96835" w:rsidRPr="00F96835" w:rsidRDefault="00F96835" w:rsidP="00F96835">
      <w:r w:rsidRPr="00F96835">
        <w:t>1. redna seja - september 2023: volitve predsednika in namestnika sveta staršev, predstavitev predloga Letnega delovnega načrta in nadstandardnega programa za šolsko leto 2023/24., predstavitev cenika storitev za šolsko leto 2023/24</w:t>
      </w:r>
    </w:p>
    <w:p w14:paraId="21B1B979" w14:textId="77777777" w:rsidR="00F96835" w:rsidRPr="00F96835" w:rsidRDefault="00F96835" w:rsidP="00F96835">
      <w:r w:rsidRPr="00F96835">
        <w:t>2. redna seja – februar 2024: predstavitev delovanja šole v letu 2023, predstavitev Samoevalvacijskega poročila za šol. l. 2022/23, obravnava dopolnil Pravil šolskega reda</w:t>
      </w:r>
    </w:p>
    <w:p w14:paraId="3BEE2066" w14:textId="58BA304B" w:rsidR="00F96835" w:rsidRPr="00F96835" w:rsidRDefault="00F96835" w:rsidP="00F96835">
      <w:r w:rsidRPr="00F96835">
        <w:t>3. redna seja – maj 2024: soglasje k skupni nabavni ceni učnega gradiva, ki ga zagotovijo starši učencev za šolsko leto 2024/25.</w:t>
      </w:r>
    </w:p>
    <w:p w14:paraId="6F907617" w14:textId="558A5A26" w:rsidR="00B43C04" w:rsidRPr="006B4843" w:rsidRDefault="00B43C04" w:rsidP="00FF3630">
      <w:pPr>
        <w:rPr>
          <w:color w:val="FF0000"/>
        </w:rPr>
      </w:pPr>
    </w:p>
    <w:p w14:paraId="55C490B2" w14:textId="158E0C37" w:rsidR="008D6E12" w:rsidRPr="006B4843" w:rsidRDefault="00874168" w:rsidP="0060185A">
      <w:pPr>
        <w:pStyle w:val="Naslov2"/>
        <w:rPr>
          <w:rFonts w:cstheme="minorHAnsi"/>
          <w:color w:val="000000" w:themeColor="text1"/>
        </w:rPr>
      </w:pPr>
      <w:bookmarkStart w:id="109" w:name="_Toc335731222"/>
      <w:bookmarkStart w:id="110" w:name="_Toc335731350"/>
      <w:bookmarkStart w:id="111" w:name="_Toc335731989"/>
      <w:bookmarkStart w:id="112" w:name="_Toc83374761"/>
      <w:bookmarkStart w:id="113" w:name="_Toc178165387"/>
      <w:bookmarkStart w:id="114" w:name="_Toc178165453"/>
      <w:r w:rsidRPr="006B4843">
        <w:rPr>
          <w:rFonts w:cstheme="minorBidi"/>
          <w:color w:val="000000" w:themeColor="text1"/>
        </w:rPr>
        <w:t>USTANOVITELJ</w:t>
      </w:r>
      <w:bookmarkEnd w:id="109"/>
      <w:bookmarkEnd w:id="110"/>
      <w:bookmarkEnd w:id="111"/>
      <w:bookmarkEnd w:id="112"/>
      <w:bookmarkEnd w:id="113"/>
      <w:bookmarkEnd w:id="114"/>
    </w:p>
    <w:p w14:paraId="4A3F63DE" w14:textId="18EE6425" w:rsidR="008D6E12" w:rsidRPr="006B4843" w:rsidRDefault="00874168" w:rsidP="00FF3630">
      <w:r w:rsidRPr="006B4843">
        <w:t>Šola je preko ravnateljice aktivno sodelovala na sestankih, ki jih je skliceval župan občine Izola in na sejah občinskega sveta ter drugih organov občine, kjer so bili predstavljeni predlogi finančnih planov, letno poročilo in predlog letnega delovnega načrta šole</w:t>
      </w:r>
      <w:r w:rsidR="00C61032" w:rsidRPr="006B4843">
        <w:t xml:space="preserve"> in program dela</w:t>
      </w:r>
      <w:r w:rsidRPr="006B4843">
        <w:t xml:space="preserve">. Šola je vsa zahtevana gradiva poslala v dogovorjenem roku. Sodelovanje je potekalo tudi v obliki aktivnega vključevanja pri raznih občinskih akcijah, prireditvah in projektih ter na korespondenčni način s posredovanjem poročil, predlogov, mnenj ipd. </w:t>
      </w:r>
      <w:r w:rsidR="0041388A" w:rsidRPr="006B4843">
        <w:t>Aktivno smo sodelovali tudi v občinskem Svetu za preventivo in vzgojo v cestnem prometu</w:t>
      </w:r>
      <w:r w:rsidR="003A76D7" w:rsidRPr="006B4843">
        <w:t xml:space="preserve"> in v drugih občinskih odborih in delovnih skupinah</w:t>
      </w:r>
      <w:r w:rsidR="000C7FFC" w:rsidRPr="006B4843">
        <w:t xml:space="preserve"> ter v upravnem odboru Javnega sklada za ljubiteljske dejavnosti v občini Izola. </w:t>
      </w:r>
      <w:r w:rsidR="0041388A" w:rsidRPr="006B4843">
        <w:t xml:space="preserve"> </w:t>
      </w:r>
    </w:p>
    <w:p w14:paraId="283B3887" w14:textId="23FB2B64" w:rsidR="008D6E12" w:rsidRPr="006B4843" w:rsidRDefault="00133A74" w:rsidP="00FF3630">
      <w:r w:rsidRPr="006B4843">
        <w:t xml:space="preserve">Ravnateljica je sodelovala na vseh sestankih organiziranih v zvezi z urejanjem šolske okolice. </w:t>
      </w:r>
    </w:p>
    <w:p w14:paraId="47667833" w14:textId="564BDD88" w:rsidR="008D6E12" w:rsidRPr="006B4843" w:rsidRDefault="00133A74" w:rsidP="00FF3630">
      <w:r w:rsidRPr="006B4843">
        <w:t>Zelo dobro smo sodelovali z Uradom za družbene dejavnosti pri Občini Izola</w:t>
      </w:r>
      <w:r w:rsidR="000C7FFC" w:rsidRPr="006B4843">
        <w:t xml:space="preserve"> in s Centrom za kulturo, šport in prireditve. </w:t>
      </w:r>
    </w:p>
    <w:p w14:paraId="372228FF" w14:textId="20DCB0A8" w:rsidR="008D6E12" w:rsidRPr="006B4843" w:rsidRDefault="008D6E12" w:rsidP="00AF6760">
      <w:pPr>
        <w:pStyle w:val="Naslov1"/>
        <w:rPr>
          <w:rFonts w:cstheme="minorHAnsi"/>
        </w:rPr>
      </w:pPr>
      <w:r w:rsidRPr="006B4843">
        <w:rPr>
          <w:rFonts w:cstheme="minorHAnsi"/>
        </w:rPr>
        <w:t xml:space="preserve"> </w:t>
      </w:r>
      <w:bookmarkStart w:id="115" w:name="_Toc335731223"/>
      <w:bookmarkStart w:id="116" w:name="_Toc335731351"/>
      <w:bookmarkStart w:id="117" w:name="_Toc335731990"/>
      <w:bookmarkStart w:id="118" w:name="_Toc83374762"/>
      <w:bookmarkStart w:id="119" w:name="_Toc178165388"/>
      <w:bookmarkStart w:id="120" w:name="_Toc178165454"/>
      <w:r w:rsidR="00874168" w:rsidRPr="006B4843">
        <w:t>SODELOVANJE STARŠEV S ŠOLO</w:t>
      </w:r>
      <w:bookmarkEnd w:id="115"/>
      <w:bookmarkEnd w:id="116"/>
      <w:bookmarkEnd w:id="117"/>
      <w:bookmarkEnd w:id="118"/>
      <w:bookmarkEnd w:id="119"/>
      <w:bookmarkEnd w:id="120"/>
    </w:p>
    <w:p w14:paraId="7F6C5208" w14:textId="55DCF2D9" w:rsidR="008D6E12" w:rsidRPr="006B4843" w:rsidRDefault="00874168" w:rsidP="00481897">
      <w:pPr>
        <w:rPr>
          <w:rFonts w:cstheme="minorHAnsi"/>
          <w:color w:val="000000" w:themeColor="text1"/>
        </w:rPr>
      </w:pPr>
      <w:r w:rsidRPr="006B4843">
        <w:rPr>
          <w:rFonts w:cstheme="minorHAnsi"/>
          <w:color w:val="000000" w:themeColor="text1"/>
        </w:rPr>
        <w:t>V delo šole se starši vključujejo preko sveta staršev, ki je posvetovalni organ ravnatelja in učiteljskega zbora. Svet staršev sestavljajo starši, izvoljeni na roditeljskih sestankih.</w:t>
      </w:r>
    </w:p>
    <w:p w14:paraId="39F287C1" w14:textId="185D6226" w:rsidR="008D6E12" w:rsidRPr="006B4843" w:rsidRDefault="00874168" w:rsidP="00481897">
      <w:pPr>
        <w:rPr>
          <w:rFonts w:cstheme="minorHAnsi"/>
          <w:color w:val="000000" w:themeColor="text1"/>
        </w:rPr>
      </w:pPr>
      <w:r w:rsidRPr="006B4843">
        <w:rPr>
          <w:rFonts w:cstheme="minorHAnsi"/>
          <w:color w:val="000000" w:themeColor="text1"/>
        </w:rPr>
        <w:t>Neposredno sodeluje šola s starši na:</w:t>
      </w:r>
    </w:p>
    <w:p w14:paraId="28758E62" w14:textId="0712390C" w:rsidR="008D6E12" w:rsidRPr="004A648A" w:rsidRDefault="00874168" w:rsidP="004A648A">
      <w:pPr>
        <w:pStyle w:val="Odstavekseznama"/>
        <w:numPr>
          <w:ilvl w:val="0"/>
          <w:numId w:val="27"/>
        </w:numPr>
        <w:rPr>
          <w:rFonts w:cstheme="minorHAnsi"/>
          <w:color w:val="000000" w:themeColor="text1"/>
        </w:rPr>
      </w:pPr>
      <w:r w:rsidRPr="004A648A">
        <w:rPr>
          <w:rFonts w:cstheme="minorHAnsi"/>
          <w:color w:val="000000" w:themeColor="text1"/>
        </w:rPr>
        <w:t>govorilnih urah;</w:t>
      </w:r>
    </w:p>
    <w:p w14:paraId="1C570225" w14:textId="61233AE7" w:rsidR="008D6E12" w:rsidRPr="004A648A" w:rsidRDefault="00141D1E" w:rsidP="004A648A">
      <w:pPr>
        <w:pStyle w:val="Odstavekseznama"/>
        <w:numPr>
          <w:ilvl w:val="0"/>
          <w:numId w:val="27"/>
        </w:numPr>
        <w:rPr>
          <w:rFonts w:cstheme="minorHAnsi"/>
          <w:color w:val="000000" w:themeColor="text1"/>
        </w:rPr>
      </w:pPr>
      <w:r w:rsidRPr="004A648A">
        <w:rPr>
          <w:rFonts w:cstheme="minorHAnsi"/>
          <w:color w:val="000000" w:themeColor="text1"/>
        </w:rPr>
        <w:t>posebna komunikacija s starši po dogovorjenih komunikacijskih poteh</w:t>
      </w:r>
    </w:p>
    <w:p w14:paraId="76160228" w14:textId="1F979CF1" w:rsidR="008D6E12" w:rsidRPr="004A648A" w:rsidRDefault="00874168" w:rsidP="004A648A">
      <w:pPr>
        <w:pStyle w:val="Odstavekseznama"/>
        <w:numPr>
          <w:ilvl w:val="0"/>
          <w:numId w:val="27"/>
        </w:numPr>
        <w:rPr>
          <w:rFonts w:cstheme="minorHAnsi"/>
          <w:color w:val="000000" w:themeColor="text1"/>
        </w:rPr>
      </w:pPr>
      <w:r w:rsidRPr="004A648A">
        <w:rPr>
          <w:rFonts w:cstheme="minorHAnsi"/>
          <w:color w:val="000000" w:themeColor="text1"/>
        </w:rPr>
        <w:t>roditeljskih sestankih;</w:t>
      </w:r>
    </w:p>
    <w:p w14:paraId="14373421" w14:textId="166C880B" w:rsidR="008D6E12" w:rsidRPr="004A648A" w:rsidRDefault="00874168" w:rsidP="004A648A">
      <w:pPr>
        <w:pStyle w:val="Odstavekseznama"/>
        <w:numPr>
          <w:ilvl w:val="0"/>
          <w:numId w:val="27"/>
        </w:numPr>
        <w:rPr>
          <w:rFonts w:cstheme="minorHAnsi"/>
          <w:color w:val="000000" w:themeColor="text1"/>
        </w:rPr>
      </w:pPr>
      <w:r w:rsidRPr="004A648A">
        <w:rPr>
          <w:rFonts w:cstheme="minorHAnsi"/>
          <w:color w:val="000000" w:themeColor="text1"/>
        </w:rPr>
        <w:t>individualnih pogovorih;</w:t>
      </w:r>
    </w:p>
    <w:p w14:paraId="65BC802F" w14:textId="5CABD434" w:rsidR="008D6E12" w:rsidRPr="004A648A" w:rsidRDefault="00874168" w:rsidP="004A648A">
      <w:pPr>
        <w:pStyle w:val="Odstavekseznama"/>
        <w:numPr>
          <w:ilvl w:val="0"/>
          <w:numId w:val="27"/>
        </w:numPr>
        <w:rPr>
          <w:rFonts w:cstheme="minorHAnsi"/>
          <w:color w:val="000000" w:themeColor="text1"/>
        </w:rPr>
      </w:pPr>
      <w:r w:rsidRPr="004A648A">
        <w:rPr>
          <w:rFonts w:cstheme="minorHAnsi"/>
          <w:color w:val="000000" w:themeColor="text1"/>
        </w:rPr>
        <w:t>sprotno informiranje staršev telefonsko oz. po elektronski pošti;</w:t>
      </w:r>
    </w:p>
    <w:p w14:paraId="2C60A8D3" w14:textId="46F8B04C" w:rsidR="008D6E12" w:rsidRPr="004A648A" w:rsidRDefault="00874168" w:rsidP="004A648A">
      <w:pPr>
        <w:pStyle w:val="Odstavekseznama"/>
        <w:numPr>
          <w:ilvl w:val="0"/>
          <w:numId w:val="27"/>
        </w:numPr>
        <w:rPr>
          <w:rFonts w:cstheme="minorHAnsi"/>
          <w:color w:val="000000" w:themeColor="text1"/>
        </w:rPr>
      </w:pPr>
      <w:r w:rsidRPr="004A648A">
        <w:rPr>
          <w:rFonts w:cstheme="minorHAnsi"/>
          <w:color w:val="000000" w:themeColor="text1"/>
        </w:rPr>
        <w:t>predavanjih za starše.</w:t>
      </w:r>
    </w:p>
    <w:p w14:paraId="126F83C6" w14:textId="7BBDC929" w:rsidR="008D6E12" w:rsidRPr="006B4843" w:rsidRDefault="00874168" w:rsidP="0060185A">
      <w:pPr>
        <w:pStyle w:val="Naslov2"/>
        <w:rPr>
          <w:rFonts w:cstheme="minorHAnsi"/>
          <w:color w:val="000000" w:themeColor="text1"/>
        </w:rPr>
      </w:pPr>
      <w:bookmarkStart w:id="121" w:name="_Toc335731224"/>
      <w:bookmarkStart w:id="122" w:name="_Toc335731352"/>
      <w:bookmarkStart w:id="123" w:name="_Toc335731991"/>
      <w:bookmarkStart w:id="124" w:name="_Toc83374763"/>
      <w:bookmarkStart w:id="125" w:name="_Toc178165389"/>
      <w:bookmarkStart w:id="126" w:name="_Toc178165455"/>
      <w:r w:rsidRPr="006B4843">
        <w:rPr>
          <w:rFonts w:cstheme="minorBidi"/>
          <w:color w:val="000000" w:themeColor="text1"/>
        </w:rPr>
        <w:t>GOVORILNE URE IN RODITELJSKI SESTANKI</w:t>
      </w:r>
      <w:bookmarkEnd w:id="121"/>
      <w:bookmarkEnd w:id="122"/>
      <w:bookmarkEnd w:id="123"/>
      <w:bookmarkEnd w:id="124"/>
      <w:bookmarkEnd w:id="125"/>
      <w:bookmarkEnd w:id="126"/>
      <w:r w:rsidRPr="006B4843">
        <w:rPr>
          <w:rFonts w:cstheme="minorBidi"/>
          <w:color w:val="000000" w:themeColor="text1"/>
        </w:rPr>
        <w:t xml:space="preserve"> </w:t>
      </w:r>
    </w:p>
    <w:p w14:paraId="6535CED1" w14:textId="48438F3A" w:rsidR="008D6E12" w:rsidRPr="006B4843" w:rsidRDefault="00874168" w:rsidP="00FF3630">
      <w:r w:rsidRPr="006B4843">
        <w:t>Govorilne ure so bile drugi četrtek v mesecu:</w:t>
      </w:r>
    </w:p>
    <w:p w14:paraId="2960CA22" w14:textId="5AB9C0AF" w:rsidR="008D6E12" w:rsidRPr="006B4843" w:rsidRDefault="00874168" w:rsidP="00AD1236">
      <w:pPr>
        <w:pStyle w:val="Odstavekseznama"/>
        <w:numPr>
          <w:ilvl w:val="0"/>
          <w:numId w:val="10"/>
        </w:numPr>
      </w:pPr>
      <w:r w:rsidRPr="006B4843">
        <w:t xml:space="preserve">od 1. do </w:t>
      </w:r>
      <w:r w:rsidR="00560C50" w:rsidRPr="006B4843">
        <w:t>9</w:t>
      </w:r>
      <w:r w:rsidRPr="006B4843">
        <w:t>. razreda od 17. do 19. ure</w:t>
      </w:r>
      <w:r w:rsidR="00560C50" w:rsidRPr="006B4843">
        <w:t>.</w:t>
      </w:r>
    </w:p>
    <w:p w14:paraId="095CE715" w14:textId="3C3F62F4" w:rsidR="008D6E12" w:rsidRPr="006B4843" w:rsidRDefault="197C7ECD" w:rsidP="00FF3630">
      <w:r w:rsidRPr="006B4843">
        <w:t xml:space="preserve">Povprečno so bile govorilne ure organizirane 8 krat v obsegu 20 delovnih ur. Poleg tega je bilo opravljenih veliko več individualnih GU. Individualne govorilne ure je organiziral vsak učitelj posebej </w:t>
      </w:r>
      <w:r w:rsidR="00B43C04" w:rsidRPr="006B4843">
        <w:t>največkrat v živo, lahko pa tudi na daljavo.</w:t>
      </w:r>
    </w:p>
    <w:p w14:paraId="7872E70C" w14:textId="74B27314" w:rsidR="008D6E12" w:rsidRPr="006B4843" w:rsidRDefault="00874168" w:rsidP="00FF3630">
      <w:r w:rsidRPr="006B4843">
        <w:t xml:space="preserve">Zaradi </w:t>
      </w:r>
      <w:r w:rsidR="00C61032" w:rsidRPr="006B4843">
        <w:t>izvajanja</w:t>
      </w:r>
      <w:r w:rsidRPr="006B4843">
        <w:t xml:space="preserve"> vzgojnega načrta in pravil šolskega reda pa so se izvajale tudi nove oblike sodelovanja s starši, predvsem stalno obveščanje staršev</w:t>
      </w:r>
      <w:r w:rsidR="00DB7142" w:rsidRPr="006B4843">
        <w:t>, tako</w:t>
      </w:r>
      <w:r w:rsidRPr="006B4843">
        <w:t xml:space="preserve"> telefonsko kot tudi po elektronski pošti</w:t>
      </w:r>
      <w:r w:rsidR="4113A4DA" w:rsidRPr="006B4843">
        <w:t xml:space="preserve"> oziroma dogovorjenih komunikacijskih poteh</w:t>
      </w:r>
      <w:r w:rsidRPr="006B4843">
        <w:t xml:space="preserve">. </w:t>
      </w:r>
      <w:r w:rsidR="005138AD" w:rsidRPr="006B4843">
        <w:t>Starš</w:t>
      </w:r>
      <w:r w:rsidR="4FB66721" w:rsidRPr="006B4843">
        <w:t xml:space="preserve">i tudi </w:t>
      </w:r>
      <w:r w:rsidR="005138AD" w:rsidRPr="006B4843">
        <w:t xml:space="preserve"> pridobivajo informacije s pomočjo programa E-asistent. </w:t>
      </w:r>
    </w:p>
    <w:p w14:paraId="0DFCB17E" w14:textId="77777777" w:rsidR="00D16D16" w:rsidRPr="006B4843" w:rsidRDefault="00874168" w:rsidP="00FF3630">
      <w:r w:rsidRPr="006B4843">
        <w:t>Učiteljice 1. razreda so sklicale roditeljski sestanek v mesecu avgustu. Na njem so staršem predstavile</w:t>
      </w:r>
      <w:r w:rsidR="00A5369F" w:rsidRPr="006B4843">
        <w:t xml:space="preserve"> </w:t>
      </w:r>
      <w:r w:rsidRPr="006B4843">
        <w:t xml:space="preserve">program dela. </w:t>
      </w:r>
    </w:p>
    <w:p w14:paraId="31AC498D" w14:textId="38C58E9B" w:rsidR="008D6E12" w:rsidRPr="006B4843" w:rsidRDefault="00874168" w:rsidP="00FF3630">
      <w:r w:rsidRPr="006B4843">
        <w:t xml:space="preserve">V šol. letu je bilo izvedenih povprečno 3,5 roditeljskega sestanka na oddelek </w:t>
      </w:r>
      <w:r w:rsidR="005701AC" w:rsidRPr="006B4843">
        <w:t>tako kot lani</w:t>
      </w:r>
      <w:r w:rsidRPr="006B4843">
        <w:t>.</w:t>
      </w:r>
    </w:p>
    <w:p w14:paraId="1E183209" w14:textId="2ED36405" w:rsidR="00CF7876" w:rsidRPr="006B4843" w:rsidRDefault="197C7ECD" w:rsidP="00FF3630">
      <w:bookmarkStart w:id="127" w:name="_Toc335731225"/>
      <w:bookmarkStart w:id="128" w:name="_Toc335731353"/>
      <w:bookmarkStart w:id="129" w:name="_Toc335731992"/>
      <w:r w:rsidRPr="006B4843">
        <w:t>Starši so prihajali do vodstva šole tudi  telefonsko ali individualno, ki je skupaj s strokovnimi delavci reševalo sproti nastale težave. Pri reševanju problemov se je zelo uspešno vključevala tudi šolska pedagoginja.</w:t>
      </w:r>
      <w:bookmarkEnd w:id="127"/>
      <w:bookmarkEnd w:id="128"/>
      <w:bookmarkEnd w:id="129"/>
    </w:p>
    <w:p w14:paraId="04C92E48" w14:textId="77777777" w:rsidR="008D6E12" w:rsidRPr="006B4843" w:rsidRDefault="008D6E12" w:rsidP="00AF6760">
      <w:pPr>
        <w:pStyle w:val="Naslov1"/>
        <w:rPr>
          <w:rFonts w:cstheme="minorHAnsi"/>
        </w:rPr>
      </w:pPr>
      <w:r w:rsidRPr="006B4843">
        <w:lastRenderedPageBreak/>
        <w:t xml:space="preserve"> </w:t>
      </w:r>
      <w:bookmarkStart w:id="130" w:name="_Toc335731226"/>
      <w:bookmarkStart w:id="131" w:name="_Toc335731354"/>
      <w:bookmarkStart w:id="132" w:name="_Toc335731993"/>
      <w:bookmarkStart w:id="133" w:name="_Toc83374764"/>
      <w:bookmarkStart w:id="134" w:name="_Toc178165390"/>
      <w:bookmarkStart w:id="135" w:name="_Toc178165456"/>
      <w:r w:rsidR="00874168" w:rsidRPr="006B4843">
        <w:t>ZAKLJUČEK</w:t>
      </w:r>
      <w:bookmarkEnd w:id="130"/>
      <w:bookmarkEnd w:id="131"/>
      <w:bookmarkEnd w:id="132"/>
      <w:bookmarkEnd w:id="133"/>
      <w:bookmarkEnd w:id="134"/>
      <w:bookmarkEnd w:id="135"/>
    </w:p>
    <w:p w14:paraId="049D92CC" w14:textId="2730859E" w:rsidR="008D6E12" w:rsidRPr="006B4843" w:rsidRDefault="00874168" w:rsidP="007328DF">
      <w:r w:rsidRPr="006B4843">
        <w:t>Ocenjujemo, da je bil zaradi vestnega dela strokovnih delavcev, tehničnega in administrativnega osebja zastavljen letni delovni načrt</w:t>
      </w:r>
      <w:r w:rsidR="00E07A09" w:rsidRPr="006B4843">
        <w:t xml:space="preserve"> na področju osnovne dejavnosti </w:t>
      </w:r>
      <w:r w:rsidR="00D16D16" w:rsidRPr="006B4843">
        <w:t xml:space="preserve">v celoti </w:t>
      </w:r>
      <w:r w:rsidR="00DB7BCB" w:rsidRPr="006B4843">
        <w:t xml:space="preserve"> realizira</w:t>
      </w:r>
      <w:r w:rsidR="40074900" w:rsidRPr="006B4843">
        <w:t>n</w:t>
      </w:r>
      <w:r w:rsidR="001872FC" w:rsidRPr="006B4843">
        <w:t>, z dosežki učencev pa smo lahko zadovoljni.</w:t>
      </w:r>
      <w:r w:rsidR="37F72451" w:rsidRPr="006B4843">
        <w:t xml:space="preserve"> </w:t>
      </w:r>
      <w:r w:rsidR="00C16D72" w:rsidRPr="006B4843">
        <w:t xml:space="preserve">Dosežki 6. in 9. razredov pri NPZ so bili letos nekoliko slabši kot v prejšnjih letih. </w:t>
      </w:r>
    </w:p>
    <w:p w14:paraId="4ACB4E74" w14:textId="45401F70" w:rsidR="008D6E12" w:rsidRPr="006B4843" w:rsidRDefault="00874168" w:rsidP="000C7FFC">
      <w:r w:rsidRPr="006B4843">
        <w:t>Učencem smo zagotavljali in nudili pogoje za uspešno učenje in bivanje v šoli ter skrbeli za:</w:t>
      </w:r>
    </w:p>
    <w:p w14:paraId="3EDA2C12" w14:textId="0F82A7A4" w:rsidR="008D6E12" w:rsidRPr="006B4843" w:rsidRDefault="00874168" w:rsidP="00AD1236">
      <w:pPr>
        <w:pStyle w:val="Odstavekseznama"/>
        <w:numPr>
          <w:ilvl w:val="0"/>
          <w:numId w:val="11"/>
        </w:numPr>
      </w:pPr>
      <w:r w:rsidRPr="006B4843">
        <w:t xml:space="preserve">primerno opremljenost prostorov in nakup </w:t>
      </w:r>
      <w:r w:rsidR="6D9EA65E" w:rsidRPr="006B4843">
        <w:t xml:space="preserve">ustreznih </w:t>
      </w:r>
      <w:r w:rsidRPr="006B4843">
        <w:t>pripomočkov</w:t>
      </w:r>
      <w:r w:rsidR="537CA4AA" w:rsidRPr="006B4843">
        <w:t>-IKT oprema</w:t>
      </w:r>
      <w:r w:rsidRPr="006B4843">
        <w:t xml:space="preserve">; </w:t>
      </w:r>
    </w:p>
    <w:p w14:paraId="2A057CEF" w14:textId="2489EBA1" w:rsidR="008D6E12" w:rsidRPr="006B4843" w:rsidRDefault="00874168" w:rsidP="00AD1236">
      <w:pPr>
        <w:pStyle w:val="Odstavekseznama"/>
        <w:numPr>
          <w:ilvl w:val="0"/>
          <w:numId w:val="11"/>
        </w:numPr>
      </w:pPr>
      <w:r w:rsidRPr="006B4843">
        <w:t xml:space="preserve">zdrav način življenja (prehrana, šport in sproščanje); </w:t>
      </w:r>
    </w:p>
    <w:p w14:paraId="5A2157AD" w14:textId="24250536" w:rsidR="00B33CAF" w:rsidRPr="006B4843" w:rsidRDefault="00B33CAF" w:rsidP="00AD1236">
      <w:pPr>
        <w:pStyle w:val="Odstavekseznama"/>
        <w:numPr>
          <w:ilvl w:val="0"/>
          <w:numId w:val="11"/>
        </w:numPr>
      </w:pPr>
      <w:r w:rsidRPr="006B4843">
        <w:t>kvalitetno izpeljavo rednega pouka;</w:t>
      </w:r>
    </w:p>
    <w:p w14:paraId="618423FB" w14:textId="04FD5D13" w:rsidR="00B33CAF" w:rsidRPr="006B4843" w:rsidRDefault="00B33CAF" w:rsidP="00AD1236">
      <w:pPr>
        <w:pStyle w:val="Odstavekseznama"/>
        <w:numPr>
          <w:ilvl w:val="0"/>
          <w:numId w:val="11"/>
        </w:numPr>
      </w:pPr>
      <w:r w:rsidRPr="006B4843">
        <w:t>izvedbo razširjenega programa v skladu s smernicami in usmeritvami ZRSŠ;</w:t>
      </w:r>
    </w:p>
    <w:p w14:paraId="7FD691B5" w14:textId="3CB8C24E" w:rsidR="008D6E12" w:rsidRPr="006B4843" w:rsidRDefault="00874168" w:rsidP="00AD1236">
      <w:pPr>
        <w:pStyle w:val="Odstavekseznama"/>
        <w:numPr>
          <w:ilvl w:val="0"/>
          <w:numId w:val="11"/>
        </w:numPr>
      </w:pPr>
      <w:r w:rsidRPr="006B4843">
        <w:t>varno, prijazno in spodbudno vzdušje na šoli na osnovi Vzgojnega načrta, Pravil šolskega reda in hišnega reda</w:t>
      </w:r>
      <w:r w:rsidR="00C16D72" w:rsidRPr="006B4843">
        <w:t xml:space="preserve"> ter s pomočjo spodbujanja strokovnih delavcev preko različnih projektov IKT , digitrajni učitelj, Kakovost v izobraževanju…;</w:t>
      </w:r>
      <w:r w:rsidRPr="006B4843">
        <w:t xml:space="preserve"> </w:t>
      </w:r>
    </w:p>
    <w:p w14:paraId="5A69EE1E" w14:textId="3DD1753B" w:rsidR="008D6E12" w:rsidRPr="006B4843" w:rsidRDefault="00FF3630" w:rsidP="00AD1236">
      <w:pPr>
        <w:pStyle w:val="Odstavekseznama"/>
        <w:numPr>
          <w:ilvl w:val="0"/>
          <w:numId w:val="11"/>
        </w:numPr>
      </w:pPr>
      <w:r w:rsidRPr="006B4843">
        <w:t>z</w:t>
      </w:r>
      <w:r w:rsidR="00874168" w:rsidRPr="006B4843">
        <w:t>adovoljevanje osnovnih fizioloških in psiholoških potreb ter zdrav psihofizični razvoj, z upoštevanjem individualnih razlik in vključevanje v različne oblike obšolskih dejavnosti, športna tekmovanja, tekmovanja v znanju, natečaje in razpise</w:t>
      </w:r>
      <w:r w:rsidR="414350DD" w:rsidRPr="006B4843">
        <w:t xml:space="preserve"> v okviru možnosti</w:t>
      </w:r>
      <w:r w:rsidR="00874168" w:rsidRPr="006B4843">
        <w:t xml:space="preserve">; </w:t>
      </w:r>
    </w:p>
    <w:p w14:paraId="4B06DDB4" w14:textId="278B1BB9" w:rsidR="008D6E12" w:rsidRPr="006B4843" w:rsidRDefault="00874168" w:rsidP="00AD1236">
      <w:pPr>
        <w:pStyle w:val="Odstavekseznama"/>
        <w:numPr>
          <w:ilvl w:val="0"/>
          <w:numId w:val="11"/>
        </w:numPr>
      </w:pPr>
      <w:r w:rsidRPr="006B4843">
        <w:t xml:space="preserve">vrednote maternega jezika, našega izročila in kulture ter razvijanje strpnosti do drugih narodov; </w:t>
      </w:r>
    </w:p>
    <w:p w14:paraId="6EF71C44" w14:textId="1EB34008" w:rsidR="008D6E12" w:rsidRPr="006B4843" w:rsidRDefault="00874168" w:rsidP="00AD1236">
      <w:pPr>
        <w:pStyle w:val="Odstavekseznama"/>
        <w:numPr>
          <w:ilvl w:val="0"/>
          <w:numId w:val="11"/>
        </w:numPr>
      </w:pPr>
      <w:r w:rsidRPr="006B4843">
        <w:t xml:space="preserve">ekološko ozaveščanje in vzgojo v skrbi za ohranjanje narave; </w:t>
      </w:r>
    </w:p>
    <w:p w14:paraId="67324848" w14:textId="5DAC32BE" w:rsidR="008D6E12" w:rsidRPr="006B4843" w:rsidRDefault="00874168" w:rsidP="00AD1236">
      <w:pPr>
        <w:pStyle w:val="Odstavekseznama"/>
        <w:numPr>
          <w:ilvl w:val="0"/>
          <w:numId w:val="11"/>
        </w:numPr>
      </w:pPr>
      <w:r w:rsidRPr="006B4843">
        <w:t>pozitivno mišljenje do vrednot, samostojnosti, odgovornosti in samokontrole</w:t>
      </w:r>
      <w:r w:rsidR="49CD9888" w:rsidRPr="006B4843">
        <w:t xml:space="preserve"> </w:t>
      </w:r>
      <w:r w:rsidRPr="006B4843">
        <w:t xml:space="preserve">; </w:t>
      </w:r>
    </w:p>
    <w:p w14:paraId="0BC0C5E4" w14:textId="322399F0" w:rsidR="00D16D16" w:rsidRPr="006B4843" w:rsidRDefault="00874168" w:rsidP="00AD1236">
      <w:pPr>
        <w:pStyle w:val="Odstavekseznama"/>
        <w:numPr>
          <w:ilvl w:val="0"/>
          <w:numId w:val="11"/>
        </w:numPr>
        <w:rPr>
          <w:rFonts w:cstheme="minorHAnsi"/>
        </w:rPr>
      </w:pPr>
      <w:r w:rsidRPr="006B4843">
        <w:t>aktivno sodelovanje v učno-vzgojnem procesu</w:t>
      </w:r>
      <w:r w:rsidR="00D16D16" w:rsidRPr="006B4843">
        <w:t>.</w:t>
      </w:r>
      <w:r w:rsidRPr="006B4843">
        <w:t xml:space="preserve"> </w:t>
      </w:r>
    </w:p>
    <w:p w14:paraId="128EB0EA" w14:textId="067958D7" w:rsidR="008D6E12" w:rsidRPr="006B4843" w:rsidRDefault="00874168" w:rsidP="00FF3630">
      <w:r w:rsidRPr="006B4843">
        <w:t>Starše smo obveščali</w:t>
      </w:r>
      <w:r w:rsidR="00A5369F" w:rsidRPr="006B4843">
        <w:t xml:space="preserve"> </w:t>
      </w:r>
      <w:r w:rsidRPr="006B4843">
        <w:t>o uspešnosti njihovih otrok,</w:t>
      </w:r>
      <w:r w:rsidR="001872FC" w:rsidRPr="006B4843">
        <w:t xml:space="preserve"> na šolski spletni strani smo oblikovali poseben zavihek z dosežki, </w:t>
      </w:r>
      <w:r w:rsidRPr="006B4843">
        <w:t xml:space="preserve"> skrbeli </w:t>
      </w:r>
      <w:r w:rsidR="001872FC" w:rsidRPr="006B4843">
        <w:t xml:space="preserve"> smo </w:t>
      </w:r>
      <w:r w:rsidRPr="006B4843">
        <w:t xml:space="preserve">za individualni pristop in skupaj </w:t>
      </w:r>
      <w:r w:rsidR="001872FC" w:rsidRPr="006B4843">
        <w:t xml:space="preserve">s starši </w:t>
      </w:r>
      <w:r w:rsidRPr="006B4843">
        <w:t xml:space="preserve"> iskali rešitve pri učno-vzgojnih problemih.</w:t>
      </w:r>
    </w:p>
    <w:p w14:paraId="78CC2FFB" w14:textId="516C1821" w:rsidR="008D6E12" w:rsidRPr="006B4843" w:rsidRDefault="00874168" w:rsidP="00FF3630">
      <w:r w:rsidRPr="006B4843">
        <w:t>Učiteljem smo s stalnim strokovnim izpopolnjevanjem in posodabljanjem delovnih in didaktičnih pripomočkov</w:t>
      </w:r>
      <w:r w:rsidR="00A5369F" w:rsidRPr="006B4843">
        <w:t xml:space="preserve"> </w:t>
      </w:r>
      <w:r w:rsidRPr="006B4843">
        <w:t>ter predvsem IKT</w:t>
      </w:r>
      <w:r w:rsidR="00DB7142" w:rsidRPr="006B4843">
        <w:t>-</w:t>
      </w:r>
      <w:r w:rsidRPr="006B4843">
        <w:t>tehnologije omogočali njihovo strokovno rast, napredovanje in kvalitetno delo.</w:t>
      </w:r>
      <w:r w:rsidR="00C61032" w:rsidRPr="006B4843">
        <w:t xml:space="preserve"> Organizirali smo izobraževanja v okviru projektov, ki smo jih izvajali.</w:t>
      </w:r>
      <w:r w:rsidR="00DB7BCB" w:rsidRPr="006B4843">
        <w:t xml:space="preserve"> </w:t>
      </w:r>
    </w:p>
    <w:p w14:paraId="4DB2ED4C" w14:textId="6B1311EB" w:rsidR="008D6E12" w:rsidRPr="006B4843" w:rsidRDefault="00DB7BCB" w:rsidP="00FF3630">
      <w:r w:rsidRPr="006B4843">
        <w:t>Različna izobraževanja za strokovne delavce, učence in starše pa načrtujemo tudi v šolskem letu 202</w:t>
      </w:r>
      <w:r w:rsidR="00C16D72" w:rsidRPr="006B4843">
        <w:t>4</w:t>
      </w:r>
      <w:r w:rsidRPr="006B4843">
        <w:t>/2</w:t>
      </w:r>
      <w:r w:rsidR="00C16D72" w:rsidRPr="006B4843">
        <w:t>5</w:t>
      </w:r>
      <w:r w:rsidRPr="006B4843">
        <w:t>.</w:t>
      </w:r>
    </w:p>
    <w:p w14:paraId="39EF9B5B" w14:textId="77777777" w:rsidR="00220325" w:rsidRDefault="008D6E12" w:rsidP="00FF3630">
      <w:pPr>
        <w:tabs>
          <w:tab w:val="right" w:pos="9072"/>
        </w:tabs>
      </w:pPr>
      <w:r w:rsidRPr="006B4843">
        <w:t xml:space="preserve"> </w:t>
      </w:r>
      <w:bookmarkStart w:id="136" w:name="_Toc335731227"/>
      <w:bookmarkStart w:id="137" w:name="_Toc335731355"/>
      <w:bookmarkStart w:id="138" w:name="_Toc335731994"/>
      <w:r w:rsidR="00FF3630" w:rsidRPr="006B4843">
        <w:tab/>
      </w:r>
    </w:p>
    <w:p w14:paraId="188AE308" w14:textId="3827C348" w:rsidR="008D6E12" w:rsidRPr="006B4843" w:rsidRDefault="00220325" w:rsidP="00FF3630">
      <w:pPr>
        <w:tabs>
          <w:tab w:val="right" w:pos="9072"/>
        </w:tabs>
      </w:pPr>
      <w:r>
        <w:tab/>
      </w:r>
      <w:r w:rsidR="00874168" w:rsidRPr="006B4843">
        <w:t>Ravnateljica</w:t>
      </w:r>
      <w:bookmarkEnd w:id="136"/>
      <w:bookmarkEnd w:id="137"/>
      <w:bookmarkEnd w:id="138"/>
    </w:p>
    <w:p w14:paraId="280E89C8" w14:textId="3DAB4427" w:rsidR="008D6E12" w:rsidRPr="006B4843" w:rsidRDefault="00FF3630" w:rsidP="00FF3630">
      <w:pPr>
        <w:tabs>
          <w:tab w:val="right" w:pos="9072"/>
        </w:tabs>
      </w:pPr>
      <w:r w:rsidRPr="006B4843">
        <w:rPr>
          <w:sz w:val="24"/>
          <w:szCs w:val="24"/>
        </w:rPr>
        <w:tab/>
      </w:r>
      <w:r w:rsidR="008D6E12" w:rsidRPr="006B4843">
        <w:rPr>
          <w:sz w:val="24"/>
          <w:szCs w:val="24"/>
        </w:rPr>
        <w:t xml:space="preserve"> </w:t>
      </w:r>
      <w:r w:rsidR="00874168" w:rsidRPr="006B4843">
        <w:t>Maja C</w:t>
      </w:r>
      <w:r w:rsidR="003F7B61" w:rsidRPr="006B4843">
        <w:t>etin</w:t>
      </w:r>
      <w:bookmarkEnd w:id="0"/>
    </w:p>
    <w:p w14:paraId="5170BD88" w14:textId="50C8776D" w:rsidR="001572E9" w:rsidRPr="006B4843" w:rsidRDefault="008D6E12" w:rsidP="0060185A">
      <w:pPr>
        <w:tabs>
          <w:tab w:val="right" w:pos="9072"/>
        </w:tabs>
        <w:rPr>
          <w:rFonts w:cstheme="minorHAnsi"/>
        </w:rPr>
      </w:pPr>
      <w:r w:rsidRPr="006B4843">
        <w:rPr>
          <w:rFonts w:cstheme="minorHAnsi"/>
        </w:rPr>
        <w:t xml:space="preserve"> </w:t>
      </w:r>
    </w:p>
    <w:sectPr w:rsidR="001572E9" w:rsidRPr="006B4843" w:rsidSect="008D6E12">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BB4B" w14:textId="77777777" w:rsidR="007C4131" w:rsidRDefault="007C4131" w:rsidP="00494C92">
      <w:pPr>
        <w:spacing w:line="240" w:lineRule="auto"/>
      </w:pPr>
      <w:r>
        <w:separator/>
      </w:r>
    </w:p>
  </w:endnote>
  <w:endnote w:type="continuationSeparator" w:id="0">
    <w:p w14:paraId="5B174C96" w14:textId="77777777" w:rsidR="007C4131" w:rsidRDefault="007C4131" w:rsidP="00494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altName w:val="Arial"/>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A2F8" w14:textId="0920BD31" w:rsidR="00466BF1" w:rsidRDefault="00466BF1">
    <w:pPr>
      <w:pStyle w:val="Noga"/>
      <w:jc w:val="center"/>
    </w:pPr>
  </w:p>
  <w:p w14:paraId="13F67BB6" w14:textId="77777777" w:rsidR="00466BF1" w:rsidRDefault="00466BF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99212"/>
      <w:docPartObj>
        <w:docPartGallery w:val="Page Numbers (Bottom of Page)"/>
        <w:docPartUnique/>
      </w:docPartObj>
    </w:sdtPr>
    <w:sdtEndPr>
      <w:rPr>
        <w:rFonts w:asciiTheme="minorHAnsi" w:hAnsiTheme="minorHAnsi" w:cstheme="minorHAnsi"/>
        <w:sz w:val="22"/>
        <w:szCs w:val="22"/>
      </w:rPr>
    </w:sdtEndPr>
    <w:sdtContent>
      <w:p w14:paraId="659E1760" w14:textId="266F334B" w:rsidR="00466BF1" w:rsidRDefault="00466BF1">
        <w:pPr>
          <w:pStyle w:val="Noga"/>
          <w:jc w:val="center"/>
        </w:pPr>
        <w:r w:rsidRPr="000A65A8">
          <w:rPr>
            <w:rFonts w:asciiTheme="minorHAnsi" w:hAnsiTheme="minorHAnsi" w:cstheme="minorHAnsi"/>
            <w:sz w:val="22"/>
            <w:szCs w:val="22"/>
          </w:rPr>
          <w:fldChar w:fldCharType="begin"/>
        </w:r>
        <w:r w:rsidRPr="000A65A8">
          <w:rPr>
            <w:rFonts w:asciiTheme="minorHAnsi" w:hAnsiTheme="minorHAnsi" w:cstheme="minorHAnsi"/>
            <w:sz w:val="22"/>
            <w:szCs w:val="22"/>
          </w:rPr>
          <w:instrText>PAGE   \* MERGEFORMAT</w:instrText>
        </w:r>
        <w:r w:rsidRPr="000A65A8">
          <w:rPr>
            <w:rFonts w:asciiTheme="minorHAnsi" w:hAnsiTheme="minorHAnsi" w:cstheme="minorHAnsi"/>
            <w:sz w:val="22"/>
            <w:szCs w:val="22"/>
          </w:rPr>
          <w:fldChar w:fldCharType="separate"/>
        </w:r>
        <w:r w:rsidR="001872FC">
          <w:rPr>
            <w:rFonts w:asciiTheme="minorHAnsi" w:hAnsiTheme="minorHAnsi" w:cstheme="minorHAnsi"/>
            <w:noProof/>
            <w:sz w:val="22"/>
            <w:szCs w:val="22"/>
          </w:rPr>
          <w:t>24</w:t>
        </w:r>
        <w:r w:rsidRPr="000A65A8">
          <w:rPr>
            <w:rFonts w:asciiTheme="minorHAnsi" w:hAnsiTheme="minorHAnsi" w:cstheme="minorHAnsi"/>
            <w:sz w:val="22"/>
            <w:szCs w:val="22"/>
          </w:rPr>
          <w:fldChar w:fldCharType="end"/>
        </w:r>
      </w:p>
    </w:sdtContent>
  </w:sdt>
  <w:p w14:paraId="22722027" w14:textId="77777777" w:rsidR="00466BF1" w:rsidRDefault="00466B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25353" w14:textId="77777777" w:rsidR="007C4131" w:rsidRDefault="007C4131" w:rsidP="00494C92">
      <w:pPr>
        <w:spacing w:line="240" w:lineRule="auto"/>
      </w:pPr>
      <w:r>
        <w:separator/>
      </w:r>
    </w:p>
  </w:footnote>
  <w:footnote w:type="continuationSeparator" w:id="0">
    <w:p w14:paraId="1117D550" w14:textId="77777777" w:rsidR="007C4131" w:rsidRDefault="007C4131" w:rsidP="00494C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23AF"/>
    <w:multiLevelType w:val="hybridMultilevel"/>
    <w:tmpl w:val="B58A146A"/>
    <w:lvl w:ilvl="0" w:tplc="B8EE15A6">
      <w:start w:val="1"/>
      <w:numFmt w:val="bullet"/>
      <w:lvlText w:val="•"/>
      <w:lvlJc w:val="left"/>
      <w:pPr>
        <w:ind w:left="720" w:hanging="360"/>
      </w:pPr>
      <w:rPr>
        <w:rFonts w:ascii="Arial" w:eastAsia="Arial" w:hAnsi="Arial" w:hint="default"/>
        <w:b w:val="0"/>
        <w:i w:val="0"/>
        <w:strike w:val="0"/>
        <w:dstrike w:val="0"/>
        <w:color w:val="000000"/>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633A7F"/>
    <w:multiLevelType w:val="hybridMultilevel"/>
    <w:tmpl w:val="41B8B2A2"/>
    <w:lvl w:ilvl="0" w:tplc="B832D1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9F2351"/>
    <w:multiLevelType w:val="hybridMultilevel"/>
    <w:tmpl w:val="087A85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990B37"/>
    <w:multiLevelType w:val="hybridMultilevel"/>
    <w:tmpl w:val="D9146F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222072"/>
    <w:multiLevelType w:val="hybridMultilevel"/>
    <w:tmpl w:val="F9ACCEE4"/>
    <w:lvl w:ilvl="0" w:tplc="E604AD6C">
      <w:start w:val="1"/>
      <w:numFmt w:val="bullet"/>
      <w:pStyle w:val="Oznaenseznam"/>
      <w:lvlText w:val="▪"/>
      <w:lvlJc w:val="left"/>
      <w:pPr>
        <w:ind w:left="720" w:hanging="360"/>
      </w:pPr>
      <w:rPr>
        <w:rFonts w:ascii="Noto Sans Symbols" w:eastAsia="Noto Sans Symbols" w:hAnsi="Noto Sans Symbols" w:cs="Noto Sans Symbols"/>
        <w:sz w:val="20"/>
        <w:szCs w:val="20"/>
      </w:rPr>
    </w:lvl>
    <w:lvl w:ilvl="1" w:tplc="73726478">
      <w:start w:val="1"/>
      <w:numFmt w:val="bullet"/>
      <w:lvlText w:val="▪"/>
      <w:lvlJc w:val="left"/>
      <w:pPr>
        <w:ind w:left="1440" w:hanging="360"/>
      </w:pPr>
      <w:rPr>
        <w:rFonts w:ascii="Noto Sans Symbols" w:eastAsia="Noto Sans Symbols" w:hAnsi="Noto Sans Symbols" w:cs="Noto Sans Symbols"/>
        <w:sz w:val="20"/>
        <w:szCs w:val="20"/>
      </w:rPr>
    </w:lvl>
    <w:lvl w:ilvl="2" w:tplc="A874DAEE">
      <w:start w:val="1"/>
      <w:numFmt w:val="bullet"/>
      <w:lvlText w:val="▪"/>
      <w:lvlJc w:val="left"/>
      <w:pPr>
        <w:ind w:left="2160" w:hanging="360"/>
      </w:pPr>
      <w:rPr>
        <w:rFonts w:ascii="Noto Sans Symbols" w:eastAsia="Noto Sans Symbols" w:hAnsi="Noto Sans Symbols" w:cs="Noto Sans Symbols"/>
        <w:sz w:val="20"/>
        <w:szCs w:val="20"/>
      </w:rPr>
    </w:lvl>
    <w:lvl w:ilvl="3" w:tplc="6624CA3A">
      <w:start w:val="1"/>
      <w:numFmt w:val="bullet"/>
      <w:lvlText w:val="▪"/>
      <w:lvlJc w:val="left"/>
      <w:pPr>
        <w:ind w:left="2880" w:hanging="360"/>
      </w:pPr>
      <w:rPr>
        <w:rFonts w:ascii="Noto Sans Symbols" w:eastAsia="Noto Sans Symbols" w:hAnsi="Noto Sans Symbols" w:cs="Noto Sans Symbols"/>
        <w:sz w:val="20"/>
        <w:szCs w:val="20"/>
      </w:rPr>
    </w:lvl>
    <w:lvl w:ilvl="4" w:tplc="C96AA538">
      <w:start w:val="1"/>
      <w:numFmt w:val="bullet"/>
      <w:lvlText w:val="▪"/>
      <w:lvlJc w:val="left"/>
      <w:pPr>
        <w:ind w:left="3600" w:hanging="360"/>
      </w:pPr>
      <w:rPr>
        <w:rFonts w:ascii="Noto Sans Symbols" w:eastAsia="Noto Sans Symbols" w:hAnsi="Noto Sans Symbols" w:cs="Noto Sans Symbols"/>
        <w:sz w:val="20"/>
        <w:szCs w:val="20"/>
      </w:rPr>
    </w:lvl>
    <w:lvl w:ilvl="5" w:tplc="D62CCDAE">
      <w:start w:val="1"/>
      <w:numFmt w:val="bullet"/>
      <w:lvlText w:val="▪"/>
      <w:lvlJc w:val="left"/>
      <w:pPr>
        <w:ind w:left="4320" w:hanging="360"/>
      </w:pPr>
      <w:rPr>
        <w:rFonts w:ascii="Noto Sans Symbols" w:eastAsia="Noto Sans Symbols" w:hAnsi="Noto Sans Symbols" w:cs="Noto Sans Symbols"/>
        <w:sz w:val="20"/>
        <w:szCs w:val="20"/>
      </w:rPr>
    </w:lvl>
    <w:lvl w:ilvl="6" w:tplc="2B301D58">
      <w:start w:val="1"/>
      <w:numFmt w:val="bullet"/>
      <w:lvlText w:val="▪"/>
      <w:lvlJc w:val="left"/>
      <w:pPr>
        <w:ind w:left="5040" w:hanging="360"/>
      </w:pPr>
      <w:rPr>
        <w:rFonts w:ascii="Noto Sans Symbols" w:eastAsia="Noto Sans Symbols" w:hAnsi="Noto Sans Symbols" w:cs="Noto Sans Symbols"/>
        <w:sz w:val="20"/>
        <w:szCs w:val="20"/>
      </w:rPr>
    </w:lvl>
    <w:lvl w:ilvl="7" w:tplc="090EB878">
      <w:start w:val="1"/>
      <w:numFmt w:val="bullet"/>
      <w:lvlText w:val="▪"/>
      <w:lvlJc w:val="left"/>
      <w:pPr>
        <w:ind w:left="5760" w:hanging="360"/>
      </w:pPr>
      <w:rPr>
        <w:rFonts w:ascii="Noto Sans Symbols" w:eastAsia="Noto Sans Symbols" w:hAnsi="Noto Sans Symbols" w:cs="Noto Sans Symbols"/>
        <w:sz w:val="20"/>
        <w:szCs w:val="20"/>
      </w:rPr>
    </w:lvl>
    <w:lvl w:ilvl="8" w:tplc="4DAE8A22">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5B575F0"/>
    <w:multiLevelType w:val="hybridMultilevel"/>
    <w:tmpl w:val="87B6FB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640ED1"/>
    <w:multiLevelType w:val="hybridMultilevel"/>
    <w:tmpl w:val="59CEA1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891322"/>
    <w:multiLevelType w:val="hybridMultilevel"/>
    <w:tmpl w:val="8426243A"/>
    <w:lvl w:ilvl="0" w:tplc="B8EE15A6">
      <w:start w:val="1"/>
      <w:numFmt w:val="bullet"/>
      <w:lvlText w:val="•"/>
      <w:lvlJc w:val="left"/>
      <w:pPr>
        <w:ind w:left="720" w:hanging="360"/>
      </w:pPr>
      <w:rPr>
        <w:rFonts w:ascii="Arial" w:eastAsia="Arial" w:hAnsi="Arial" w:hint="default"/>
        <w:b w:val="0"/>
        <w:i w:val="0"/>
        <w:strike w:val="0"/>
        <w:dstrike w:val="0"/>
        <w:color w:val="000000"/>
        <w:sz w:val="24"/>
        <w:szCs w:val="24"/>
        <w:u w:val="none" w:color="00000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8E0E00"/>
    <w:multiLevelType w:val="hybridMultilevel"/>
    <w:tmpl w:val="7A58E88A"/>
    <w:lvl w:ilvl="0" w:tplc="BD48FFF0">
      <w:start w:val="15"/>
      <w:numFmt w:val="bullet"/>
      <w:pStyle w:val="Oznaenseznam3"/>
      <w:lvlText w:val="-"/>
      <w:lvlJc w:val="left"/>
      <w:pPr>
        <w:ind w:left="720" w:hanging="360"/>
      </w:pPr>
      <w:rPr>
        <w:rFonts w:ascii="Calibri" w:eastAsia="Calibri" w:hAnsi="Calibri" w:cs="Calibri"/>
      </w:rPr>
    </w:lvl>
    <w:lvl w:ilvl="1" w:tplc="3D60FACE">
      <w:start w:val="1"/>
      <w:numFmt w:val="bullet"/>
      <w:lvlText w:val="o"/>
      <w:lvlJc w:val="left"/>
      <w:pPr>
        <w:ind w:left="1440" w:hanging="360"/>
      </w:pPr>
      <w:rPr>
        <w:rFonts w:ascii="Courier New" w:eastAsia="Courier New" w:hAnsi="Courier New" w:cs="Courier New"/>
      </w:rPr>
    </w:lvl>
    <w:lvl w:ilvl="2" w:tplc="51601F2E">
      <w:start w:val="1"/>
      <w:numFmt w:val="bullet"/>
      <w:lvlText w:val="▪"/>
      <w:lvlJc w:val="left"/>
      <w:pPr>
        <w:ind w:left="2160" w:hanging="360"/>
      </w:pPr>
      <w:rPr>
        <w:rFonts w:ascii="Noto Sans Symbols" w:eastAsia="Noto Sans Symbols" w:hAnsi="Noto Sans Symbols" w:cs="Noto Sans Symbols"/>
      </w:rPr>
    </w:lvl>
    <w:lvl w:ilvl="3" w:tplc="94609C3A">
      <w:start w:val="1"/>
      <w:numFmt w:val="bullet"/>
      <w:lvlText w:val="●"/>
      <w:lvlJc w:val="left"/>
      <w:pPr>
        <w:ind w:left="2880" w:hanging="360"/>
      </w:pPr>
      <w:rPr>
        <w:rFonts w:ascii="Noto Sans Symbols" w:eastAsia="Noto Sans Symbols" w:hAnsi="Noto Sans Symbols" w:cs="Noto Sans Symbols"/>
      </w:rPr>
    </w:lvl>
    <w:lvl w:ilvl="4" w:tplc="DD188E18">
      <w:start w:val="1"/>
      <w:numFmt w:val="bullet"/>
      <w:lvlText w:val="o"/>
      <w:lvlJc w:val="left"/>
      <w:pPr>
        <w:ind w:left="3600" w:hanging="360"/>
      </w:pPr>
      <w:rPr>
        <w:rFonts w:ascii="Courier New" w:eastAsia="Courier New" w:hAnsi="Courier New" w:cs="Courier New"/>
      </w:rPr>
    </w:lvl>
    <w:lvl w:ilvl="5" w:tplc="D4C892C2">
      <w:start w:val="1"/>
      <w:numFmt w:val="bullet"/>
      <w:lvlText w:val="▪"/>
      <w:lvlJc w:val="left"/>
      <w:pPr>
        <w:ind w:left="4320" w:hanging="360"/>
      </w:pPr>
      <w:rPr>
        <w:rFonts w:ascii="Noto Sans Symbols" w:eastAsia="Noto Sans Symbols" w:hAnsi="Noto Sans Symbols" w:cs="Noto Sans Symbols"/>
      </w:rPr>
    </w:lvl>
    <w:lvl w:ilvl="6" w:tplc="8960CF1A">
      <w:start w:val="1"/>
      <w:numFmt w:val="bullet"/>
      <w:lvlText w:val="●"/>
      <w:lvlJc w:val="left"/>
      <w:pPr>
        <w:ind w:left="5040" w:hanging="360"/>
      </w:pPr>
      <w:rPr>
        <w:rFonts w:ascii="Noto Sans Symbols" w:eastAsia="Noto Sans Symbols" w:hAnsi="Noto Sans Symbols" w:cs="Noto Sans Symbols"/>
      </w:rPr>
    </w:lvl>
    <w:lvl w:ilvl="7" w:tplc="A998B124">
      <w:start w:val="1"/>
      <w:numFmt w:val="bullet"/>
      <w:lvlText w:val="o"/>
      <w:lvlJc w:val="left"/>
      <w:pPr>
        <w:ind w:left="5760" w:hanging="360"/>
      </w:pPr>
      <w:rPr>
        <w:rFonts w:ascii="Courier New" w:eastAsia="Courier New" w:hAnsi="Courier New" w:cs="Courier New"/>
      </w:rPr>
    </w:lvl>
    <w:lvl w:ilvl="8" w:tplc="3BD259F6">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734F32"/>
    <w:multiLevelType w:val="hybridMultilevel"/>
    <w:tmpl w:val="83CA722C"/>
    <w:lvl w:ilvl="0" w:tplc="748466F6">
      <w:start w:val="1"/>
      <w:numFmt w:val="decimal"/>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472897"/>
    <w:multiLevelType w:val="hybridMultilevel"/>
    <w:tmpl w:val="25BE4956"/>
    <w:lvl w:ilvl="0" w:tplc="AE08009E">
      <w:start w:val="1"/>
      <w:numFmt w:val="decimal"/>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CE63679"/>
    <w:multiLevelType w:val="hybridMultilevel"/>
    <w:tmpl w:val="DA44DEEE"/>
    <w:lvl w:ilvl="0" w:tplc="42DA365A">
      <w:start w:val="1"/>
      <w:numFmt w:val="decimal"/>
      <w:lvlText w:val="%1."/>
      <w:lvlJc w:val="left"/>
      <w:pPr>
        <w:ind w:left="720" w:hanging="360"/>
      </w:pPr>
      <w:rPr>
        <w:rFonts w:ascii="Calibri" w:hAnsi="Calibri"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E7453D9"/>
    <w:multiLevelType w:val="hybridMultilevel"/>
    <w:tmpl w:val="E098C1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26F1BA2"/>
    <w:multiLevelType w:val="multilevel"/>
    <w:tmpl w:val="452ADFA8"/>
    <w:lvl w:ilvl="0">
      <w:start w:val="1"/>
      <w:numFmt w:val="decimal"/>
      <w:pStyle w:val="Naslov1"/>
      <w:lvlText w:val="%1"/>
      <w:lvlJc w:val="left"/>
      <w:pPr>
        <w:ind w:left="2134"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4" w15:restartNumberingAfterBreak="0">
    <w:nsid w:val="3E003E40"/>
    <w:multiLevelType w:val="hybridMultilevel"/>
    <w:tmpl w:val="57140E46"/>
    <w:lvl w:ilvl="0" w:tplc="B8EE15A6">
      <w:start w:val="1"/>
      <w:numFmt w:val="bullet"/>
      <w:lvlText w:val="•"/>
      <w:lvlJc w:val="left"/>
      <w:pPr>
        <w:ind w:left="720" w:hanging="360"/>
      </w:pPr>
      <w:rPr>
        <w:rFonts w:ascii="Arial" w:eastAsia="Arial" w:hAnsi="Arial" w:hint="default"/>
        <w:b w:val="0"/>
        <w:i w:val="0"/>
        <w:strike w:val="0"/>
        <w:dstrike w:val="0"/>
        <w:color w:val="000000"/>
        <w:sz w:val="24"/>
        <w:szCs w:val="24"/>
        <w:u w:val="none" w:color="000000"/>
        <w:vertAlign w:val="baseline"/>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8105921"/>
    <w:multiLevelType w:val="hybridMultilevel"/>
    <w:tmpl w:val="218203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8634DBB"/>
    <w:multiLevelType w:val="hybridMultilevel"/>
    <w:tmpl w:val="6358B2A0"/>
    <w:lvl w:ilvl="0" w:tplc="EEF241F6">
      <w:start w:val="1"/>
      <w:numFmt w:val="bullet"/>
      <w:pStyle w:val="Oznaenseznam5"/>
      <w:lvlText w:val="▪"/>
      <w:lvlJc w:val="left"/>
      <w:pPr>
        <w:ind w:left="720" w:hanging="360"/>
      </w:pPr>
      <w:rPr>
        <w:rFonts w:ascii="Noto Sans Symbols" w:eastAsia="Noto Sans Symbols" w:hAnsi="Noto Sans Symbols" w:cs="Noto Sans Symbols"/>
      </w:rPr>
    </w:lvl>
    <w:lvl w:ilvl="1" w:tplc="C8A2A9A8">
      <w:start w:val="1"/>
      <w:numFmt w:val="bullet"/>
      <w:lvlText w:val="o"/>
      <w:lvlJc w:val="left"/>
      <w:pPr>
        <w:ind w:left="1440" w:hanging="360"/>
      </w:pPr>
      <w:rPr>
        <w:rFonts w:ascii="Courier New" w:eastAsia="Courier New" w:hAnsi="Courier New" w:cs="Courier New"/>
      </w:rPr>
    </w:lvl>
    <w:lvl w:ilvl="2" w:tplc="44B8D75E">
      <w:start w:val="1"/>
      <w:numFmt w:val="bullet"/>
      <w:lvlText w:val="▪"/>
      <w:lvlJc w:val="left"/>
      <w:pPr>
        <w:ind w:left="2160" w:hanging="360"/>
      </w:pPr>
      <w:rPr>
        <w:rFonts w:ascii="Noto Sans Symbols" w:eastAsia="Noto Sans Symbols" w:hAnsi="Noto Sans Symbols" w:cs="Noto Sans Symbols"/>
      </w:rPr>
    </w:lvl>
    <w:lvl w:ilvl="3" w:tplc="D138F576">
      <w:start w:val="1"/>
      <w:numFmt w:val="bullet"/>
      <w:lvlText w:val="●"/>
      <w:lvlJc w:val="left"/>
      <w:pPr>
        <w:ind w:left="2880" w:hanging="360"/>
      </w:pPr>
      <w:rPr>
        <w:rFonts w:ascii="Noto Sans Symbols" w:eastAsia="Noto Sans Symbols" w:hAnsi="Noto Sans Symbols" w:cs="Noto Sans Symbols"/>
      </w:rPr>
    </w:lvl>
    <w:lvl w:ilvl="4" w:tplc="6B4810F6">
      <w:start w:val="1"/>
      <w:numFmt w:val="bullet"/>
      <w:lvlText w:val="o"/>
      <w:lvlJc w:val="left"/>
      <w:pPr>
        <w:ind w:left="3600" w:hanging="360"/>
      </w:pPr>
      <w:rPr>
        <w:rFonts w:ascii="Courier New" w:eastAsia="Courier New" w:hAnsi="Courier New" w:cs="Courier New"/>
      </w:rPr>
    </w:lvl>
    <w:lvl w:ilvl="5" w:tplc="F5961EC4">
      <w:start w:val="1"/>
      <w:numFmt w:val="bullet"/>
      <w:lvlText w:val="▪"/>
      <w:lvlJc w:val="left"/>
      <w:pPr>
        <w:ind w:left="4320" w:hanging="360"/>
      </w:pPr>
      <w:rPr>
        <w:rFonts w:ascii="Noto Sans Symbols" w:eastAsia="Noto Sans Symbols" w:hAnsi="Noto Sans Symbols" w:cs="Noto Sans Symbols"/>
      </w:rPr>
    </w:lvl>
    <w:lvl w:ilvl="6" w:tplc="8A8EE972">
      <w:start w:val="1"/>
      <w:numFmt w:val="bullet"/>
      <w:lvlText w:val="●"/>
      <w:lvlJc w:val="left"/>
      <w:pPr>
        <w:ind w:left="5040" w:hanging="360"/>
      </w:pPr>
      <w:rPr>
        <w:rFonts w:ascii="Noto Sans Symbols" w:eastAsia="Noto Sans Symbols" w:hAnsi="Noto Sans Symbols" w:cs="Noto Sans Symbols"/>
      </w:rPr>
    </w:lvl>
    <w:lvl w:ilvl="7" w:tplc="41E42702">
      <w:start w:val="1"/>
      <w:numFmt w:val="bullet"/>
      <w:lvlText w:val="o"/>
      <w:lvlJc w:val="left"/>
      <w:pPr>
        <w:ind w:left="5760" w:hanging="360"/>
      </w:pPr>
      <w:rPr>
        <w:rFonts w:ascii="Courier New" w:eastAsia="Courier New" w:hAnsi="Courier New" w:cs="Courier New"/>
      </w:rPr>
    </w:lvl>
    <w:lvl w:ilvl="8" w:tplc="E5325EC6">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A3A4504"/>
    <w:multiLevelType w:val="multilevel"/>
    <w:tmpl w:val="BD5608D0"/>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526F2259"/>
    <w:multiLevelType w:val="multilevel"/>
    <w:tmpl w:val="E2461DB4"/>
    <w:lvl w:ilvl="0">
      <w:start w:val="2"/>
      <w:numFmt w:val="upperRoman"/>
      <w:pStyle w:val="Oznaenseznam2"/>
      <w:lvlText w:val="%1."/>
      <w:lvlJc w:val="left"/>
      <w:pPr>
        <w:ind w:left="862" w:hanging="720"/>
      </w:pPr>
    </w:lvl>
    <w:lvl w:ilvl="1">
      <w:start w:val="2"/>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862" w:hanging="720"/>
      </w:pPr>
    </w:lvl>
    <w:lvl w:ilvl="5">
      <w:start w:val="1"/>
      <w:numFmt w:val="decimal"/>
      <w:lvlText w:val="%1.%2.%3.%4.%5.%6"/>
      <w:lvlJc w:val="left"/>
      <w:pPr>
        <w:ind w:left="1222" w:hanging="1080"/>
      </w:pPr>
    </w:lvl>
    <w:lvl w:ilvl="6">
      <w:start w:val="1"/>
      <w:numFmt w:val="decimal"/>
      <w:lvlText w:val="%1.%2.%3.%4.%5.%6.%7"/>
      <w:lvlJc w:val="left"/>
      <w:pPr>
        <w:ind w:left="1222" w:hanging="1080"/>
      </w:pPr>
    </w:lvl>
    <w:lvl w:ilvl="7">
      <w:start w:val="1"/>
      <w:numFmt w:val="decimal"/>
      <w:lvlText w:val="%1.%2.%3.%4.%5.%6.%7.%8"/>
      <w:lvlJc w:val="left"/>
      <w:pPr>
        <w:ind w:left="1582" w:hanging="1440"/>
      </w:pPr>
    </w:lvl>
    <w:lvl w:ilvl="8">
      <w:start w:val="1"/>
      <w:numFmt w:val="decimal"/>
      <w:lvlText w:val="%1.%2.%3.%4.%5.%6.%7.%8.%9"/>
      <w:lvlJc w:val="left"/>
      <w:pPr>
        <w:ind w:left="1582" w:hanging="1440"/>
      </w:pPr>
    </w:lvl>
  </w:abstractNum>
  <w:abstractNum w:abstractNumId="19" w15:restartNumberingAfterBreak="0">
    <w:nsid w:val="54A92D17"/>
    <w:multiLevelType w:val="hybridMultilevel"/>
    <w:tmpl w:val="0CF0B3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690FD7"/>
    <w:multiLevelType w:val="hybridMultilevel"/>
    <w:tmpl w:val="CDB643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F1F632A"/>
    <w:multiLevelType w:val="hybridMultilevel"/>
    <w:tmpl w:val="6B4A6276"/>
    <w:lvl w:ilvl="0" w:tplc="B8EE15A6">
      <w:start w:val="1"/>
      <w:numFmt w:val="bullet"/>
      <w:lvlText w:val="•"/>
      <w:lvlJc w:val="left"/>
      <w:pPr>
        <w:ind w:left="720" w:hanging="360"/>
      </w:pPr>
      <w:rPr>
        <w:rFonts w:ascii="Arial" w:eastAsia="Arial" w:hAnsi="Arial" w:hint="default"/>
        <w:b w:val="0"/>
        <w:i w:val="0"/>
        <w:strike w:val="0"/>
        <w:dstrike w:val="0"/>
        <w:color w:val="000000"/>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16B04CC"/>
    <w:multiLevelType w:val="hybridMultilevel"/>
    <w:tmpl w:val="5EE84146"/>
    <w:lvl w:ilvl="0" w:tplc="B8EE15A6">
      <w:start w:val="1"/>
      <w:numFmt w:val="bullet"/>
      <w:lvlText w:val="•"/>
      <w:lvlJc w:val="left"/>
      <w:pPr>
        <w:ind w:left="720" w:hanging="360"/>
      </w:pPr>
      <w:rPr>
        <w:rFonts w:ascii="Arial" w:eastAsia="Arial" w:hAnsi="Arial" w:hint="default"/>
        <w:b w:val="0"/>
        <w:i w:val="0"/>
        <w:strike w:val="0"/>
        <w:dstrike w:val="0"/>
        <w:color w:val="000000"/>
        <w:sz w:val="24"/>
        <w:szCs w:val="24"/>
        <w:u w:val="none" w:color="00000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C85519"/>
    <w:multiLevelType w:val="hybridMultilevel"/>
    <w:tmpl w:val="557C0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B7940C8"/>
    <w:multiLevelType w:val="hybridMultilevel"/>
    <w:tmpl w:val="DDFA41F4"/>
    <w:lvl w:ilvl="0" w:tplc="B8EE15A6">
      <w:start w:val="1"/>
      <w:numFmt w:val="bullet"/>
      <w:lvlText w:val="•"/>
      <w:lvlJc w:val="left"/>
      <w:pPr>
        <w:ind w:left="720" w:hanging="360"/>
      </w:pPr>
      <w:rPr>
        <w:rFonts w:ascii="Arial" w:eastAsia="Arial" w:hAnsi="Arial" w:hint="default"/>
        <w:b w:val="0"/>
        <w:i w:val="0"/>
        <w:strike w:val="0"/>
        <w:dstrike w:val="0"/>
        <w:color w:val="000000"/>
        <w:sz w:val="24"/>
        <w:szCs w:val="24"/>
        <w:u w:val="none" w:color="00000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E312675"/>
    <w:multiLevelType w:val="hybridMultilevel"/>
    <w:tmpl w:val="21A4DC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6F5C0C"/>
    <w:multiLevelType w:val="hybridMultilevel"/>
    <w:tmpl w:val="EEDAA20E"/>
    <w:lvl w:ilvl="0" w:tplc="67C20292">
      <w:start w:val="1"/>
      <w:numFmt w:val="bullet"/>
      <w:pStyle w:val="Odstavekseznama"/>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4"/>
  </w:num>
  <w:num w:numId="2">
    <w:abstractNumId w:val="18"/>
  </w:num>
  <w:num w:numId="3">
    <w:abstractNumId w:val="8"/>
  </w:num>
  <w:num w:numId="4">
    <w:abstractNumId w:val="16"/>
  </w:num>
  <w:num w:numId="5">
    <w:abstractNumId w:val="11"/>
  </w:num>
  <w:num w:numId="6">
    <w:abstractNumId w:val="1"/>
  </w:num>
  <w:num w:numId="7">
    <w:abstractNumId w:val="26"/>
  </w:num>
  <w:num w:numId="8">
    <w:abstractNumId w:val="21"/>
  </w:num>
  <w:num w:numId="9">
    <w:abstractNumId w:val="0"/>
  </w:num>
  <w:num w:numId="10">
    <w:abstractNumId w:val="22"/>
  </w:num>
  <w:num w:numId="11">
    <w:abstractNumId w:val="14"/>
  </w:num>
  <w:num w:numId="12">
    <w:abstractNumId w:val="17"/>
  </w:num>
  <w:num w:numId="13">
    <w:abstractNumId w:val="13"/>
  </w:num>
  <w:num w:numId="14">
    <w:abstractNumId w:val="6"/>
  </w:num>
  <w:num w:numId="15">
    <w:abstractNumId w:val="3"/>
  </w:num>
  <w:num w:numId="16">
    <w:abstractNumId w:val="23"/>
  </w:num>
  <w:num w:numId="17">
    <w:abstractNumId w:val="20"/>
  </w:num>
  <w:num w:numId="18">
    <w:abstractNumId w:val="19"/>
  </w:num>
  <w:num w:numId="19">
    <w:abstractNumId w:val="15"/>
  </w:num>
  <w:num w:numId="20">
    <w:abstractNumId w:val="2"/>
  </w:num>
  <w:num w:numId="21">
    <w:abstractNumId w:val="12"/>
  </w:num>
  <w:num w:numId="22">
    <w:abstractNumId w:val="5"/>
  </w:num>
  <w:num w:numId="23">
    <w:abstractNumId w:val="25"/>
  </w:num>
  <w:num w:numId="24">
    <w:abstractNumId w:val="10"/>
  </w:num>
  <w:num w:numId="25">
    <w:abstractNumId w:val="9"/>
  </w:num>
  <w:num w:numId="26">
    <w:abstractNumId w:val="24"/>
  </w:num>
  <w:num w:numId="27">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168"/>
    <w:rsid w:val="0000052B"/>
    <w:rsid w:val="00004939"/>
    <w:rsid w:val="0001217C"/>
    <w:rsid w:val="00013B59"/>
    <w:rsid w:val="00014FCF"/>
    <w:rsid w:val="000152A2"/>
    <w:rsid w:val="000155CD"/>
    <w:rsid w:val="00016559"/>
    <w:rsid w:val="00025EA7"/>
    <w:rsid w:val="00027534"/>
    <w:rsid w:val="0003238D"/>
    <w:rsid w:val="00040A54"/>
    <w:rsid w:val="00042028"/>
    <w:rsid w:val="000449EA"/>
    <w:rsid w:val="000464B6"/>
    <w:rsid w:val="000475F9"/>
    <w:rsid w:val="00063030"/>
    <w:rsid w:val="000669C4"/>
    <w:rsid w:val="000679A3"/>
    <w:rsid w:val="00071BE1"/>
    <w:rsid w:val="00083229"/>
    <w:rsid w:val="00091BF9"/>
    <w:rsid w:val="00091DB0"/>
    <w:rsid w:val="00092260"/>
    <w:rsid w:val="00093363"/>
    <w:rsid w:val="0009511D"/>
    <w:rsid w:val="000A188C"/>
    <w:rsid w:val="000A65A8"/>
    <w:rsid w:val="000A6CB7"/>
    <w:rsid w:val="000C2389"/>
    <w:rsid w:val="000C336E"/>
    <w:rsid w:val="000C4B8E"/>
    <w:rsid w:val="000C7FFC"/>
    <w:rsid w:val="000D0491"/>
    <w:rsid w:val="000D6CBE"/>
    <w:rsid w:val="000E1EB4"/>
    <w:rsid w:val="000E321A"/>
    <w:rsid w:val="000E441F"/>
    <w:rsid w:val="000E5F36"/>
    <w:rsid w:val="000E6AE9"/>
    <w:rsid w:val="000E7709"/>
    <w:rsid w:val="000F1A38"/>
    <w:rsid w:val="000F28EA"/>
    <w:rsid w:val="000F34C7"/>
    <w:rsid w:val="001034E5"/>
    <w:rsid w:val="001078E2"/>
    <w:rsid w:val="00107D05"/>
    <w:rsid w:val="001107C0"/>
    <w:rsid w:val="00125782"/>
    <w:rsid w:val="00127269"/>
    <w:rsid w:val="00130804"/>
    <w:rsid w:val="00133A74"/>
    <w:rsid w:val="0014008A"/>
    <w:rsid w:val="00141D1E"/>
    <w:rsid w:val="001547DF"/>
    <w:rsid w:val="001572E9"/>
    <w:rsid w:val="00161410"/>
    <w:rsid w:val="001636E1"/>
    <w:rsid w:val="0016405E"/>
    <w:rsid w:val="00165C18"/>
    <w:rsid w:val="00166E47"/>
    <w:rsid w:val="0016751F"/>
    <w:rsid w:val="001710BB"/>
    <w:rsid w:val="00174104"/>
    <w:rsid w:val="00176AFA"/>
    <w:rsid w:val="00180C0B"/>
    <w:rsid w:val="001817B2"/>
    <w:rsid w:val="00182F29"/>
    <w:rsid w:val="001872FC"/>
    <w:rsid w:val="001926BC"/>
    <w:rsid w:val="00192E22"/>
    <w:rsid w:val="001A1AAE"/>
    <w:rsid w:val="001A458F"/>
    <w:rsid w:val="001A5D92"/>
    <w:rsid w:val="001B1200"/>
    <w:rsid w:val="001B4547"/>
    <w:rsid w:val="001B4729"/>
    <w:rsid w:val="001B4980"/>
    <w:rsid w:val="001B56BF"/>
    <w:rsid w:val="001B621E"/>
    <w:rsid w:val="001C1AA8"/>
    <w:rsid w:val="001C21D0"/>
    <w:rsid w:val="001D142C"/>
    <w:rsid w:val="001D3709"/>
    <w:rsid w:val="001D4920"/>
    <w:rsid w:val="001D77FF"/>
    <w:rsid w:val="001D7F47"/>
    <w:rsid w:val="001D7FAC"/>
    <w:rsid w:val="001E05BB"/>
    <w:rsid w:val="001E311F"/>
    <w:rsid w:val="001E7446"/>
    <w:rsid w:val="001ECAE8"/>
    <w:rsid w:val="001F0CF4"/>
    <w:rsid w:val="001F45FF"/>
    <w:rsid w:val="001F6BD0"/>
    <w:rsid w:val="002015D5"/>
    <w:rsid w:val="00205DE3"/>
    <w:rsid w:val="00206797"/>
    <w:rsid w:val="00220325"/>
    <w:rsid w:val="002223AD"/>
    <w:rsid w:val="00226CFD"/>
    <w:rsid w:val="00244DA1"/>
    <w:rsid w:val="00246D1A"/>
    <w:rsid w:val="00253AED"/>
    <w:rsid w:val="0025584C"/>
    <w:rsid w:val="002560AB"/>
    <w:rsid w:val="002611D0"/>
    <w:rsid w:val="00264CC6"/>
    <w:rsid w:val="0026513B"/>
    <w:rsid w:val="0026753A"/>
    <w:rsid w:val="00267659"/>
    <w:rsid w:val="0028210C"/>
    <w:rsid w:val="002911BF"/>
    <w:rsid w:val="0029126C"/>
    <w:rsid w:val="00294527"/>
    <w:rsid w:val="002A2A13"/>
    <w:rsid w:val="002B094E"/>
    <w:rsid w:val="002B21F6"/>
    <w:rsid w:val="002B33CB"/>
    <w:rsid w:val="002B5207"/>
    <w:rsid w:val="002B5878"/>
    <w:rsid w:val="002C2B57"/>
    <w:rsid w:val="002C476D"/>
    <w:rsid w:val="002C4B71"/>
    <w:rsid w:val="002C6101"/>
    <w:rsid w:val="002D08CB"/>
    <w:rsid w:val="002D3B77"/>
    <w:rsid w:val="002E0064"/>
    <w:rsid w:val="002E1A1A"/>
    <w:rsid w:val="002E661B"/>
    <w:rsid w:val="002E6FF1"/>
    <w:rsid w:val="002F034A"/>
    <w:rsid w:val="002F6F7E"/>
    <w:rsid w:val="00306AFE"/>
    <w:rsid w:val="00307470"/>
    <w:rsid w:val="003130D6"/>
    <w:rsid w:val="00314790"/>
    <w:rsid w:val="0031584B"/>
    <w:rsid w:val="00325940"/>
    <w:rsid w:val="00325F23"/>
    <w:rsid w:val="00332DC9"/>
    <w:rsid w:val="003366D5"/>
    <w:rsid w:val="00337C47"/>
    <w:rsid w:val="003456EB"/>
    <w:rsid w:val="0034579C"/>
    <w:rsid w:val="00346C9D"/>
    <w:rsid w:val="00350346"/>
    <w:rsid w:val="00364632"/>
    <w:rsid w:val="00364B49"/>
    <w:rsid w:val="00377DF7"/>
    <w:rsid w:val="00377EAB"/>
    <w:rsid w:val="003829D2"/>
    <w:rsid w:val="0038555F"/>
    <w:rsid w:val="00392D4D"/>
    <w:rsid w:val="003976AC"/>
    <w:rsid w:val="003A247B"/>
    <w:rsid w:val="003A4BF4"/>
    <w:rsid w:val="003A5C78"/>
    <w:rsid w:val="003A76D7"/>
    <w:rsid w:val="003B2232"/>
    <w:rsid w:val="003B29FE"/>
    <w:rsid w:val="003B5E0D"/>
    <w:rsid w:val="003B6303"/>
    <w:rsid w:val="003B70A8"/>
    <w:rsid w:val="003C0D36"/>
    <w:rsid w:val="003C3492"/>
    <w:rsid w:val="003C366A"/>
    <w:rsid w:val="003C4D14"/>
    <w:rsid w:val="003D14A3"/>
    <w:rsid w:val="003D3E79"/>
    <w:rsid w:val="003E327F"/>
    <w:rsid w:val="003E5490"/>
    <w:rsid w:val="003E5E67"/>
    <w:rsid w:val="003F0D54"/>
    <w:rsid w:val="003F10AD"/>
    <w:rsid w:val="003F199C"/>
    <w:rsid w:val="003F1FA2"/>
    <w:rsid w:val="003F2185"/>
    <w:rsid w:val="003F27F7"/>
    <w:rsid w:val="003F7B61"/>
    <w:rsid w:val="00400081"/>
    <w:rsid w:val="00405E65"/>
    <w:rsid w:val="00406179"/>
    <w:rsid w:val="0041388A"/>
    <w:rsid w:val="004208A2"/>
    <w:rsid w:val="00420B35"/>
    <w:rsid w:val="00423593"/>
    <w:rsid w:val="00425C45"/>
    <w:rsid w:val="00427DCB"/>
    <w:rsid w:val="004329E8"/>
    <w:rsid w:val="00434670"/>
    <w:rsid w:val="00435712"/>
    <w:rsid w:val="00435F45"/>
    <w:rsid w:val="004412C7"/>
    <w:rsid w:val="0044483B"/>
    <w:rsid w:val="0045777B"/>
    <w:rsid w:val="00463074"/>
    <w:rsid w:val="004630CB"/>
    <w:rsid w:val="00466BF1"/>
    <w:rsid w:val="00470DC3"/>
    <w:rsid w:val="00474D15"/>
    <w:rsid w:val="0047BC51"/>
    <w:rsid w:val="00481897"/>
    <w:rsid w:val="00494037"/>
    <w:rsid w:val="00494C92"/>
    <w:rsid w:val="00496141"/>
    <w:rsid w:val="004A2155"/>
    <w:rsid w:val="004A225B"/>
    <w:rsid w:val="004A648A"/>
    <w:rsid w:val="004A6E63"/>
    <w:rsid w:val="004A796C"/>
    <w:rsid w:val="004A7AA0"/>
    <w:rsid w:val="004B11BB"/>
    <w:rsid w:val="004B3306"/>
    <w:rsid w:val="004C11B9"/>
    <w:rsid w:val="004C231B"/>
    <w:rsid w:val="004C5264"/>
    <w:rsid w:val="004D3846"/>
    <w:rsid w:val="004D578C"/>
    <w:rsid w:val="004D596B"/>
    <w:rsid w:val="004D7565"/>
    <w:rsid w:val="004E32AA"/>
    <w:rsid w:val="004E76FD"/>
    <w:rsid w:val="004F3EA7"/>
    <w:rsid w:val="004F4439"/>
    <w:rsid w:val="005051FD"/>
    <w:rsid w:val="005059E8"/>
    <w:rsid w:val="00507173"/>
    <w:rsid w:val="00512003"/>
    <w:rsid w:val="005138AD"/>
    <w:rsid w:val="0051666D"/>
    <w:rsid w:val="005211C7"/>
    <w:rsid w:val="00521B3F"/>
    <w:rsid w:val="00523CFB"/>
    <w:rsid w:val="005249EB"/>
    <w:rsid w:val="005316E2"/>
    <w:rsid w:val="00533F66"/>
    <w:rsid w:val="005429AF"/>
    <w:rsid w:val="0054698B"/>
    <w:rsid w:val="0055343E"/>
    <w:rsid w:val="00553F97"/>
    <w:rsid w:val="00556B3F"/>
    <w:rsid w:val="005601D9"/>
    <w:rsid w:val="00560ADF"/>
    <w:rsid w:val="00560C50"/>
    <w:rsid w:val="00563596"/>
    <w:rsid w:val="005701AC"/>
    <w:rsid w:val="00570DB8"/>
    <w:rsid w:val="005733F2"/>
    <w:rsid w:val="00577D70"/>
    <w:rsid w:val="00583B95"/>
    <w:rsid w:val="00586971"/>
    <w:rsid w:val="0058724D"/>
    <w:rsid w:val="00587A83"/>
    <w:rsid w:val="00590F9E"/>
    <w:rsid w:val="00593344"/>
    <w:rsid w:val="00593609"/>
    <w:rsid w:val="00596F47"/>
    <w:rsid w:val="005A0A56"/>
    <w:rsid w:val="005A1154"/>
    <w:rsid w:val="005A6FDB"/>
    <w:rsid w:val="005B408A"/>
    <w:rsid w:val="005B7C1F"/>
    <w:rsid w:val="005C22CC"/>
    <w:rsid w:val="005C7AEE"/>
    <w:rsid w:val="005C7FC6"/>
    <w:rsid w:val="005D08BF"/>
    <w:rsid w:val="005D2421"/>
    <w:rsid w:val="005E188E"/>
    <w:rsid w:val="005E18D6"/>
    <w:rsid w:val="005E46FF"/>
    <w:rsid w:val="005F04A7"/>
    <w:rsid w:val="005F6ECE"/>
    <w:rsid w:val="005F6FC9"/>
    <w:rsid w:val="006002BB"/>
    <w:rsid w:val="0060185A"/>
    <w:rsid w:val="0060556E"/>
    <w:rsid w:val="00606A9B"/>
    <w:rsid w:val="00612783"/>
    <w:rsid w:val="00613635"/>
    <w:rsid w:val="00622E07"/>
    <w:rsid w:val="00625124"/>
    <w:rsid w:val="00625399"/>
    <w:rsid w:val="00625A76"/>
    <w:rsid w:val="006270A8"/>
    <w:rsid w:val="00632694"/>
    <w:rsid w:val="00632B9B"/>
    <w:rsid w:val="00633E2B"/>
    <w:rsid w:val="006340AD"/>
    <w:rsid w:val="00641349"/>
    <w:rsid w:val="006448AC"/>
    <w:rsid w:val="006449AE"/>
    <w:rsid w:val="0064760D"/>
    <w:rsid w:val="0065245A"/>
    <w:rsid w:val="0065286C"/>
    <w:rsid w:val="006703E0"/>
    <w:rsid w:val="006736F4"/>
    <w:rsid w:val="00674E26"/>
    <w:rsid w:val="0067670A"/>
    <w:rsid w:val="00682815"/>
    <w:rsid w:val="006B06B4"/>
    <w:rsid w:val="006B1456"/>
    <w:rsid w:val="006B1ACE"/>
    <w:rsid w:val="006B4843"/>
    <w:rsid w:val="006B6415"/>
    <w:rsid w:val="006B658F"/>
    <w:rsid w:val="006C088B"/>
    <w:rsid w:val="006C0CF0"/>
    <w:rsid w:val="006C4518"/>
    <w:rsid w:val="006D094E"/>
    <w:rsid w:val="006D0E0D"/>
    <w:rsid w:val="006E0E3F"/>
    <w:rsid w:val="006E4278"/>
    <w:rsid w:val="006E4E3E"/>
    <w:rsid w:val="006E5A31"/>
    <w:rsid w:val="006E6CFC"/>
    <w:rsid w:val="006F7B40"/>
    <w:rsid w:val="00700049"/>
    <w:rsid w:val="00700C08"/>
    <w:rsid w:val="0070733F"/>
    <w:rsid w:val="00713C24"/>
    <w:rsid w:val="007162EB"/>
    <w:rsid w:val="0071641A"/>
    <w:rsid w:val="007245BE"/>
    <w:rsid w:val="007248C6"/>
    <w:rsid w:val="00725C05"/>
    <w:rsid w:val="00727369"/>
    <w:rsid w:val="0073265A"/>
    <w:rsid w:val="007328DF"/>
    <w:rsid w:val="007338B2"/>
    <w:rsid w:val="00734707"/>
    <w:rsid w:val="00734715"/>
    <w:rsid w:val="00735BB0"/>
    <w:rsid w:val="00736447"/>
    <w:rsid w:val="00740076"/>
    <w:rsid w:val="00741327"/>
    <w:rsid w:val="00741492"/>
    <w:rsid w:val="007422EB"/>
    <w:rsid w:val="00743052"/>
    <w:rsid w:val="00745A8F"/>
    <w:rsid w:val="007463CB"/>
    <w:rsid w:val="00750F01"/>
    <w:rsid w:val="007629C9"/>
    <w:rsid w:val="00781611"/>
    <w:rsid w:val="007863C8"/>
    <w:rsid w:val="00794769"/>
    <w:rsid w:val="007A3309"/>
    <w:rsid w:val="007A4A10"/>
    <w:rsid w:val="007A7597"/>
    <w:rsid w:val="007B151B"/>
    <w:rsid w:val="007B6A51"/>
    <w:rsid w:val="007B74A6"/>
    <w:rsid w:val="007C4131"/>
    <w:rsid w:val="007C67C6"/>
    <w:rsid w:val="007D03CA"/>
    <w:rsid w:val="007D1686"/>
    <w:rsid w:val="007D3161"/>
    <w:rsid w:val="007D498A"/>
    <w:rsid w:val="007E3A8F"/>
    <w:rsid w:val="007E40AD"/>
    <w:rsid w:val="007F7AC4"/>
    <w:rsid w:val="00803303"/>
    <w:rsid w:val="00807F07"/>
    <w:rsid w:val="0081404F"/>
    <w:rsid w:val="00822514"/>
    <w:rsid w:val="00825E15"/>
    <w:rsid w:val="0082732D"/>
    <w:rsid w:val="0082EE9A"/>
    <w:rsid w:val="008326B4"/>
    <w:rsid w:val="00833516"/>
    <w:rsid w:val="0083451C"/>
    <w:rsid w:val="00835868"/>
    <w:rsid w:val="00836764"/>
    <w:rsid w:val="00840ADD"/>
    <w:rsid w:val="00841FC2"/>
    <w:rsid w:val="0084541D"/>
    <w:rsid w:val="00853281"/>
    <w:rsid w:val="00860F13"/>
    <w:rsid w:val="00874168"/>
    <w:rsid w:val="00881086"/>
    <w:rsid w:val="008871F4"/>
    <w:rsid w:val="0089015A"/>
    <w:rsid w:val="00892CA9"/>
    <w:rsid w:val="00893E68"/>
    <w:rsid w:val="008958EE"/>
    <w:rsid w:val="008962DE"/>
    <w:rsid w:val="00896F07"/>
    <w:rsid w:val="008A1451"/>
    <w:rsid w:val="008A3C7C"/>
    <w:rsid w:val="008A6022"/>
    <w:rsid w:val="008B1853"/>
    <w:rsid w:val="008B22FD"/>
    <w:rsid w:val="008B4BDE"/>
    <w:rsid w:val="008B4C8E"/>
    <w:rsid w:val="008C17A6"/>
    <w:rsid w:val="008C22F6"/>
    <w:rsid w:val="008C3D92"/>
    <w:rsid w:val="008D2A08"/>
    <w:rsid w:val="008D5507"/>
    <w:rsid w:val="008D6E12"/>
    <w:rsid w:val="008D7C95"/>
    <w:rsid w:val="008E52E0"/>
    <w:rsid w:val="008E5A4D"/>
    <w:rsid w:val="008F359F"/>
    <w:rsid w:val="008F4553"/>
    <w:rsid w:val="008F4C68"/>
    <w:rsid w:val="008F677F"/>
    <w:rsid w:val="00900335"/>
    <w:rsid w:val="00901E43"/>
    <w:rsid w:val="00904A4F"/>
    <w:rsid w:val="00905154"/>
    <w:rsid w:val="0091298B"/>
    <w:rsid w:val="00920E34"/>
    <w:rsid w:val="00920EB0"/>
    <w:rsid w:val="00930223"/>
    <w:rsid w:val="009310C3"/>
    <w:rsid w:val="00932A71"/>
    <w:rsid w:val="009378D9"/>
    <w:rsid w:val="009419B1"/>
    <w:rsid w:val="00950484"/>
    <w:rsid w:val="00950E3D"/>
    <w:rsid w:val="00951CD3"/>
    <w:rsid w:val="00951E62"/>
    <w:rsid w:val="00951ECD"/>
    <w:rsid w:val="009527E7"/>
    <w:rsid w:val="00954CFA"/>
    <w:rsid w:val="00956034"/>
    <w:rsid w:val="00956C5F"/>
    <w:rsid w:val="00961137"/>
    <w:rsid w:val="009636AC"/>
    <w:rsid w:val="00967061"/>
    <w:rsid w:val="00967B0C"/>
    <w:rsid w:val="0097601F"/>
    <w:rsid w:val="00980775"/>
    <w:rsid w:val="00992281"/>
    <w:rsid w:val="009A7C32"/>
    <w:rsid w:val="009A7D54"/>
    <w:rsid w:val="009D0382"/>
    <w:rsid w:val="009D4140"/>
    <w:rsid w:val="009E3A07"/>
    <w:rsid w:val="009E422E"/>
    <w:rsid w:val="009F41E8"/>
    <w:rsid w:val="009F6D1C"/>
    <w:rsid w:val="00A0212E"/>
    <w:rsid w:val="00A02EBF"/>
    <w:rsid w:val="00A07B71"/>
    <w:rsid w:val="00A12ED1"/>
    <w:rsid w:val="00A21E34"/>
    <w:rsid w:val="00A4276D"/>
    <w:rsid w:val="00A45328"/>
    <w:rsid w:val="00A5369F"/>
    <w:rsid w:val="00A6281B"/>
    <w:rsid w:val="00A62AB2"/>
    <w:rsid w:val="00A64AE1"/>
    <w:rsid w:val="00A658B2"/>
    <w:rsid w:val="00A671B7"/>
    <w:rsid w:val="00A676E3"/>
    <w:rsid w:val="00A7160B"/>
    <w:rsid w:val="00A74435"/>
    <w:rsid w:val="00A75DD1"/>
    <w:rsid w:val="00A76957"/>
    <w:rsid w:val="00A81AF0"/>
    <w:rsid w:val="00A838CB"/>
    <w:rsid w:val="00A916A8"/>
    <w:rsid w:val="00A953CC"/>
    <w:rsid w:val="00A978B9"/>
    <w:rsid w:val="00AA0CD5"/>
    <w:rsid w:val="00AA3F0C"/>
    <w:rsid w:val="00AA76BD"/>
    <w:rsid w:val="00AA7793"/>
    <w:rsid w:val="00AA7DE6"/>
    <w:rsid w:val="00AB3399"/>
    <w:rsid w:val="00AB3662"/>
    <w:rsid w:val="00AC2E56"/>
    <w:rsid w:val="00AC514F"/>
    <w:rsid w:val="00AC6E78"/>
    <w:rsid w:val="00AD1236"/>
    <w:rsid w:val="00AE0A37"/>
    <w:rsid w:val="00AF6760"/>
    <w:rsid w:val="00AF7179"/>
    <w:rsid w:val="00AF7756"/>
    <w:rsid w:val="00B01BBE"/>
    <w:rsid w:val="00B22802"/>
    <w:rsid w:val="00B22B22"/>
    <w:rsid w:val="00B2487F"/>
    <w:rsid w:val="00B31CE1"/>
    <w:rsid w:val="00B33CAF"/>
    <w:rsid w:val="00B40C50"/>
    <w:rsid w:val="00B43C04"/>
    <w:rsid w:val="00B44232"/>
    <w:rsid w:val="00B60D15"/>
    <w:rsid w:val="00B61152"/>
    <w:rsid w:val="00B63DA8"/>
    <w:rsid w:val="00B73EEC"/>
    <w:rsid w:val="00B7478D"/>
    <w:rsid w:val="00B7579E"/>
    <w:rsid w:val="00B80E40"/>
    <w:rsid w:val="00B86F38"/>
    <w:rsid w:val="00B9008F"/>
    <w:rsid w:val="00B973A6"/>
    <w:rsid w:val="00BB1B6F"/>
    <w:rsid w:val="00BB71D0"/>
    <w:rsid w:val="00BC264E"/>
    <w:rsid w:val="00BC5DDC"/>
    <w:rsid w:val="00BC6E96"/>
    <w:rsid w:val="00BD22BC"/>
    <w:rsid w:val="00BD2E10"/>
    <w:rsid w:val="00BD7941"/>
    <w:rsid w:val="00BD7F64"/>
    <w:rsid w:val="00BE2F48"/>
    <w:rsid w:val="00BE37AA"/>
    <w:rsid w:val="00BE5DFF"/>
    <w:rsid w:val="00BF2220"/>
    <w:rsid w:val="00BF3B28"/>
    <w:rsid w:val="00C055DF"/>
    <w:rsid w:val="00C0B374"/>
    <w:rsid w:val="00C16D72"/>
    <w:rsid w:val="00C213FB"/>
    <w:rsid w:val="00C25F96"/>
    <w:rsid w:val="00C26712"/>
    <w:rsid w:val="00C269A9"/>
    <w:rsid w:val="00C31011"/>
    <w:rsid w:val="00C31D05"/>
    <w:rsid w:val="00C34628"/>
    <w:rsid w:val="00C36D9D"/>
    <w:rsid w:val="00C41E31"/>
    <w:rsid w:val="00C428FF"/>
    <w:rsid w:val="00C608D1"/>
    <w:rsid w:val="00C61032"/>
    <w:rsid w:val="00C6180F"/>
    <w:rsid w:val="00C676E3"/>
    <w:rsid w:val="00C73EAC"/>
    <w:rsid w:val="00C74C3A"/>
    <w:rsid w:val="00C75634"/>
    <w:rsid w:val="00C77B8C"/>
    <w:rsid w:val="00C77DBC"/>
    <w:rsid w:val="00C80497"/>
    <w:rsid w:val="00C8160D"/>
    <w:rsid w:val="00C853B1"/>
    <w:rsid w:val="00C904D4"/>
    <w:rsid w:val="00C923B3"/>
    <w:rsid w:val="00C92448"/>
    <w:rsid w:val="00C93703"/>
    <w:rsid w:val="00C97648"/>
    <w:rsid w:val="00CA30C4"/>
    <w:rsid w:val="00CA39D8"/>
    <w:rsid w:val="00CA3AA0"/>
    <w:rsid w:val="00CA793E"/>
    <w:rsid w:val="00CC03C8"/>
    <w:rsid w:val="00CC62C1"/>
    <w:rsid w:val="00CD1E64"/>
    <w:rsid w:val="00CD21A5"/>
    <w:rsid w:val="00CD3919"/>
    <w:rsid w:val="00CE033E"/>
    <w:rsid w:val="00CE135F"/>
    <w:rsid w:val="00CF6DDB"/>
    <w:rsid w:val="00CF7876"/>
    <w:rsid w:val="00CF942F"/>
    <w:rsid w:val="00D00A0A"/>
    <w:rsid w:val="00D00F14"/>
    <w:rsid w:val="00D03BD0"/>
    <w:rsid w:val="00D05CEC"/>
    <w:rsid w:val="00D06BD4"/>
    <w:rsid w:val="00D13B19"/>
    <w:rsid w:val="00D156F3"/>
    <w:rsid w:val="00D16D16"/>
    <w:rsid w:val="00D17BE2"/>
    <w:rsid w:val="00D20EE9"/>
    <w:rsid w:val="00D22306"/>
    <w:rsid w:val="00D307C7"/>
    <w:rsid w:val="00D33F84"/>
    <w:rsid w:val="00D41215"/>
    <w:rsid w:val="00D51E11"/>
    <w:rsid w:val="00D54331"/>
    <w:rsid w:val="00D55DB3"/>
    <w:rsid w:val="00D56180"/>
    <w:rsid w:val="00D62CCE"/>
    <w:rsid w:val="00D70C73"/>
    <w:rsid w:val="00D74A0E"/>
    <w:rsid w:val="00D7797E"/>
    <w:rsid w:val="00D80176"/>
    <w:rsid w:val="00D8421B"/>
    <w:rsid w:val="00D849D7"/>
    <w:rsid w:val="00D877F4"/>
    <w:rsid w:val="00D90641"/>
    <w:rsid w:val="00D922B9"/>
    <w:rsid w:val="00D9650D"/>
    <w:rsid w:val="00D973BD"/>
    <w:rsid w:val="00DA2598"/>
    <w:rsid w:val="00DA5020"/>
    <w:rsid w:val="00DA69C2"/>
    <w:rsid w:val="00DB496E"/>
    <w:rsid w:val="00DB4AE6"/>
    <w:rsid w:val="00DB7142"/>
    <w:rsid w:val="00DB7BCB"/>
    <w:rsid w:val="00DC0A1A"/>
    <w:rsid w:val="00DC1407"/>
    <w:rsid w:val="00DC274C"/>
    <w:rsid w:val="00DC55F7"/>
    <w:rsid w:val="00DD18DD"/>
    <w:rsid w:val="00DD35C1"/>
    <w:rsid w:val="00DD4389"/>
    <w:rsid w:val="00DE1F3D"/>
    <w:rsid w:val="00DE2702"/>
    <w:rsid w:val="00DE5812"/>
    <w:rsid w:val="00DF0D24"/>
    <w:rsid w:val="00DF27AB"/>
    <w:rsid w:val="00DF8FB7"/>
    <w:rsid w:val="00E059C8"/>
    <w:rsid w:val="00E06407"/>
    <w:rsid w:val="00E07A09"/>
    <w:rsid w:val="00E11BF5"/>
    <w:rsid w:val="00E16C6E"/>
    <w:rsid w:val="00E17153"/>
    <w:rsid w:val="00E17FCA"/>
    <w:rsid w:val="00E23FE7"/>
    <w:rsid w:val="00E3068E"/>
    <w:rsid w:val="00E33F84"/>
    <w:rsid w:val="00E43C98"/>
    <w:rsid w:val="00E47569"/>
    <w:rsid w:val="00E54BCC"/>
    <w:rsid w:val="00E56CBB"/>
    <w:rsid w:val="00E60C63"/>
    <w:rsid w:val="00E60F8C"/>
    <w:rsid w:val="00E6345E"/>
    <w:rsid w:val="00E65382"/>
    <w:rsid w:val="00E66DCA"/>
    <w:rsid w:val="00E67C85"/>
    <w:rsid w:val="00E70408"/>
    <w:rsid w:val="00E75B81"/>
    <w:rsid w:val="00E75CA0"/>
    <w:rsid w:val="00E86C83"/>
    <w:rsid w:val="00E92894"/>
    <w:rsid w:val="00EA13FC"/>
    <w:rsid w:val="00EA3543"/>
    <w:rsid w:val="00EA4F56"/>
    <w:rsid w:val="00EB34A5"/>
    <w:rsid w:val="00EC0E49"/>
    <w:rsid w:val="00ED0544"/>
    <w:rsid w:val="00ED0D9C"/>
    <w:rsid w:val="00ED20BB"/>
    <w:rsid w:val="00ED6833"/>
    <w:rsid w:val="00EF12D0"/>
    <w:rsid w:val="00EF3121"/>
    <w:rsid w:val="00EF4349"/>
    <w:rsid w:val="00EF4BAF"/>
    <w:rsid w:val="00EF5485"/>
    <w:rsid w:val="00EF6673"/>
    <w:rsid w:val="00F024E6"/>
    <w:rsid w:val="00F02D44"/>
    <w:rsid w:val="00F03E49"/>
    <w:rsid w:val="00F10C4B"/>
    <w:rsid w:val="00F10DC5"/>
    <w:rsid w:val="00F13854"/>
    <w:rsid w:val="00F140A1"/>
    <w:rsid w:val="00F15F0F"/>
    <w:rsid w:val="00F177C1"/>
    <w:rsid w:val="00F17C6F"/>
    <w:rsid w:val="00F2409C"/>
    <w:rsid w:val="00F24B82"/>
    <w:rsid w:val="00F256E8"/>
    <w:rsid w:val="00F30E81"/>
    <w:rsid w:val="00F31A58"/>
    <w:rsid w:val="00F33B85"/>
    <w:rsid w:val="00F35861"/>
    <w:rsid w:val="00F40007"/>
    <w:rsid w:val="00F41067"/>
    <w:rsid w:val="00F5133F"/>
    <w:rsid w:val="00F531B8"/>
    <w:rsid w:val="00F56DC7"/>
    <w:rsid w:val="00F61A36"/>
    <w:rsid w:val="00F80B7D"/>
    <w:rsid w:val="00F85AB2"/>
    <w:rsid w:val="00F8734C"/>
    <w:rsid w:val="00F918F1"/>
    <w:rsid w:val="00F934E3"/>
    <w:rsid w:val="00F94AB6"/>
    <w:rsid w:val="00F9606F"/>
    <w:rsid w:val="00F96835"/>
    <w:rsid w:val="00F96E6D"/>
    <w:rsid w:val="00F97DDB"/>
    <w:rsid w:val="00FB003B"/>
    <w:rsid w:val="00FB3F8F"/>
    <w:rsid w:val="00FC0EDB"/>
    <w:rsid w:val="00FC3E2A"/>
    <w:rsid w:val="00FC5010"/>
    <w:rsid w:val="00FC6087"/>
    <w:rsid w:val="00FD3EFB"/>
    <w:rsid w:val="00FD416F"/>
    <w:rsid w:val="00FD7E17"/>
    <w:rsid w:val="00FD7E6F"/>
    <w:rsid w:val="00FF3630"/>
    <w:rsid w:val="00FF37CA"/>
    <w:rsid w:val="00FF57F1"/>
    <w:rsid w:val="00FF63BB"/>
    <w:rsid w:val="010D9B8D"/>
    <w:rsid w:val="0111E8FC"/>
    <w:rsid w:val="011E5644"/>
    <w:rsid w:val="0136CCD9"/>
    <w:rsid w:val="013B8D22"/>
    <w:rsid w:val="01483027"/>
    <w:rsid w:val="015D96F0"/>
    <w:rsid w:val="01754AE4"/>
    <w:rsid w:val="01776525"/>
    <w:rsid w:val="0178F13A"/>
    <w:rsid w:val="018F3780"/>
    <w:rsid w:val="01C256B2"/>
    <w:rsid w:val="01C2C825"/>
    <w:rsid w:val="01CE89B4"/>
    <w:rsid w:val="01F5782B"/>
    <w:rsid w:val="01F91219"/>
    <w:rsid w:val="01FED6A8"/>
    <w:rsid w:val="02268F47"/>
    <w:rsid w:val="022B50A8"/>
    <w:rsid w:val="0232CDC4"/>
    <w:rsid w:val="024139EB"/>
    <w:rsid w:val="02585BF2"/>
    <w:rsid w:val="027C2CF7"/>
    <w:rsid w:val="029D64C3"/>
    <w:rsid w:val="02B2864F"/>
    <w:rsid w:val="02DE4FC3"/>
    <w:rsid w:val="02F4A0CF"/>
    <w:rsid w:val="02F85FEC"/>
    <w:rsid w:val="02FD5183"/>
    <w:rsid w:val="02FF7EB0"/>
    <w:rsid w:val="031525DE"/>
    <w:rsid w:val="031CB2CA"/>
    <w:rsid w:val="033371B6"/>
    <w:rsid w:val="03349248"/>
    <w:rsid w:val="03583890"/>
    <w:rsid w:val="03635A6F"/>
    <w:rsid w:val="0364DFC8"/>
    <w:rsid w:val="037775DE"/>
    <w:rsid w:val="037952A2"/>
    <w:rsid w:val="0391AB18"/>
    <w:rsid w:val="039D3341"/>
    <w:rsid w:val="03A4FF0A"/>
    <w:rsid w:val="03DAFDEE"/>
    <w:rsid w:val="03DF765E"/>
    <w:rsid w:val="03F47D13"/>
    <w:rsid w:val="03FDFABF"/>
    <w:rsid w:val="041D99EB"/>
    <w:rsid w:val="042BB2D6"/>
    <w:rsid w:val="042EE451"/>
    <w:rsid w:val="0430D3F9"/>
    <w:rsid w:val="0435A2AE"/>
    <w:rsid w:val="043BA563"/>
    <w:rsid w:val="044D0741"/>
    <w:rsid w:val="04524613"/>
    <w:rsid w:val="0464822C"/>
    <w:rsid w:val="04905FE6"/>
    <w:rsid w:val="04A8E8B4"/>
    <w:rsid w:val="04C5502D"/>
    <w:rsid w:val="04D65F5B"/>
    <w:rsid w:val="04DA43AE"/>
    <w:rsid w:val="04DFA8D9"/>
    <w:rsid w:val="04E853D1"/>
    <w:rsid w:val="0500F09D"/>
    <w:rsid w:val="0504B976"/>
    <w:rsid w:val="052EE87F"/>
    <w:rsid w:val="05316575"/>
    <w:rsid w:val="05477205"/>
    <w:rsid w:val="05595AFA"/>
    <w:rsid w:val="055AEAF4"/>
    <w:rsid w:val="055BF785"/>
    <w:rsid w:val="055CDB7D"/>
    <w:rsid w:val="056689CF"/>
    <w:rsid w:val="057B9477"/>
    <w:rsid w:val="057C271A"/>
    <w:rsid w:val="05938A95"/>
    <w:rsid w:val="059C4A28"/>
    <w:rsid w:val="059CCC4C"/>
    <w:rsid w:val="05A39DC7"/>
    <w:rsid w:val="05A972E0"/>
    <w:rsid w:val="05C5D92A"/>
    <w:rsid w:val="05ECF8F0"/>
    <w:rsid w:val="05EE629C"/>
    <w:rsid w:val="05F1CFB2"/>
    <w:rsid w:val="061060DF"/>
    <w:rsid w:val="062F3E0C"/>
    <w:rsid w:val="06416163"/>
    <w:rsid w:val="065324F3"/>
    <w:rsid w:val="0658C915"/>
    <w:rsid w:val="067B8500"/>
    <w:rsid w:val="067EE37B"/>
    <w:rsid w:val="06843A60"/>
    <w:rsid w:val="06AE1B35"/>
    <w:rsid w:val="06B38B12"/>
    <w:rsid w:val="06BB7A3D"/>
    <w:rsid w:val="06D01306"/>
    <w:rsid w:val="06DBAFAB"/>
    <w:rsid w:val="07014E19"/>
    <w:rsid w:val="0714AD02"/>
    <w:rsid w:val="0715C780"/>
    <w:rsid w:val="073EF6E4"/>
    <w:rsid w:val="074A3066"/>
    <w:rsid w:val="0764F32F"/>
    <w:rsid w:val="076B8741"/>
    <w:rsid w:val="076D91E1"/>
    <w:rsid w:val="076E4955"/>
    <w:rsid w:val="07BDD38B"/>
    <w:rsid w:val="07C47632"/>
    <w:rsid w:val="07CC1343"/>
    <w:rsid w:val="07DD8DCF"/>
    <w:rsid w:val="07EED1D7"/>
    <w:rsid w:val="07F3EBB9"/>
    <w:rsid w:val="08053AD6"/>
    <w:rsid w:val="0809C171"/>
    <w:rsid w:val="0815A579"/>
    <w:rsid w:val="0832E4C2"/>
    <w:rsid w:val="0856B99C"/>
    <w:rsid w:val="0857D3FC"/>
    <w:rsid w:val="085909C2"/>
    <w:rsid w:val="085E0AF8"/>
    <w:rsid w:val="08647985"/>
    <w:rsid w:val="086B7D23"/>
    <w:rsid w:val="086E1A01"/>
    <w:rsid w:val="08878C47"/>
    <w:rsid w:val="08890639"/>
    <w:rsid w:val="0894E4F0"/>
    <w:rsid w:val="08C0053F"/>
    <w:rsid w:val="08C00A08"/>
    <w:rsid w:val="08C84953"/>
    <w:rsid w:val="08D1A113"/>
    <w:rsid w:val="0945D538"/>
    <w:rsid w:val="096652DC"/>
    <w:rsid w:val="096BB537"/>
    <w:rsid w:val="097C4C9B"/>
    <w:rsid w:val="097DB1AD"/>
    <w:rsid w:val="09853C5F"/>
    <w:rsid w:val="098CEF92"/>
    <w:rsid w:val="098EDD44"/>
    <w:rsid w:val="099417D8"/>
    <w:rsid w:val="09A4DB95"/>
    <w:rsid w:val="09DF1C6B"/>
    <w:rsid w:val="0A043166"/>
    <w:rsid w:val="0A05AA5B"/>
    <w:rsid w:val="0A083C72"/>
    <w:rsid w:val="0A2C0A66"/>
    <w:rsid w:val="0A51C6E6"/>
    <w:rsid w:val="0AA6653A"/>
    <w:rsid w:val="0AB74E83"/>
    <w:rsid w:val="0AB9EFDC"/>
    <w:rsid w:val="0AF59CAC"/>
    <w:rsid w:val="0AFEB2EF"/>
    <w:rsid w:val="0AFEBF79"/>
    <w:rsid w:val="0B004BD6"/>
    <w:rsid w:val="0B17439D"/>
    <w:rsid w:val="0B21A0C8"/>
    <w:rsid w:val="0B35F22D"/>
    <w:rsid w:val="0B3CA24C"/>
    <w:rsid w:val="0B3E16CB"/>
    <w:rsid w:val="0B400D4A"/>
    <w:rsid w:val="0B4AB4BD"/>
    <w:rsid w:val="0B59EFE4"/>
    <w:rsid w:val="0B89597E"/>
    <w:rsid w:val="0B947FAF"/>
    <w:rsid w:val="0BAC8E35"/>
    <w:rsid w:val="0BD74081"/>
    <w:rsid w:val="0BD86219"/>
    <w:rsid w:val="0BE9DFD1"/>
    <w:rsid w:val="0C018509"/>
    <w:rsid w:val="0C04DA61"/>
    <w:rsid w:val="0C17FA3D"/>
    <w:rsid w:val="0C25D238"/>
    <w:rsid w:val="0C352D35"/>
    <w:rsid w:val="0C490DD7"/>
    <w:rsid w:val="0C4B55AA"/>
    <w:rsid w:val="0C62F711"/>
    <w:rsid w:val="0C763139"/>
    <w:rsid w:val="0C7AF973"/>
    <w:rsid w:val="0C86EEA4"/>
    <w:rsid w:val="0CA0090A"/>
    <w:rsid w:val="0CCB5B23"/>
    <w:rsid w:val="0CF05F4A"/>
    <w:rsid w:val="0CF95AA5"/>
    <w:rsid w:val="0D0433F2"/>
    <w:rsid w:val="0D1A1A25"/>
    <w:rsid w:val="0D2BCB3D"/>
    <w:rsid w:val="0D2DD142"/>
    <w:rsid w:val="0D3F548A"/>
    <w:rsid w:val="0D407110"/>
    <w:rsid w:val="0D5641C0"/>
    <w:rsid w:val="0D6F4F3C"/>
    <w:rsid w:val="0D7B5F30"/>
    <w:rsid w:val="0D8C5DED"/>
    <w:rsid w:val="0DA2D09E"/>
    <w:rsid w:val="0DAB6099"/>
    <w:rsid w:val="0DAE1C8B"/>
    <w:rsid w:val="0DB97AC3"/>
    <w:rsid w:val="0DE5B810"/>
    <w:rsid w:val="0DF06C04"/>
    <w:rsid w:val="0DF20E38"/>
    <w:rsid w:val="0DF82E1E"/>
    <w:rsid w:val="0E0CA40E"/>
    <w:rsid w:val="0E1335A7"/>
    <w:rsid w:val="0E20C11B"/>
    <w:rsid w:val="0E2D153F"/>
    <w:rsid w:val="0E369561"/>
    <w:rsid w:val="0E4FDEA6"/>
    <w:rsid w:val="0E54A487"/>
    <w:rsid w:val="0E647175"/>
    <w:rsid w:val="0E7507A5"/>
    <w:rsid w:val="0E7597D9"/>
    <w:rsid w:val="0E804A26"/>
    <w:rsid w:val="0EA00453"/>
    <w:rsid w:val="0EDB24EB"/>
    <w:rsid w:val="0EE411B2"/>
    <w:rsid w:val="0EEFB3C3"/>
    <w:rsid w:val="0F26B4F3"/>
    <w:rsid w:val="0F3F07F6"/>
    <w:rsid w:val="0F4BD699"/>
    <w:rsid w:val="0F61CA39"/>
    <w:rsid w:val="0F6245FE"/>
    <w:rsid w:val="0F65AFB0"/>
    <w:rsid w:val="0F6D2193"/>
    <w:rsid w:val="0F78E7EE"/>
    <w:rsid w:val="0FA59496"/>
    <w:rsid w:val="0FB14001"/>
    <w:rsid w:val="0FBBDA82"/>
    <w:rsid w:val="0FBE4D51"/>
    <w:rsid w:val="0FC14830"/>
    <w:rsid w:val="0FD0EA7C"/>
    <w:rsid w:val="0FDE5D9E"/>
    <w:rsid w:val="0FE3B125"/>
    <w:rsid w:val="0FE92FF3"/>
    <w:rsid w:val="1006EF08"/>
    <w:rsid w:val="10105BF8"/>
    <w:rsid w:val="103AFE4A"/>
    <w:rsid w:val="10453E63"/>
    <w:rsid w:val="1066EFAD"/>
    <w:rsid w:val="107B390A"/>
    <w:rsid w:val="1084502B"/>
    <w:rsid w:val="10A37949"/>
    <w:rsid w:val="10B71EDB"/>
    <w:rsid w:val="10B99278"/>
    <w:rsid w:val="10CF7C9A"/>
    <w:rsid w:val="10D63346"/>
    <w:rsid w:val="10EBD124"/>
    <w:rsid w:val="112DC57F"/>
    <w:rsid w:val="1132130A"/>
    <w:rsid w:val="1132717A"/>
    <w:rsid w:val="1143774D"/>
    <w:rsid w:val="11668927"/>
    <w:rsid w:val="116BD93E"/>
    <w:rsid w:val="116FADF9"/>
    <w:rsid w:val="1177C638"/>
    <w:rsid w:val="1186CF5B"/>
    <w:rsid w:val="11A5E384"/>
    <w:rsid w:val="11B4E91B"/>
    <w:rsid w:val="11D7A515"/>
    <w:rsid w:val="11F457DF"/>
    <w:rsid w:val="1201A7AE"/>
    <w:rsid w:val="1210C5C6"/>
    <w:rsid w:val="1213E233"/>
    <w:rsid w:val="1217F7EE"/>
    <w:rsid w:val="12258971"/>
    <w:rsid w:val="1231CB87"/>
    <w:rsid w:val="12371386"/>
    <w:rsid w:val="1248ECB5"/>
    <w:rsid w:val="1262202A"/>
    <w:rsid w:val="126EC974"/>
    <w:rsid w:val="12765C9A"/>
    <w:rsid w:val="1294521B"/>
    <w:rsid w:val="129B8279"/>
    <w:rsid w:val="129BF896"/>
    <w:rsid w:val="129E0990"/>
    <w:rsid w:val="12B2AC1F"/>
    <w:rsid w:val="12C110F2"/>
    <w:rsid w:val="12F1E82E"/>
    <w:rsid w:val="12FFB869"/>
    <w:rsid w:val="13139699"/>
    <w:rsid w:val="13151D00"/>
    <w:rsid w:val="133C3FEB"/>
    <w:rsid w:val="133E49DD"/>
    <w:rsid w:val="13417AB4"/>
    <w:rsid w:val="13578F2B"/>
    <w:rsid w:val="13585CD2"/>
    <w:rsid w:val="137D8194"/>
    <w:rsid w:val="138631B5"/>
    <w:rsid w:val="13AB77A8"/>
    <w:rsid w:val="13C31BFE"/>
    <w:rsid w:val="13C8DAF1"/>
    <w:rsid w:val="13C9DE2A"/>
    <w:rsid w:val="13CA98F6"/>
    <w:rsid w:val="13CFA7EE"/>
    <w:rsid w:val="13D5A199"/>
    <w:rsid w:val="13DE3993"/>
    <w:rsid w:val="13EFE32B"/>
    <w:rsid w:val="1400076E"/>
    <w:rsid w:val="14252223"/>
    <w:rsid w:val="1446852B"/>
    <w:rsid w:val="144DF06C"/>
    <w:rsid w:val="148C6CD8"/>
    <w:rsid w:val="1491D3A4"/>
    <w:rsid w:val="1495958C"/>
    <w:rsid w:val="14A3EB73"/>
    <w:rsid w:val="14B884E1"/>
    <w:rsid w:val="14BB5384"/>
    <w:rsid w:val="14C8FB12"/>
    <w:rsid w:val="14D8FD5D"/>
    <w:rsid w:val="14DC8A2C"/>
    <w:rsid w:val="14E7D435"/>
    <w:rsid w:val="14F31414"/>
    <w:rsid w:val="150BF15D"/>
    <w:rsid w:val="150CA1AD"/>
    <w:rsid w:val="150CB75A"/>
    <w:rsid w:val="15577722"/>
    <w:rsid w:val="155B068E"/>
    <w:rsid w:val="1575547D"/>
    <w:rsid w:val="157B29A3"/>
    <w:rsid w:val="1582B17B"/>
    <w:rsid w:val="1582E905"/>
    <w:rsid w:val="1588CE6C"/>
    <w:rsid w:val="158CB139"/>
    <w:rsid w:val="1599E824"/>
    <w:rsid w:val="15D1FD12"/>
    <w:rsid w:val="15F04D5F"/>
    <w:rsid w:val="15F36A8C"/>
    <w:rsid w:val="161C7B48"/>
    <w:rsid w:val="1648D0C4"/>
    <w:rsid w:val="165F8AD1"/>
    <w:rsid w:val="167519F7"/>
    <w:rsid w:val="1691EDDB"/>
    <w:rsid w:val="16C70762"/>
    <w:rsid w:val="16D27322"/>
    <w:rsid w:val="16D94F16"/>
    <w:rsid w:val="16EED329"/>
    <w:rsid w:val="16F01077"/>
    <w:rsid w:val="16FB64F3"/>
    <w:rsid w:val="16FB7100"/>
    <w:rsid w:val="16FCACD7"/>
    <w:rsid w:val="17000549"/>
    <w:rsid w:val="17079374"/>
    <w:rsid w:val="170A0FAD"/>
    <w:rsid w:val="17229549"/>
    <w:rsid w:val="1747C1D1"/>
    <w:rsid w:val="1748970E"/>
    <w:rsid w:val="175246CD"/>
    <w:rsid w:val="17778145"/>
    <w:rsid w:val="1791F4AB"/>
    <w:rsid w:val="1792E821"/>
    <w:rsid w:val="17AB3C1C"/>
    <w:rsid w:val="17AB3E60"/>
    <w:rsid w:val="17BA021F"/>
    <w:rsid w:val="17C2EEEF"/>
    <w:rsid w:val="17C95463"/>
    <w:rsid w:val="17FD0A79"/>
    <w:rsid w:val="181A72EE"/>
    <w:rsid w:val="1832D39C"/>
    <w:rsid w:val="186BDB48"/>
    <w:rsid w:val="187122D9"/>
    <w:rsid w:val="18A64CE5"/>
    <w:rsid w:val="18D7F1E6"/>
    <w:rsid w:val="18DFD289"/>
    <w:rsid w:val="18E48479"/>
    <w:rsid w:val="18F3059E"/>
    <w:rsid w:val="19158769"/>
    <w:rsid w:val="191D53E4"/>
    <w:rsid w:val="19271F27"/>
    <w:rsid w:val="19306333"/>
    <w:rsid w:val="1953F191"/>
    <w:rsid w:val="196CD97F"/>
    <w:rsid w:val="197C7ECD"/>
    <w:rsid w:val="199721B2"/>
    <w:rsid w:val="199ABF5F"/>
    <w:rsid w:val="19B00A63"/>
    <w:rsid w:val="19B8E623"/>
    <w:rsid w:val="19C3DAFB"/>
    <w:rsid w:val="19C47AD3"/>
    <w:rsid w:val="19EEEC25"/>
    <w:rsid w:val="1A0FB57E"/>
    <w:rsid w:val="1A33AB70"/>
    <w:rsid w:val="1A36102D"/>
    <w:rsid w:val="1A385973"/>
    <w:rsid w:val="1A94CD88"/>
    <w:rsid w:val="1AA40387"/>
    <w:rsid w:val="1AB1959B"/>
    <w:rsid w:val="1ABF7542"/>
    <w:rsid w:val="1AC6ADC8"/>
    <w:rsid w:val="1AF1AAFC"/>
    <w:rsid w:val="1B08F348"/>
    <w:rsid w:val="1B0B715E"/>
    <w:rsid w:val="1B286727"/>
    <w:rsid w:val="1B343682"/>
    <w:rsid w:val="1B35971B"/>
    <w:rsid w:val="1B3D8ACA"/>
    <w:rsid w:val="1B54AF67"/>
    <w:rsid w:val="1B5A4BE1"/>
    <w:rsid w:val="1B61B143"/>
    <w:rsid w:val="1B80D195"/>
    <w:rsid w:val="1BD2FD0E"/>
    <w:rsid w:val="1BD7B66C"/>
    <w:rsid w:val="1BDEAA89"/>
    <w:rsid w:val="1BED51A1"/>
    <w:rsid w:val="1C12784C"/>
    <w:rsid w:val="1C18B4FA"/>
    <w:rsid w:val="1C2D6D5D"/>
    <w:rsid w:val="1C6841CD"/>
    <w:rsid w:val="1C800BB4"/>
    <w:rsid w:val="1C8BF6A7"/>
    <w:rsid w:val="1C99D3BD"/>
    <w:rsid w:val="1CC9BE2E"/>
    <w:rsid w:val="1CE92CF6"/>
    <w:rsid w:val="1CECC7D6"/>
    <w:rsid w:val="1CEE2491"/>
    <w:rsid w:val="1CFEB333"/>
    <w:rsid w:val="1D0AB9E4"/>
    <w:rsid w:val="1D455A03"/>
    <w:rsid w:val="1D4A7E28"/>
    <w:rsid w:val="1D6F9C6C"/>
    <w:rsid w:val="1D7477E6"/>
    <w:rsid w:val="1D9080F4"/>
    <w:rsid w:val="1DA4ABBD"/>
    <w:rsid w:val="1DA6DC21"/>
    <w:rsid w:val="1DCBECCF"/>
    <w:rsid w:val="1DF15AB1"/>
    <w:rsid w:val="1DF16528"/>
    <w:rsid w:val="1E038262"/>
    <w:rsid w:val="1E042548"/>
    <w:rsid w:val="1E056557"/>
    <w:rsid w:val="1E074BEB"/>
    <w:rsid w:val="1E0D051B"/>
    <w:rsid w:val="1E11B3B0"/>
    <w:rsid w:val="1E435B07"/>
    <w:rsid w:val="1E45F165"/>
    <w:rsid w:val="1E466CA1"/>
    <w:rsid w:val="1E56095B"/>
    <w:rsid w:val="1E66A891"/>
    <w:rsid w:val="1E6E191B"/>
    <w:rsid w:val="1E7610D5"/>
    <w:rsid w:val="1E827022"/>
    <w:rsid w:val="1E8A0740"/>
    <w:rsid w:val="1E8BF3D8"/>
    <w:rsid w:val="1E9740C6"/>
    <w:rsid w:val="1EA88CE7"/>
    <w:rsid w:val="1EB477DC"/>
    <w:rsid w:val="1EDF4AD5"/>
    <w:rsid w:val="1EE26518"/>
    <w:rsid w:val="1EE301DF"/>
    <w:rsid w:val="1EF8AD4E"/>
    <w:rsid w:val="1F40338E"/>
    <w:rsid w:val="1F44AAFE"/>
    <w:rsid w:val="1F4A97C0"/>
    <w:rsid w:val="1F62943F"/>
    <w:rsid w:val="1F83EBAF"/>
    <w:rsid w:val="1F862DA0"/>
    <w:rsid w:val="1F8B65DE"/>
    <w:rsid w:val="1F8FE555"/>
    <w:rsid w:val="1F92746C"/>
    <w:rsid w:val="1FA666DF"/>
    <w:rsid w:val="1FAA262B"/>
    <w:rsid w:val="1FC5992E"/>
    <w:rsid w:val="1FD03077"/>
    <w:rsid w:val="1FD0478D"/>
    <w:rsid w:val="1FD3410A"/>
    <w:rsid w:val="1FDF1546"/>
    <w:rsid w:val="1FDFAADC"/>
    <w:rsid w:val="1FF51ED3"/>
    <w:rsid w:val="1FF6B749"/>
    <w:rsid w:val="1FF8BEB5"/>
    <w:rsid w:val="20182722"/>
    <w:rsid w:val="201E7865"/>
    <w:rsid w:val="2027A8D4"/>
    <w:rsid w:val="203D8625"/>
    <w:rsid w:val="206CF7FC"/>
    <w:rsid w:val="207A16CC"/>
    <w:rsid w:val="2093ACAB"/>
    <w:rsid w:val="20B91666"/>
    <w:rsid w:val="20CACA12"/>
    <w:rsid w:val="20D72320"/>
    <w:rsid w:val="20E8217D"/>
    <w:rsid w:val="2107CB5E"/>
    <w:rsid w:val="210A0D15"/>
    <w:rsid w:val="21369833"/>
    <w:rsid w:val="214021FE"/>
    <w:rsid w:val="215DA3C6"/>
    <w:rsid w:val="216F3E8B"/>
    <w:rsid w:val="2174BE44"/>
    <w:rsid w:val="217F3E81"/>
    <w:rsid w:val="217FC71E"/>
    <w:rsid w:val="2185E0D1"/>
    <w:rsid w:val="218C9F23"/>
    <w:rsid w:val="2196ADA7"/>
    <w:rsid w:val="21B6E715"/>
    <w:rsid w:val="21BB0D1C"/>
    <w:rsid w:val="21D3677A"/>
    <w:rsid w:val="21E3773F"/>
    <w:rsid w:val="21EA679C"/>
    <w:rsid w:val="21FCA6E6"/>
    <w:rsid w:val="2217001B"/>
    <w:rsid w:val="2220C4C4"/>
    <w:rsid w:val="22322E5C"/>
    <w:rsid w:val="223535F7"/>
    <w:rsid w:val="22465248"/>
    <w:rsid w:val="2254AE3F"/>
    <w:rsid w:val="225824AD"/>
    <w:rsid w:val="225B2C88"/>
    <w:rsid w:val="225C9C7C"/>
    <w:rsid w:val="2269B293"/>
    <w:rsid w:val="226A3F94"/>
    <w:rsid w:val="226FFF00"/>
    <w:rsid w:val="227983F7"/>
    <w:rsid w:val="227D00B4"/>
    <w:rsid w:val="229B7EC5"/>
    <w:rsid w:val="22A8E224"/>
    <w:rsid w:val="22C6FD5C"/>
    <w:rsid w:val="22D52C13"/>
    <w:rsid w:val="22DEDC62"/>
    <w:rsid w:val="22E0D841"/>
    <w:rsid w:val="22FC50F6"/>
    <w:rsid w:val="231FE169"/>
    <w:rsid w:val="233C2CB7"/>
    <w:rsid w:val="2357B131"/>
    <w:rsid w:val="235D3862"/>
    <w:rsid w:val="235F15AC"/>
    <w:rsid w:val="2367CF6C"/>
    <w:rsid w:val="23816848"/>
    <w:rsid w:val="239A25AB"/>
    <w:rsid w:val="239E27F2"/>
    <w:rsid w:val="23A2FC41"/>
    <w:rsid w:val="23A8AA03"/>
    <w:rsid w:val="23B42215"/>
    <w:rsid w:val="23B49B87"/>
    <w:rsid w:val="23B9171A"/>
    <w:rsid w:val="23FEF3C4"/>
    <w:rsid w:val="2405A31B"/>
    <w:rsid w:val="240F8F0A"/>
    <w:rsid w:val="2411DEA8"/>
    <w:rsid w:val="2419AE93"/>
    <w:rsid w:val="24367CB1"/>
    <w:rsid w:val="244A3783"/>
    <w:rsid w:val="24647936"/>
    <w:rsid w:val="2464D34E"/>
    <w:rsid w:val="247C875B"/>
    <w:rsid w:val="247DAD50"/>
    <w:rsid w:val="24853A60"/>
    <w:rsid w:val="2485D744"/>
    <w:rsid w:val="248913C9"/>
    <w:rsid w:val="248BBFAA"/>
    <w:rsid w:val="24BBD663"/>
    <w:rsid w:val="24DE937D"/>
    <w:rsid w:val="24E738E3"/>
    <w:rsid w:val="24F763B4"/>
    <w:rsid w:val="250274A2"/>
    <w:rsid w:val="252D9108"/>
    <w:rsid w:val="253BC764"/>
    <w:rsid w:val="253D7BEE"/>
    <w:rsid w:val="253E0CBD"/>
    <w:rsid w:val="25442445"/>
    <w:rsid w:val="254ABF9C"/>
    <w:rsid w:val="25535EEA"/>
    <w:rsid w:val="258EDC97"/>
    <w:rsid w:val="2595E138"/>
    <w:rsid w:val="25C2811C"/>
    <w:rsid w:val="25C5881A"/>
    <w:rsid w:val="25C6D753"/>
    <w:rsid w:val="25D0E2BD"/>
    <w:rsid w:val="25F31D70"/>
    <w:rsid w:val="25FB55F3"/>
    <w:rsid w:val="260AC970"/>
    <w:rsid w:val="2629D377"/>
    <w:rsid w:val="26526076"/>
    <w:rsid w:val="26570047"/>
    <w:rsid w:val="265B52A6"/>
    <w:rsid w:val="26640563"/>
    <w:rsid w:val="266DD4EE"/>
    <w:rsid w:val="267B6A65"/>
    <w:rsid w:val="267E61D9"/>
    <w:rsid w:val="2683625A"/>
    <w:rsid w:val="2688374F"/>
    <w:rsid w:val="26B20839"/>
    <w:rsid w:val="26B3A466"/>
    <w:rsid w:val="26CC1D61"/>
    <w:rsid w:val="26D7491D"/>
    <w:rsid w:val="26DE8CD6"/>
    <w:rsid w:val="26F23058"/>
    <w:rsid w:val="270822C3"/>
    <w:rsid w:val="271A897E"/>
    <w:rsid w:val="27269E32"/>
    <w:rsid w:val="27369486"/>
    <w:rsid w:val="273935B6"/>
    <w:rsid w:val="273A532C"/>
    <w:rsid w:val="273AF994"/>
    <w:rsid w:val="274401A4"/>
    <w:rsid w:val="276BB9B7"/>
    <w:rsid w:val="27835AE7"/>
    <w:rsid w:val="279EBB92"/>
    <w:rsid w:val="27B8741B"/>
    <w:rsid w:val="27C19300"/>
    <w:rsid w:val="27E9509B"/>
    <w:rsid w:val="27EBED43"/>
    <w:rsid w:val="27EECB35"/>
    <w:rsid w:val="280B9C62"/>
    <w:rsid w:val="285652CC"/>
    <w:rsid w:val="285DB8BC"/>
    <w:rsid w:val="2869EBF5"/>
    <w:rsid w:val="28747F6D"/>
    <w:rsid w:val="28A9871D"/>
    <w:rsid w:val="28E71794"/>
    <w:rsid w:val="28F102E1"/>
    <w:rsid w:val="28FAB2B1"/>
    <w:rsid w:val="28FEDCD5"/>
    <w:rsid w:val="290CAA7F"/>
    <w:rsid w:val="290CC89B"/>
    <w:rsid w:val="2912E095"/>
    <w:rsid w:val="292B28A7"/>
    <w:rsid w:val="292BC4F5"/>
    <w:rsid w:val="294051CF"/>
    <w:rsid w:val="29449C9E"/>
    <w:rsid w:val="29455A0C"/>
    <w:rsid w:val="294AE39D"/>
    <w:rsid w:val="294D682D"/>
    <w:rsid w:val="29540E35"/>
    <w:rsid w:val="295799D6"/>
    <w:rsid w:val="29580B2D"/>
    <w:rsid w:val="29610EC3"/>
    <w:rsid w:val="29AB13AF"/>
    <w:rsid w:val="29B1164A"/>
    <w:rsid w:val="29B60183"/>
    <w:rsid w:val="29C27E95"/>
    <w:rsid w:val="29E9E528"/>
    <w:rsid w:val="29FC1969"/>
    <w:rsid w:val="2A150296"/>
    <w:rsid w:val="2A1C615F"/>
    <w:rsid w:val="2A1D9B4D"/>
    <w:rsid w:val="2A1E96CB"/>
    <w:rsid w:val="2A205958"/>
    <w:rsid w:val="2A23DD0B"/>
    <w:rsid w:val="2A52C174"/>
    <w:rsid w:val="2A5E7B9D"/>
    <w:rsid w:val="2A794190"/>
    <w:rsid w:val="2A832EC5"/>
    <w:rsid w:val="2A8467EE"/>
    <w:rsid w:val="2AA608AE"/>
    <w:rsid w:val="2AAFFE33"/>
    <w:rsid w:val="2AB00225"/>
    <w:rsid w:val="2AC4E1F9"/>
    <w:rsid w:val="2AC59457"/>
    <w:rsid w:val="2ACB5EC4"/>
    <w:rsid w:val="2AD72CFF"/>
    <w:rsid w:val="2AD8529F"/>
    <w:rsid w:val="2ADB81E7"/>
    <w:rsid w:val="2AE5B910"/>
    <w:rsid w:val="2AEF61AC"/>
    <w:rsid w:val="2AFB43B6"/>
    <w:rsid w:val="2B1A015C"/>
    <w:rsid w:val="2B30E37C"/>
    <w:rsid w:val="2B44CF65"/>
    <w:rsid w:val="2B4F0672"/>
    <w:rsid w:val="2B59B87E"/>
    <w:rsid w:val="2B5E99E7"/>
    <w:rsid w:val="2B65BEAB"/>
    <w:rsid w:val="2B6EE40E"/>
    <w:rsid w:val="2B8FCDA6"/>
    <w:rsid w:val="2BA0B8D2"/>
    <w:rsid w:val="2BA20B92"/>
    <w:rsid w:val="2BAE2F74"/>
    <w:rsid w:val="2BEECC9B"/>
    <w:rsid w:val="2BF28C98"/>
    <w:rsid w:val="2C113630"/>
    <w:rsid w:val="2C3B8C15"/>
    <w:rsid w:val="2C3BC9F4"/>
    <w:rsid w:val="2C51C4A6"/>
    <w:rsid w:val="2C6C8074"/>
    <w:rsid w:val="2C6D486E"/>
    <w:rsid w:val="2C715BC5"/>
    <w:rsid w:val="2C7B857B"/>
    <w:rsid w:val="2CBE8B6B"/>
    <w:rsid w:val="2CC82E08"/>
    <w:rsid w:val="2CC96146"/>
    <w:rsid w:val="2CD26272"/>
    <w:rsid w:val="2CD44253"/>
    <w:rsid w:val="2CD88A2F"/>
    <w:rsid w:val="2CF1F4D9"/>
    <w:rsid w:val="2D084BF7"/>
    <w:rsid w:val="2D1D5068"/>
    <w:rsid w:val="2D2FA946"/>
    <w:rsid w:val="2D3EAF29"/>
    <w:rsid w:val="2D971329"/>
    <w:rsid w:val="2DAD3D01"/>
    <w:rsid w:val="2DC0EB90"/>
    <w:rsid w:val="2DC3BF4B"/>
    <w:rsid w:val="2DD1FB4F"/>
    <w:rsid w:val="2DD69406"/>
    <w:rsid w:val="2DF5CA5D"/>
    <w:rsid w:val="2E147F87"/>
    <w:rsid w:val="2E2A25B8"/>
    <w:rsid w:val="2E31048A"/>
    <w:rsid w:val="2E4A37EB"/>
    <w:rsid w:val="2E53E8AE"/>
    <w:rsid w:val="2E7F1E2F"/>
    <w:rsid w:val="2E85B511"/>
    <w:rsid w:val="2EA45392"/>
    <w:rsid w:val="2ECAFEB2"/>
    <w:rsid w:val="2F1862A8"/>
    <w:rsid w:val="2F2417B1"/>
    <w:rsid w:val="2F275C60"/>
    <w:rsid w:val="2F29E545"/>
    <w:rsid w:val="2F456511"/>
    <w:rsid w:val="2F6E9254"/>
    <w:rsid w:val="2F8460DE"/>
    <w:rsid w:val="2F93ECD0"/>
    <w:rsid w:val="2FA6E833"/>
    <w:rsid w:val="2FAA024A"/>
    <w:rsid w:val="2FCCD4EB"/>
    <w:rsid w:val="2FF5B23F"/>
    <w:rsid w:val="2FFF82BD"/>
    <w:rsid w:val="300A3916"/>
    <w:rsid w:val="300C9CBB"/>
    <w:rsid w:val="300ECC2C"/>
    <w:rsid w:val="3018AF2E"/>
    <w:rsid w:val="30195E56"/>
    <w:rsid w:val="301F0AC2"/>
    <w:rsid w:val="302E5968"/>
    <w:rsid w:val="303350FC"/>
    <w:rsid w:val="304185BC"/>
    <w:rsid w:val="306FE277"/>
    <w:rsid w:val="307522BA"/>
    <w:rsid w:val="30866D8F"/>
    <w:rsid w:val="309A162E"/>
    <w:rsid w:val="309D733E"/>
    <w:rsid w:val="30C7336B"/>
    <w:rsid w:val="30C86C0B"/>
    <w:rsid w:val="30CAF078"/>
    <w:rsid w:val="30DCB456"/>
    <w:rsid w:val="30EA10AE"/>
    <w:rsid w:val="30F872BD"/>
    <w:rsid w:val="310BE466"/>
    <w:rsid w:val="313932C0"/>
    <w:rsid w:val="31461D77"/>
    <w:rsid w:val="314BA5FA"/>
    <w:rsid w:val="315480DF"/>
    <w:rsid w:val="31563935"/>
    <w:rsid w:val="3158A81E"/>
    <w:rsid w:val="317AA86B"/>
    <w:rsid w:val="318942E0"/>
    <w:rsid w:val="318E1B4A"/>
    <w:rsid w:val="31A4313B"/>
    <w:rsid w:val="31A95BE8"/>
    <w:rsid w:val="31B61172"/>
    <w:rsid w:val="31CB5E2B"/>
    <w:rsid w:val="31DF577A"/>
    <w:rsid w:val="31E4FA8B"/>
    <w:rsid w:val="31F4638B"/>
    <w:rsid w:val="31FA2693"/>
    <w:rsid w:val="31FAA947"/>
    <w:rsid w:val="320BF0F4"/>
    <w:rsid w:val="3241B03E"/>
    <w:rsid w:val="325484CB"/>
    <w:rsid w:val="325C7251"/>
    <w:rsid w:val="32681230"/>
    <w:rsid w:val="32846CAE"/>
    <w:rsid w:val="328A6D81"/>
    <w:rsid w:val="3295C7F9"/>
    <w:rsid w:val="32A51560"/>
    <w:rsid w:val="32B51688"/>
    <w:rsid w:val="32CA4EBD"/>
    <w:rsid w:val="32E0C48D"/>
    <w:rsid w:val="32E35380"/>
    <w:rsid w:val="32E7F31B"/>
    <w:rsid w:val="32ECE456"/>
    <w:rsid w:val="330142EA"/>
    <w:rsid w:val="3321B9A9"/>
    <w:rsid w:val="332A24E8"/>
    <w:rsid w:val="335F6745"/>
    <w:rsid w:val="33735DD2"/>
    <w:rsid w:val="338E24C9"/>
    <w:rsid w:val="33C250DA"/>
    <w:rsid w:val="33CC60B6"/>
    <w:rsid w:val="33DB1965"/>
    <w:rsid w:val="33E98BBB"/>
    <w:rsid w:val="33F35543"/>
    <w:rsid w:val="34027CBD"/>
    <w:rsid w:val="3417E0D6"/>
    <w:rsid w:val="34190B18"/>
    <w:rsid w:val="34269648"/>
    <w:rsid w:val="34382D63"/>
    <w:rsid w:val="34490A94"/>
    <w:rsid w:val="34585960"/>
    <w:rsid w:val="3459E672"/>
    <w:rsid w:val="345EAE5B"/>
    <w:rsid w:val="346E787D"/>
    <w:rsid w:val="34721F35"/>
    <w:rsid w:val="347D3555"/>
    <w:rsid w:val="347E65BE"/>
    <w:rsid w:val="34815B3B"/>
    <w:rsid w:val="348D1361"/>
    <w:rsid w:val="3497281C"/>
    <w:rsid w:val="34AE8D35"/>
    <w:rsid w:val="34B5C8C6"/>
    <w:rsid w:val="34B6DCBC"/>
    <w:rsid w:val="34C0F72C"/>
    <w:rsid w:val="34CB5319"/>
    <w:rsid w:val="34CD997E"/>
    <w:rsid w:val="34D1663E"/>
    <w:rsid w:val="34DA0BFF"/>
    <w:rsid w:val="34F55C6E"/>
    <w:rsid w:val="34FB8481"/>
    <w:rsid w:val="35024A43"/>
    <w:rsid w:val="350A9200"/>
    <w:rsid w:val="350C2D86"/>
    <w:rsid w:val="352311CF"/>
    <w:rsid w:val="35366F55"/>
    <w:rsid w:val="35375E6B"/>
    <w:rsid w:val="3539459D"/>
    <w:rsid w:val="353C93B5"/>
    <w:rsid w:val="354CB327"/>
    <w:rsid w:val="354D2FAC"/>
    <w:rsid w:val="3558C2A6"/>
    <w:rsid w:val="355E0293"/>
    <w:rsid w:val="35B0DAAF"/>
    <w:rsid w:val="361525F8"/>
    <w:rsid w:val="361FE40C"/>
    <w:rsid w:val="362AF326"/>
    <w:rsid w:val="3630766C"/>
    <w:rsid w:val="36369098"/>
    <w:rsid w:val="36407CD7"/>
    <w:rsid w:val="36526EF3"/>
    <w:rsid w:val="3655230D"/>
    <w:rsid w:val="365E6A0D"/>
    <w:rsid w:val="3660D1D0"/>
    <w:rsid w:val="3660EFC9"/>
    <w:rsid w:val="366E4F47"/>
    <w:rsid w:val="36739C72"/>
    <w:rsid w:val="368CDB48"/>
    <w:rsid w:val="369B9B38"/>
    <w:rsid w:val="369F243C"/>
    <w:rsid w:val="36B058B4"/>
    <w:rsid w:val="36CE4554"/>
    <w:rsid w:val="36CF3EBF"/>
    <w:rsid w:val="36EB9080"/>
    <w:rsid w:val="3716198C"/>
    <w:rsid w:val="37166E59"/>
    <w:rsid w:val="3717BD6E"/>
    <w:rsid w:val="371C3032"/>
    <w:rsid w:val="37221CB7"/>
    <w:rsid w:val="37251C03"/>
    <w:rsid w:val="372849EE"/>
    <w:rsid w:val="372A020C"/>
    <w:rsid w:val="372E3334"/>
    <w:rsid w:val="372EE06B"/>
    <w:rsid w:val="373ABA4A"/>
    <w:rsid w:val="37401B68"/>
    <w:rsid w:val="37658E52"/>
    <w:rsid w:val="37675993"/>
    <w:rsid w:val="376B9F88"/>
    <w:rsid w:val="37753A8E"/>
    <w:rsid w:val="377DB58B"/>
    <w:rsid w:val="37813C3A"/>
    <w:rsid w:val="37A98BEA"/>
    <w:rsid w:val="37AC472E"/>
    <w:rsid w:val="37B25B07"/>
    <w:rsid w:val="37B9DA17"/>
    <w:rsid w:val="37C21604"/>
    <w:rsid w:val="37CAF9FA"/>
    <w:rsid w:val="37D01D4D"/>
    <w:rsid w:val="37E7498D"/>
    <w:rsid w:val="37EE3F54"/>
    <w:rsid w:val="37F23902"/>
    <w:rsid w:val="37F72451"/>
    <w:rsid w:val="37F88464"/>
    <w:rsid w:val="3801C46D"/>
    <w:rsid w:val="38090700"/>
    <w:rsid w:val="381656AA"/>
    <w:rsid w:val="381A9C85"/>
    <w:rsid w:val="381F0CBE"/>
    <w:rsid w:val="3832A2A5"/>
    <w:rsid w:val="38346663"/>
    <w:rsid w:val="3846B270"/>
    <w:rsid w:val="3849FD99"/>
    <w:rsid w:val="384A3B07"/>
    <w:rsid w:val="384C2915"/>
    <w:rsid w:val="385A59F8"/>
    <w:rsid w:val="38627E92"/>
    <w:rsid w:val="3867005A"/>
    <w:rsid w:val="387BC264"/>
    <w:rsid w:val="388711AC"/>
    <w:rsid w:val="389D05FD"/>
    <w:rsid w:val="38A7EA02"/>
    <w:rsid w:val="38BA276C"/>
    <w:rsid w:val="38D404C4"/>
    <w:rsid w:val="38E12AD3"/>
    <w:rsid w:val="38EB06E8"/>
    <w:rsid w:val="38F6CCF5"/>
    <w:rsid w:val="390A7B99"/>
    <w:rsid w:val="39191326"/>
    <w:rsid w:val="391B9B61"/>
    <w:rsid w:val="3922C580"/>
    <w:rsid w:val="39300F56"/>
    <w:rsid w:val="3932FEB2"/>
    <w:rsid w:val="393EC936"/>
    <w:rsid w:val="3960F87B"/>
    <w:rsid w:val="397084CC"/>
    <w:rsid w:val="3978CF83"/>
    <w:rsid w:val="39799C52"/>
    <w:rsid w:val="39B4E03D"/>
    <w:rsid w:val="39C4653A"/>
    <w:rsid w:val="39C75E37"/>
    <w:rsid w:val="39CED119"/>
    <w:rsid w:val="39D02BA7"/>
    <w:rsid w:val="39DC4BA4"/>
    <w:rsid w:val="39E777E6"/>
    <w:rsid w:val="39F3F6F3"/>
    <w:rsid w:val="39F6DF78"/>
    <w:rsid w:val="3A007C58"/>
    <w:rsid w:val="3A06F951"/>
    <w:rsid w:val="3A3A7DF2"/>
    <w:rsid w:val="3A41EE5B"/>
    <w:rsid w:val="3A4647F7"/>
    <w:rsid w:val="3A5E38B4"/>
    <w:rsid w:val="3A637877"/>
    <w:rsid w:val="3A7D59C7"/>
    <w:rsid w:val="3A7FBEA7"/>
    <w:rsid w:val="3A8567A3"/>
    <w:rsid w:val="3A95E360"/>
    <w:rsid w:val="3A9AB2FB"/>
    <w:rsid w:val="3ABAC626"/>
    <w:rsid w:val="3ACE98DF"/>
    <w:rsid w:val="3AD2B749"/>
    <w:rsid w:val="3AD5339C"/>
    <w:rsid w:val="3AD65FC9"/>
    <w:rsid w:val="3AE57B90"/>
    <w:rsid w:val="3AE63EDD"/>
    <w:rsid w:val="3AFCE80D"/>
    <w:rsid w:val="3AFDCD57"/>
    <w:rsid w:val="3B39285F"/>
    <w:rsid w:val="3B4C5998"/>
    <w:rsid w:val="3B4FF5A4"/>
    <w:rsid w:val="3B83C9D7"/>
    <w:rsid w:val="3B866F96"/>
    <w:rsid w:val="3B8EBC49"/>
    <w:rsid w:val="3BA1BF88"/>
    <w:rsid w:val="3BA50384"/>
    <w:rsid w:val="3BAA7743"/>
    <w:rsid w:val="3BC0B3E0"/>
    <w:rsid w:val="3BC49C34"/>
    <w:rsid w:val="3BFAC0CB"/>
    <w:rsid w:val="3BFF5452"/>
    <w:rsid w:val="3C0ABFBC"/>
    <w:rsid w:val="3C13FDE0"/>
    <w:rsid w:val="3C1B6A35"/>
    <w:rsid w:val="3C247308"/>
    <w:rsid w:val="3C2B6102"/>
    <w:rsid w:val="3C4818F9"/>
    <w:rsid w:val="3C55DED2"/>
    <w:rsid w:val="3C6F6FF3"/>
    <w:rsid w:val="3C8F08C4"/>
    <w:rsid w:val="3CC96D06"/>
    <w:rsid w:val="3CD07FF2"/>
    <w:rsid w:val="3CDDF4FD"/>
    <w:rsid w:val="3CEA59C6"/>
    <w:rsid w:val="3CF016A2"/>
    <w:rsid w:val="3D2D7C79"/>
    <w:rsid w:val="3D35FEBB"/>
    <w:rsid w:val="3D3B4587"/>
    <w:rsid w:val="3D4027E6"/>
    <w:rsid w:val="3D41874F"/>
    <w:rsid w:val="3D51AA8C"/>
    <w:rsid w:val="3D62D727"/>
    <w:rsid w:val="3D6A2F15"/>
    <w:rsid w:val="3D6BEC48"/>
    <w:rsid w:val="3D9A0156"/>
    <w:rsid w:val="3D9B24B3"/>
    <w:rsid w:val="3D9ECCC8"/>
    <w:rsid w:val="3DAAD4C0"/>
    <w:rsid w:val="3DB31DAA"/>
    <w:rsid w:val="3DC95518"/>
    <w:rsid w:val="3DDA8138"/>
    <w:rsid w:val="3DF07DBE"/>
    <w:rsid w:val="3DF086B8"/>
    <w:rsid w:val="3DFCD29C"/>
    <w:rsid w:val="3E0D2AD9"/>
    <w:rsid w:val="3E1DD9AE"/>
    <w:rsid w:val="3E23750A"/>
    <w:rsid w:val="3E39525C"/>
    <w:rsid w:val="3E495D5C"/>
    <w:rsid w:val="3E4B15ED"/>
    <w:rsid w:val="3E58834F"/>
    <w:rsid w:val="3E5B4563"/>
    <w:rsid w:val="3E625DD8"/>
    <w:rsid w:val="3E9711B3"/>
    <w:rsid w:val="3EA6C015"/>
    <w:rsid w:val="3EA704C0"/>
    <w:rsid w:val="3EB47DAB"/>
    <w:rsid w:val="3EB9BE36"/>
    <w:rsid w:val="3EBEB392"/>
    <w:rsid w:val="3EBF535B"/>
    <w:rsid w:val="3ECC3F31"/>
    <w:rsid w:val="3EE684F6"/>
    <w:rsid w:val="3EF8D888"/>
    <w:rsid w:val="3F031CF0"/>
    <w:rsid w:val="3F0B3DC6"/>
    <w:rsid w:val="3F1115BB"/>
    <w:rsid w:val="3F1EE8C5"/>
    <w:rsid w:val="3F282379"/>
    <w:rsid w:val="3F2B4D2B"/>
    <w:rsid w:val="3F364A7D"/>
    <w:rsid w:val="3F39EE92"/>
    <w:rsid w:val="3F4AADCB"/>
    <w:rsid w:val="3F548244"/>
    <w:rsid w:val="3F66E176"/>
    <w:rsid w:val="3F796040"/>
    <w:rsid w:val="3F830BDE"/>
    <w:rsid w:val="3F8C4E1F"/>
    <w:rsid w:val="3FB41C85"/>
    <w:rsid w:val="3FDE7D5B"/>
    <w:rsid w:val="3FED7C5A"/>
    <w:rsid w:val="3FF16DE9"/>
    <w:rsid w:val="3FF25B72"/>
    <w:rsid w:val="3FFBB7D6"/>
    <w:rsid w:val="3FFBE1E5"/>
    <w:rsid w:val="40046C0C"/>
    <w:rsid w:val="40074900"/>
    <w:rsid w:val="40177107"/>
    <w:rsid w:val="4020F586"/>
    <w:rsid w:val="402E9443"/>
    <w:rsid w:val="403D72F1"/>
    <w:rsid w:val="40504E0C"/>
    <w:rsid w:val="405B1A2D"/>
    <w:rsid w:val="405E6253"/>
    <w:rsid w:val="4092D3BE"/>
    <w:rsid w:val="409B9876"/>
    <w:rsid w:val="40C413D9"/>
    <w:rsid w:val="40D8F30E"/>
    <w:rsid w:val="40E142DD"/>
    <w:rsid w:val="40F7593C"/>
    <w:rsid w:val="40F9E5B1"/>
    <w:rsid w:val="40FA17EE"/>
    <w:rsid w:val="4113A4DA"/>
    <w:rsid w:val="4124A065"/>
    <w:rsid w:val="41274711"/>
    <w:rsid w:val="41282CC8"/>
    <w:rsid w:val="414350DD"/>
    <w:rsid w:val="41520F3E"/>
    <w:rsid w:val="415CAF96"/>
    <w:rsid w:val="41738C14"/>
    <w:rsid w:val="417B0072"/>
    <w:rsid w:val="41882B0F"/>
    <w:rsid w:val="4196A1A5"/>
    <w:rsid w:val="41CAA4DE"/>
    <w:rsid w:val="41E2739D"/>
    <w:rsid w:val="41E58B21"/>
    <w:rsid w:val="41EB6664"/>
    <w:rsid w:val="41F4985E"/>
    <w:rsid w:val="4205A00D"/>
    <w:rsid w:val="4208065E"/>
    <w:rsid w:val="42148F73"/>
    <w:rsid w:val="4216CEA1"/>
    <w:rsid w:val="422D7683"/>
    <w:rsid w:val="423526F7"/>
    <w:rsid w:val="424B46F7"/>
    <w:rsid w:val="426226AE"/>
    <w:rsid w:val="42753D42"/>
    <w:rsid w:val="429B6139"/>
    <w:rsid w:val="429EC5C7"/>
    <w:rsid w:val="42AB99B3"/>
    <w:rsid w:val="42B8B45A"/>
    <w:rsid w:val="42BF0D69"/>
    <w:rsid w:val="42D462F6"/>
    <w:rsid w:val="42E3246B"/>
    <w:rsid w:val="42E37032"/>
    <w:rsid w:val="42E521EB"/>
    <w:rsid w:val="42F0C527"/>
    <w:rsid w:val="42F3136B"/>
    <w:rsid w:val="431862FD"/>
    <w:rsid w:val="4321B6AC"/>
    <w:rsid w:val="432D592B"/>
    <w:rsid w:val="432E79CC"/>
    <w:rsid w:val="43497F01"/>
    <w:rsid w:val="435BC101"/>
    <w:rsid w:val="4366753F"/>
    <w:rsid w:val="43699787"/>
    <w:rsid w:val="436B81AA"/>
    <w:rsid w:val="436D85CF"/>
    <w:rsid w:val="436DC433"/>
    <w:rsid w:val="437D53A1"/>
    <w:rsid w:val="4391BAF9"/>
    <w:rsid w:val="43AD7EE9"/>
    <w:rsid w:val="43B6D8FD"/>
    <w:rsid w:val="43BCAF73"/>
    <w:rsid w:val="43C88980"/>
    <w:rsid w:val="43C9FBF8"/>
    <w:rsid w:val="43D05694"/>
    <w:rsid w:val="43EEBCC6"/>
    <w:rsid w:val="43FDD1C1"/>
    <w:rsid w:val="440A1543"/>
    <w:rsid w:val="440AC86F"/>
    <w:rsid w:val="4411AD30"/>
    <w:rsid w:val="4417BC63"/>
    <w:rsid w:val="4432FC2C"/>
    <w:rsid w:val="44388A13"/>
    <w:rsid w:val="44474DF6"/>
    <w:rsid w:val="444E2517"/>
    <w:rsid w:val="44525A45"/>
    <w:rsid w:val="4453150B"/>
    <w:rsid w:val="44677EBF"/>
    <w:rsid w:val="447449D7"/>
    <w:rsid w:val="447E5977"/>
    <w:rsid w:val="4486A800"/>
    <w:rsid w:val="44968949"/>
    <w:rsid w:val="4496B5A4"/>
    <w:rsid w:val="44B517E7"/>
    <w:rsid w:val="44CC6869"/>
    <w:rsid w:val="44D4A60E"/>
    <w:rsid w:val="45058D60"/>
    <w:rsid w:val="450F52F3"/>
    <w:rsid w:val="453D9AC8"/>
    <w:rsid w:val="455289AD"/>
    <w:rsid w:val="456DCB7C"/>
    <w:rsid w:val="4577C9D9"/>
    <w:rsid w:val="458DA379"/>
    <w:rsid w:val="4599C9A0"/>
    <w:rsid w:val="45A1B117"/>
    <w:rsid w:val="45BBFB63"/>
    <w:rsid w:val="45CE989A"/>
    <w:rsid w:val="45D15A17"/>
    <w:rsid w:val="461DF6F3"/>
    <w:rsid w:val="4630D8F0"/>
    <w:rsid w:val="4637B077"/>
    <w:rsid w:val="463F9485"/>
    <w:rsid w:val="465A259F"/>
    <w:rsid w:val="465B66AF"/>
    <w:rsid w:val="465F3B98"/>
    <w:rsid w:val="4674338E"/>
    <w:rsid w:val="4674EBA4"/>
    <w:rsid w:val="467ADEB6"/>
    <w:rsid w:val="467DD5BD"/>
    <w:rsid w:val="46814A00"/>
    <w:rsid w:val="46B7F64B"/>
    <w:rsid w:val="46F3F48F"/>
    <w:rsid w:val="470D5E11"/>
    <w:rsid w:val="4712EC67"/>
    <w:rsid w:val="47210751"/>
    <w:rsid w:val="473A9C91"/>
    <w:rsid w:val="473D9786"/>
    <w:rsid w:val="474095FD"/>
    <w:rsid w:val="475E1ED8"/>
    <w:rsid w:val="477268E2"/>
    <w:rsid w:val="4799AF2A"/>
    <w:rsid w:val="47BBF7A9"/>
    <w:rsid w:val="47E8B178"/>
    <w:rsid w:val="4805D2C7"/>
    <w:rsid w:val="480AAB81"/>
    <w:rsid w:val="480EF2D5"/>
    <w:rsid w:val="4826B34D"/>
    <w:rsid w:val="48313665"/>
    <w:rsid w:val="483E0EA9"/>
    <w:rsid w:val="4850DDA2"/>
    <w:rsid w:val="48512C71"/>
    <w:rsid w:val="48635C69"/>
    <w:rsid w:val="487DC57B"/>
    <w:rsid w:val="487F4F38"/>
    <w:rsid w:val="4884CE37"/>
    <w:rsid w:val="488B1FBF"/>
    <w:rsid w:val="48A60F7A"/>
    <w:rsid w:val="48ACB79E"/>
    <w:rsid w:val="48B174AD"/>
    <w:rsid w:val="48C5B8AC"/>
    <w:rsid w:val="48D745E1"/>
    <w:rsid w:val="48DFC2A2"/>
    <w:rsid w:val="4900C56B"/>
    <w:rsid w:val="4901F5E6"/>
    <w:rsid w:val="490E0056"/>
    <w:rsid w:val="49128106"/>
    <w:rsid w:val="49150DA1"/>
    <w:rsid w:val="491C53F3"/>
    <w:rsid w:val="491EE7C2"/>
    <w:rsid w:val="4923A1BB"/>
    <w:rsid w:val="49274C4C"/>
    <w:rsid w:val="4928B9C6"/>
    <w:rsid w:val="49302475"/>
    <w:rsid w:val="493BA980"/>
    <w:rsid w:val="494C8600"/>
    <w:rsid w:val="496DBE30"/>
    <w:rsid w:val="498756D6"/>
    <w:rsid w:val="498CE286"/>
    <w:rsid w:val="499BB0E1"/>
    <w:rsid w:val="49B03849"/>
    <w:rsid w:val="49C46DBD"/>
    <w:rsid w:val="49CC2925"/>
    <w:rsid w:val="49CD9888"/>
    <w:rsid w:val="49E6B94F"/>
    <w:rsid w:val="49F397A1"/>
    <w:rsid w:val="49F8A788"/>
    <w:rsid w:val="49FF333A"/>
    <w:rsid w:val="49FFA8F4"/>
    <w:rsid w:val="4A063FDB"/>
    <w:rsid w:val="4A1514E2"/>
    <w:rsid w:val="4A251970"/>
    <w:rsid w:val="4A438069"/>
    <w:rsid w:val="4A657DDD"/>
    <w:rsid w:val="4AD1805D"/>
    <w:rsid w:val="4AE72E41"/>
    <w:rsid w:val="4AE80A60"/>
    <w:rsid w:val="4AED33CA"/>
    <w:rsid w:val="4AEDF51E"/>
    <w:rsid w:val="4AEEB3F8"/>
    <w:rsid w:val="4AFFFB1E"/>
    <w:rsid w:val="4B26E992"/>
    <w:rsid w:val="4B30D506"/>
    <w:rsid w:val="4B469987"/>
    <w:rsid w:val="4B562332"/>
    <w:rsid w:val="4B6A55B2"/>
    <w:rsid w:val="4B6B30E5"/>
    <w:rsid w:val="4B85DDD7"/>
    <w:rsid w:val="4B935E87"/>
    <w:rsid w:val="4B9A6496"/>
    <w:rsid w:val="4BA2AB9D"/>
    <w:rsid w:val="4BA8D11D"/>
    <w:rsid w:val="4BCE7056"/>
    <w:rsid w:val="4BEF831C"/>
    <w:rsid w:val="4BF94EBD"/>
    <w:rsid w:val="4BFF1B64"/>
    <w:rsid w:val="4BFFA34D"/>
    <w:rsid w:val="4C200E7B"/>
    <w:rsid w:val="4C2CF180"/>
    <w:rsid w:val="4C2E1BCB"/>
    <w:rsid w:val="4C3A384D"/>
    <w:rsid w:val="4C3B2B5B"/>
    <w:rsid w:val="4C3B9F37"/>
    <w:rsid w:val="4C404198"/>
    <w:rsid w:val="4C5325B8"/>
    <w:rsid w:val="4C5B1CFA"/>
    <w:rsid w:val="4C64605B"/>
    <w:rsid w:val="4C65EF7B"/>
    <w:rsid w:val="4C672100"/>
    <w:rsid w:val="4C6C363C"/>
    <w:rsid w:val="4C8202C2"/>
    <w:rsid w:val="4C8A2666"/>
    <w:rsid w:val="4C981C9D"/>
    <w:rsid w:val="4C9E3814"/>
    <w:rsid w:val="4CBC4D97"/>
    <w:rsid w:val="4CCE7D1C"/>
    <w:rsid w:val="4CD6ADE0"/>
    <w:rsid w:val="4CF3D1F1"/>
    <w:rsid w:val="4CF5B9E9"/>
    <w:rsid w:val="4D14A679"/>
    <w:rsid w:val="4D183009"/>
    <w:rsid w:val="4D25E150"/>
    <w:rsid w:val="4D392FCC"/>
    <w:rsid w:val="4D4DBB25"/>
    <w:rsid w:val="4D7E156B"/>
    <w:rsid w:val="4D7E1870"/>
    <w:rsid w:val="4D8222DF"/>
    <w:rsid w:val="4DA05E23"/>
    <w:rsid w:val="4DBEAE71"/>
    <w:rsid w:val="4DCAF108"/>
    <w:rsid w:val="4DE1679A"/>
    <w:rsid w:val="4DEEA856"/>
    <w:rsid w:val="4DFD77A0"/>
    <w:rsid w:val="4E1AA439"/>
    <w:rsid w:val="4E22891B"/>
    <w:rsid w:val="4E236703"/>
    <w:rsid w:val="4E550CFB"/>
    <w:rsid w:val="4E5F06BA"/>
    <w:rsid w:val="4E5F1057"/>
    <w:rsid w:val="4E647142"/>
    <w:rsid w:val="4E769E60"/>
    <w:rsid w:val="4E7C61B6"/>
    <w:rsid w:val="4E8EDEE9"/>
    <w:rsid w:val="4EB9ED8F"/>
    <w:rsid w:val="4EC3CA70"/>
    <w:rsid w:val="4ECCEBAD"/>
    <w:rsid w:val="4ECE9D08"/>
    <w:rsid w:val="4ED4870A"/>
    <w:rsid w:val="4EFA647B"/>
    <w:rsid w:val="4F2025C9"/>
    <w:rsid w:val="4F20DFBE"/>
    <w:rsid w:val="4F3DD6A1"/>
    <w:rsid w:val="4F4A2948"/>
    <w:rsid w:val="4F621777"/>
    <w:rsid w:val="4F82AAB2"/>
    <w:rsid w:val="4F847CEB"/>
    <w:rsid w:val="4F98679A"/>
    <w:rsid w:val="4FA07B27"/>
    <w:rsid w:val="4FA9FD21"/>
    <w:rsid w:val="4FAD0A82"/>
    <w:rsid w:val="4FB16CD5"/>
    <w:rsid w:val="4FB66721"/>
    <w:rsid w:val="4FB97D66"/>
    <w:rsid w:val="4FC3A4F3"/>
    <w:rsid w:val="4FD2529C"/>
    <w:rsid w:val="4FD409E2"/>
    <w:rsid w:val="4FDAB961"/>
    <w:rsid w:val="4FDB20C2"/>
    <w:rsid w:val="4FE3181E"/>
    <w:rsid w:val="4FF1117F"/>
    <w:rsid w:val="4FF9A20A"/>
    <w:rsid w:val="4FFA4373"/>
    <w:rsid w:val="500A2485"/>
    <w:rsid w:val="500EBE9D"/>
    <w:rsid w:val="501077C3"/>
    <w:rsid w:val="501C35E5"/>
    <w:rsid w:val="50212368"/>
    <w:rsid w:val="5023038A"/>
    <w:rsid w:val="5025A9C7"/>
    <w:rsid w:val="504C473B"/>
    <w:rsid w:val="50507979"/>
    <w:rsid w:val="50522533"/>
    <w:rsid w:val="5055E43E"/>
    <w:rsid w:val="506FA524"/>
    <w:rsid w:val="506FDDE4"/>
    <w:rsid w:val="50839579"/>
    <w:rsid w:val="5093BA13"/>
    <w:rsid w:val="50BD10F2"/>
    <w:rsid w:val="50BF2215"/>
    <w:rsid w:val="50E815D1"/>
    <w:rsid w:val="50F8FB8A"/>
    <w:rsid w:val="510826AC"/>
    <w:rsid w:val="511CE31E"/>
    <w:rsid w:val="51243770"/>
    <w:rsid w:val="512B57A1"/>
    <w:rsid w:val="514D4DF4"/>
    <w:rsid w:val="51639B18"/>
    <w:rsid w:val="516C4970"/>
    <w:rsid w:val="516CF7A2"/>
    <w:rsid w:val="5185C682"/>
    <w:rsid w:val="51A6D942"/>
    <w:rsid w:val="521C58F4"/>
    <w:rsid w:val="521E2650"/>
    <w:rsid w:val="52384E54"/>
    <w:rsid w:val="523FB7F0"/>
    <w:rsid w:val="52533847"/>
    <w:rsid w:val="52779B3F"/>
    <w:rsid w:val="52A75590"/>
    <w:rsid w:val="52A8BD09"/>
    <w:rsid w:val="52B66508"/>
    <w:rsid w:val="52C0785D"/>
    <w:rsid w:val="52DFB1E1"/>
    <w:rsid w:val="52E3C9BB"/>
    <w:rsid w:val="52F0FB4A"/>
    <w:rsid w:val="53037AD9"/>
    <w:rsid w:val="5303A27B"/>
    <w:rsid w:val="533D6DDC"/>
    <w:rsid w:val="53685E42"/>
    <w:rsid w:val="537687FF"/>
    <w:rsid w:val="537BE1F6"/>
    <w:rsid w:val="537CA4AA"/>
    <w:rsid w:val="5388D144"/>
    <w:rsid w:val="538D1567"/>
    <w:rsid w:val="538DA343"/>
    <w:rsid w:val="53976F88"/>
    <w:rsid w:val="53B57DEC"/>
    <w:rsid w:val="53CB9AF8"/>
    <w:rsid w:val="53D82F12"/>
    <w:rsid w:val="53DAB78C"/>
    <w:rsid w:val="53E5D2E5"/>
    <w:rsid w:val="53EA51EF"/>
    <w:rsid w:val="53F540E2"/>
    <w:rsid w:val="53FC574E"/>
    <w:rsid w:val="540D457D"/>
    <w:rsid w:val="5420B506"/>
    <w:rsid w:val="542BF56B"/>
    <w:rsid w:val="5431644E"/>
    <w:rsid w:val="54482F6C"/>
    <w:rsid w:val="544BDCE4"/>
    <w:rsid w:val="5457ED00"/>
    <w:rsid w:val="5485FAAF"/>
    <w:rsid w:val="548CCBAB"/>
    <w:rsid w:val="54A0278F"/>
    <w:rsid w:val="54C7B771"/>
    <w:rsid w:val="54D1A17B"/>
    <w:rsid w:val="54D6B030"/>
    <w:rsid w:val="54E61BDC"/>
    <w:rsid w:val="5526DA1F"/>
    <w:rsid w:val="5538E0BB"/>
    <w:rsid w:val="5541601B"/>
    <w:rsid w:val="555A5899"/>
    <w:rsid w:val="555FABAE"/>
    <w:rsid w:val="5563805D"/>
    <w:rsid w:val="556C07BB"/>
    <w:rsid w:val="557D776C"/>
    <w:rsid w:val="558061B2"/>
    <w:rsid w:val="5582240D"/>
    <w:rsid w:val="5591E42C"/>
    <w:rsid w:val="55A0C632"/>
    <w:rsid w:val="55AB1F8B"/>
    <w:rsid w:val="55BDD3B1"/>
    <w:rsid w:val="55F05378"/>
    <w:rsid w:val="56153841"/>
    <w:rsid w:val="562552AC"/>
    <w:rsid w:val="5628FB5D"/>
    <w:rsid w:val="563ECF6D"/>
    <w:rsid w:val="5669A8C6"/>
    <w:rsid w:val="567361C2"/>
    <w:rsid w:val="568C4402"/>
    <w:rsid w:val="56A8902F"/>
    <w:rsid w:val="56B6C026"/>
    <w:rsid w:val="56B87B74"/>
    <w:rsid w:val="56FF16B3"/>
    <w:rsid w:val="5705895C"/>
    <w:rsid w:val="570F7E2C"/>
    <w:rsid w:val="571495D8"/>
    <w:rsid w:val="57328990"/>
    <w:rsid w:val="573843DF"/>
    <w:rsid w:val="5738E330"/>
    <w:rsid w:val="57455D8E"/>
    <w:rsid w:val="57532858"/>
    <w:rsid w:val="575CD6D3"/>
    <w:rsid w:val="575F59BD"/>
    <w:rsid w:val="5761428E"/>
    <w:rsid w:val="5772C58F"/>
    <w:rsid w:val="577FCB9D"/>
    <w:rsid w:val="57867ECF"/>
    <w:rsid w:val="579A9D71"/>
    <w:rsid w:val="57C20034"/>
    <w:rsid w:val="57C7A5BA"/>
    <w:rsid w:val="57D0FDBE"/>
    <w:rsid w:val="57D8BF1C"/>
    <w:rsid w:val="57E75FE6"/>
    <w:rsid w:val="57EFC128"/>
    <w:rsid w:val="57F0F1E6"/>
    <w:rsid w:val="581E4CA3"/>
    <w:rsid w:val="582E8D5A"/>
    <w:rsid w:val="583C3768"/>
    <w:rsid w:val="5879BB81"/>
    <w:rsid w:val="58974B68"/>
    <w:rsid w:val="58B90412"/>
    <w:rsid w:val="58BECD4A"/>
    <w:rsid w:val="58C5058B"/>
    <w:rsid w:val="58DBF921"/>
    <w:rsid w:val="58E6D2A3"/>
    <w:rsid w:val="58E7B647"/>
    <w:rsid w:val="58EE621F"/>
    <w:rsid w:val="59256FC9"/>
    <w:rsid w:val="59358107"/>
    <w:rsid w:val="593FCF8B"/>
    <w:rsid w:val="5942EA8D"/>
    <w:rsid w:val="5943C985"/>
    <w:rsid w:val="594A0BB4"/>
    <w:rsid w:val="59508CCE"/>
    <w:rsid w:val="59742621"/>
    <w:rsid w:val="5979B37E"/>
    <w:rsid w:val="598B3D00"/>
    <w:rsid w:val="598CF02A"/>
    <w:rsid w:val="5994ACA8"/>
    <w:rsid w:val="59B0D4A2"/>
    <w:rsid w:val="59B4D065"/>
    <w:rsid w:val="59BC1A68"/>
    <w:rsid w:val="59CF2EC6"/>
    <w:rsid w:val="59F5C715"/>
    <w:rsid w:val="5A1541A2"/>
    <w:rsid w:val="5A1E8C6E"/>
    <w:rsid w:val="5A217964"/>
    <w:rsid w:val="5A3C4228"/>
    <w:rsid w:val="5A437016"/>
    <w:rsid w:val="5A4D5C12"/>
    <w:rsid w:val="5A53E31B"/>
    <w:rsid w:val="5A5D33AB"/>
    <w:rsid w:val="5A60463A"/>
    <w:rsid w:val="5A635EA4"/>
    <w:rsid w:val="5A82DFC1"/>
    <w:rsid w:val="5A835D74"/>
    <w:rsid w:val="5A9AB5F9"/>
    <w:rsid w:val="5AA4C9BE"/>
    <w:rsid w:val="5ABB3F95"/>
    <w:rsid w:val="5B220FAD"/>
    <w:rsid w:val="5B26F5CD"/>
    <w:rsid w:val="5B2F4583"/>
    <w:rsid w:val="5B382B78"/>
    <w:rsid w:val="5B466E50"/>
    <w:rsid w:val="5B73D8C1"/>
    <w:rsid w:val="5B7CF346"/>
    <w:rsid w:val="5B86EC38"/>
    <w:rsid w:val="5B93BCFA"/>
    <w:rsid w:val="5BA54311"/>
    <w:rsid w:val="5BB0BB81"/>
    <w:rsid w:val="5BC0E277"/>
    <w:rsid w:val="5BC13159"/>
    <w:rsid w:val="5BCE2A13"/>
    <w:rsid w:val="5BDD3819"/>
    <w:rsid w:val="5BEB467D"/>
    <w:rsid w:val="5BEE3B66"/>
    <w:rsid w:val="5BFA366D"/>
    <w:rsid w:val="5C08EC7F"/>
    <w:rsid w:val="5C11A3B3"/>
    <w:rsid w:val="5C34A5F2"/>
    <w:rsid w:val="5C35B2FA"/>
    <w:rsid w:val="5C45908D"/>
    <w:rsid w:val="5C499CA8"/>
    <w:rsid w:val="5C60FD9E"/>
    <w:rsid w:val="5C6BE433"/>
    <w:rsid w:val="5C80AB6D"/>
    <w:rsid w:val="5C8EF96C"/>
    <w:rsid w:val="5C964A59"/>
    <w:rsid w:val="5CA945F6"/>
    <w:rsid w:val="5CAB200F"/>
    <w:rsid w:val="5CB4DFA1"/>
    <w:rsid w:val="5CB6C8B3"/>
    <w:rsid w:val="5CBC5C06"/>
    <w:rsid w:val="5CE35834"/>
    <w:rsid w:val="5D1F5440"/>
    <w:rsid w:val="5D2ACA43"/>
    <w:rsid w:val="5D6FAF99"/>
    <w:rsid w:val="5D7F7D70"/>
    <w:rsid w:val="5D85A6E4"/>
    <w:rsid w:val="5D88882B"/>
    <w:rsid w:val="5D8DF19C"/>
    <w:rsid w:val="5D9A0730"/>
    <w:rsid w:val="5DAF17CF"/>
    <w:rsid w:val="5DDA24E9"/>
    <w:rsid w:val="5DECFD22"/>
    <w:rsid w:val="5E03E10B"/>
    <w:rsid w:val="5E111CF2"/>
    <w:rsid w:val="5E149117"/>
    <w:rsid w:val="5E2FE053"/>
    <w:rsid w:val="5E302C8A"/>
    <w:rsid w:val="5E40233E"/>
    <w:rsid w:val="5E55BA26"/>
    <w:rsid w:val="5E76A089"/>
    <w:rsid w:val="5E81C937"/>
    <w:rsid w:val="5E8686B3"/>
    <w:rsid w:val="5E91D705"/>
    <w:rsid w:val="5E969CBF"/>
    <w:rsid w:val="5EAE9D33"/>
    <w:rsid w:val="5EB0F47F"/>
    <w:rsid w:val="5ED26C79"/>
    <w:rsid w:val="5EF03BFB"/>
    <w:rsid w:val="5EF85630"/>
    <w:rsid w:val="5F048C78"/>
    <w:rsid w:val="5F0EF3E5"/>
    <w:rsid w:val="5F1DC188"/>
    <w:rsid w:val="5F6063CC"/>
    <w:rsid w:val="5F6AB06A"/>
    <w:rsid w:val="5F6C46B4"/>
    <w:rsid w:val="5F73B89F"/>
    <w:rsid w:val="5F8FF987"/>
    <w:rsid w:val="5FA91C57"/>
    <w:rsid w:val="5FDC75B8"/>
    <w:rsid w:val="5FE40890"/>
    <w:rsid w:val="5FE9148B"/>
    <w:rsid w:val="5FF26833"/>
    <w:rsid w:val="5FF28D0A"/>
    <w:rsid w:val="5FF89D0A"/>
    <w:rsid w:val="5FFEAED9"/>
    <w:rsid w:val="60146EDD"/>
    <w:rsid w:val="602183C6"/>
    <w:rsid w:val="602E1B96"/>
    <w:rsid w:val="602F33FA"/>
    <w:rsid w:val="603E72A9"/>
    <w:rsid w:val="6070B275"/>
    <w:rsid w:val="60A1BD92"/>
    <w:rsid w:val="60B63067"/>
    <w:rsid w:val="60B93209"/>
    <w:rsid w:val="60BF5B61"/>
    <w:rsid w:val="60C4E5D3"/>
    <w:rsid w:val="60C695A6"/>
    <w:rsid w:val="60CA97B7"/>
    <w:rsid w:val="60CAC486"/>
    <w:rsid w:val="60DD4766"/>
    <w:rsid w:val="60E05C17"/>
    <w:rsid w:val="60F44A00"/>
    <w:rsid w:val="60F90DA9"/>
    <w:rsid w:val="61034BF4"/>
    <w:rsid w:val="611109F2"/>
    <w:rsid w:val="614B84B1"/>
    <w:rsid w:val="6161A297"/>
    <w:rsid w:val="61733DDB"/>
    <w:rsid w:val="61934E22"/>
    <w:rsid w:val="619EE9AC"/>
    <w:rsid w:val="61A3CA6D"/>
    <w:rsid w:val="61A82646"/>
    <w:rsid w:val="61DDC2A1"/>
    <w:rsid w:val="61E2B624"/>
    <w:rsid w:val="61F24F05"/>
    <w:rsid w:val="6227BAA8"/>
    <w:rsid w:val="6229DBF4"/>
    <w:rsid w:val="622F08F7"/>
    <w:rsid w:val="6237AC2F"/>
    <w:rsid w:val="623F39C9"/>
    <w:rsid w:val="62526F8E"/>
    <w:rsid w:val="626E9269"/>
    <w:rsid w:val="62715039"/>
    <w:rsid w:val="627BBA1B"/>
    <w:rsid w:val="6296B346"/>
    <w:rsid w:val="629E9B8A"/>
    <w:rsid w:val="62B23888"/>
    <w:rsid w:val="62B623A4"/>
    <w:rsid w:val="62D424AF"/>
    <w:rsid w:val="62E6CB29"/>
    <w:rsid w:val="63171C0F"/>
    <w:rsid w:val="632AC0CE"/>
    <w:rsid w:val="63333943"/>
    <w:rsid w:val="63380EBE"/>
    <w:rsid w:val="633CD9BB"/>
    <w:rsid w:val="63648AB7"/>
    <w:rsid w:val="63899447"/>
    <w:rsid w:val="639D3BE7"/>
    <w:rsid w:val="63B0F681"/>
    <w:rsid w:val="63EB02B0"/>
    <w:rsid w:val="641DCF6A"/>
    <w:rsid w:val="6426994E"/>
    <w:rsid w:val="643283A7"/>
    <w:rsid w:val="64574D07"/>
    <w:rsid w:val="64727F41"/>
    <w:rsid w:val="64769ECF"/>
    <w:rsid w:val="64A80D12"/>
    <w:rsid w:val="64A8BF77"/>
    <w:rsid w:val="64A9CB69"/>
    <w:rsid w:val="64AADCFB"/>
    <w:rsid w:val="64B9085B"/>
    <w:rsid w:val="64C48834"/>
    <w:rsid w:val="64C5524D"/>
    <w:rsid w:val="64D68A6E"/>
    <w:rsid w:val="64D8F1C1"/>
    <w:rsid w:val="64E2205B"/>
    <w:rsid w:val="64ECF4DC"/>
    <w:rsid w:val="64F717CD"/>
    <w:rsid w:val="64FF544F"/>
    <w:rsid w:val="65031236"/>
    <w:rsid w:val="651AC9CD"/>
    <w:rsid w:val="653DBDF1"/>
    <w:rsid w:val="6548E7B9"/>
    <w:rsid w:val="658BC1CD"/>
    <w:rsid w:val="6591115F"/>
    <w:rsid w:val="65954472"/>
    <w:rsid w:val="659718E7"/>
    <w:rsid w:val="6598F8AF"/>
    <w:rsid w:val="65BF9FBE"/>
    <w:rsid w:val="65D78AB9"/>
    <w:rsid w:val="65DE4478"/>
    <w:rsid w:val="6603A187"/>
    <w:rsid w:val="661388BC"/>
    <w:rsid w:val="6615E8C2"/>
    <w:rsid w:val="662CED44"/>
    <w:rsid w:val="662E66EF"/>
    <w:rsid w:val="66328EDF"/>
    <w:rsid w:val="66476FAA"/>
    <w:rsid w:val="666EE90A"/>
    <w:rsid w:val="6677EE77"/>
    <w:rsid w:val="669FEB9E"/>
    <w:rsid w:val="66A46AF6"/>
    <w:rsid w:val="66B62747"/>
    <w:rsid w:val="66BFABA8"/>
    <w:rsid w:val="66DF4953"/>
    <w:rsid w:val="66DFCCA4"/>
    <w:rsid w:val="66E3929B"/>
    <w:rsid w:val="66FCBF35"/>
    <w:rsid w:val="670A5F53"/>
    <w:rsid w:val="671298D8"/>
    <w:rsid w:val="6715D7A4"/>
    <w:rsid w:val="67519E2E"/>
    <w:rsid w:val="6755E9B5"/>
    <w:rsid w:val="67574A98"/>
    <w:rsid w:val="6758300E"/>
    <w:rsid w:val="6776B5F7"/>
    <w:rsid w:val="67853C26"/>
    <w:rsid w:val="678B6A8D"/>
    <w:rsid w:val="67946AF7"/>
    <w:rsid w:val="679B44EE"/>
    <w:rsid w:val="679D44A9"/>
    <w:rsid w:val="67AC5A79"/>
    <w:rsid w:val="67BB9275"/>
    <w:rsid w:val="67C3667C"/>
    <w:rsid w:val="67CE5F40"/>
    <w:rsid w:val="67EEE34A"/>
    <w:rsid w:val="67F2B78C"/>
    <w:rsid w:val="68276816"/>
    <w:rsid w:val="6839556A"/>
    <w:rsid w:val="684727C9"/>
    <w:rsid w:val="685281B7"/>
    <w:rsid w:val="686D7CEA"/>
    <w:rsid w:val="68756A70"/>
    <w:rsid w:val="689EC321"/>
    <w:rsid w:val="68A62FB4"/>
    <w:rsid w:val="68B66ED7"/>
    <w:rsid w:val="68CD7BA4"/>
    <w:rsid w:val="68DBD593"/>
    <w:rsid w:val="68F01E8C"/>
    <w:rsid w:val="68FBB0DE"/>
    <w:rsid w:val="69154FA9"/>
    <w:rsid w:val="692301C4"/>
    <w:rsid w:val="6928CA3C"/>
    <w:rsid w:val="6935C7DF"/>
    <w:rsid w:val="694781C0"/>
    <w:rsid w:val="694B2D15"/>
    <w:rsid w:val="6981CF5D"/>
    <w:rsid w:val="6987E5CC"/>
    <w:rsid w:val="69B1CBD2"/>
    <w:rsid w:val="69B3A865"/>
    <w:rsid w:val="69C7711A"/>
    <w:rsid w:val="69D472FB"/>
    <w:rsid w:val="69E903E5"/>
    <w:rsid w:val="69F7002A"/>
    <w:rsid w:val="69FA1367"/>
    <w:rsid w:val="6A0A4878"/>
    <w:rsid w:val="6A137994"/>
    <w:rsid w:val="6A1A2351"/>
    <w:rsid w:val="6A79FA6F"/>
    <w:rsid w:val="6A84E9AF"/>
    <w:rsid w:val="6A8A5481"/>
    <w:rsid w:val="6A9FDF7E"/>
    <w:rsid w:val="6AA34BBE"/>
    <w:rsid w:val="6AA81E7B"/>
    <w:rsid w:val="6AB660FF"/>
    <w:rsid w:val="6AB71EA8"/>
    <w:rsid w:val="6ABE7CF4"/>
    <w:rsid w:val="6ACC0BB9"/>
    <w:rsid w:val="6AD56BE5"/>
    <w:rsid w:val="6AE7C3F3"/>
    <w:rsid w:val="6B05EE26"/>
    <w:rsid w:val="6B0CEA50"/>
    <w:rsid w:val="6B1B384D"/>
    <w:rsid w:val="6B2F1948"/>
    <w:rsid w:val="6B4A85A4"/>
    <w:rsid w:val="6B520C24"/>
    <w:rsid w:val="6B5DDD9A"/>
    <w:rsid w:val="6B684820"/>
    <w:rsid w:val="6B7B25EB"/>
    <w:rsid w:val="6B9AAB22"/>
    <w:rsid w:val="6BA51DAC"/>
    <w:rsid w:val="6BC44C76"/>
    <w:rsid w:val="6BC919EF"/>
    <w:rsid w:val="6BD6EF2C"/>
    <w:rsid w:val="6BD7AAD4"/>
    <w:rsid w:val="6BDD0B97"/>
    <w:rsid w:val="6C21A00E"/>
    <w:rsid w:val="6C27C0B8"/>
    <w:rsid w:val="6C45A729"/>
    <w:rsid w:val="6C4A441C"/>
    <w:rsid w:val="6C67DC1A"/>
    <w:rsid w:val="6C797F54"/>
    <w:rsid w:val="6C86DA03"/>
    <w:rsid w:val="6C876254"/>
    <w:rsid w:val="6C8DE891"/>
    <w:rsid w:val="6C8F6DF3"/>
    <w:rsid w:val="6CAB696A"/>
    <w:rsid w:val="6CC55D62"/>
    <w:rsid w:val="6CEF6F4E"/>
    <w:rsid w:val="6CF2EEEA"/>
    <w:rsid w:val="6CF7F921"/>
    <w:rsid w:val="6D017A4F"/>
    <w:rsid w:val="6D306A5E"/>
    <w:rsid w:val="6D45FE25"/>
    <w:rsid w:val="6D486F8F"/>
    <w:rsid w:val="6D5535A0"/>
    <w:rsid w:val="6D57926A"/>
    <w:rsid w:val="6D5FDB54"/>
    <w:rsid w:val="6D69AEA2"/>
    <w:rsid w:val="6D6D761B"/>
    <w:rsid w:val="6D81C353"/>
    <w:rsid w:val="6D9EA65E"/>
    <w:rsid w:val="6DADD2C2"/>
    <w:rsid w:val="6DC2061C"/>
    <w:rsid w:val="6DC236CA"/>
    <w:rsid w:val="6DD424A1"/>
    <w:rsid w:val="6DD5D45C"/>
    <w:rsid w:val="6DED0F74"/>
    <w:rsid w:val="6DF5B350"/>
    <w:rsid w:val="6E0E5A9C"/>
    <w:rsid w:val="6E15445F"/>
    <w:rsid w:val="6E1B55D4"/>
    <w:rsid w:val="6E2E6ADE"/>
    <w:rsid w:val="6E476188"/>
    <w:rsid w:val="6E4C4DE7"/>
    <w:rsid w:val="6E4E779D"/>
    <w:rsid w:val="6E56C921"/>
    <w:rsid w:val="6E932D96"/>
    <w:rsid w:val="6EA43546"/>
    <w:rsid w:val="6EB301F3"/>
    <w:rsid w:val="6EC99A46"/>
    <w:rsid w:val="6ECE312C"/>
    <w:rsid w:val="6ED91FF1"/>
    <w:rsid w:val="6EEF3A43"/>
    <w:rsid w:val="6EF1B7EB"/>
    <w:rsid w:val="6EFC48DB"/>
    <w:rsid w:val="6F01F26D"/>
    <w:rsid w:val="6F13D881"/>
    <w:rsid w:val="6F24C14A"/>
    <w:rsid w:val="6F3862F0"/>
    <w:rsid w:val="6F44E032"/>
    <w:rsid w:val="6F46AAE7"/>
    <w:rsid w:val="6F47F204"/>
    <w:rsid w:val="6F770826"/>
    <w:rsid w:val="6F82D1EE"/>
    <w:rsid w:val="6F8A5804"/>
    <w:rsid w:val="6F91C1A4"/>
    <w:rsid w:val="6F96787E"/>
    <w:rsid w:val="6F9A0298"/>
    <w:rsid w:val="6FA0033E"/>
    <w:rsid w:val="6FA92111"/>
    <w:rsid w:val="6FD8F54D"/>
    <w:rsid w:val="6FE4B785"/>
    <w:rsid w:val="6FED6726"/>
    <w:rsid w:val="70079F99"/>
    <w:rsid w:val="70278F0D"/>
    <w:rsid w:val="70404748"/>
    <w:rsid w:val="7042C031"/>
    <w:rsid w:val="704918ED"/>
    <w:rsid w:val="70726F51"/>
    <w:rsid w:val="7084D99B"/>
    <w:rsid w:val="70A6FC81"/>
    <w:rsid w:val="70A97840"/>
    <w:rsid w:val="70BFD7CB"/>
    <w:rsid w:val="70C45F78"/>
    <w:rsid w:val="70C57826"/>
    <w:rsid w:val="70CED2A3"/>
    <w:rsid w:val="70D2B176"/>
    <w:rsid w:val="711DB9EE"/>
    <w:rsid w:val="712395B4"/>
    <w:rsid w:val="7126D53F"/>
    <w:rsid w:val="7145F981"/>
    <w:rsid w:val="7156B192"/>
    <w:rsid w:val="7157B44A"/>
    <w:rsid w:val="7158386D"/>
    <w:rsid w:val="715CEA55"/>
    <w:rsid w:val="715DD048"/>
    <w:rsid w:val="7170AD36"/>
    <w:rsid w:val="71806E6C"/>
    <w:rsid w:val="7189BEFB"/>
    <w:rsid w:val="719F890B"/>
    <w:rsid w:val="71A208B9"/>
    <w:rsid w:val="71B246F7"/>
    <w:rsid w:val="71B47DA2"/>
    <w:rsid w:val="71C1747A"/>
    <w:rsid w:val="71C3ECC1"/>
    <w:rsid w:val="71C96279"/>
    <w:rsid w:val="71CA278C"/>
    <w:rsid w:val="71DC4262"/>
    <w:rsid w:val="71DDFEFB"/>
    <w:rsid w:val="71E79A9E"/>
    <w:rsid w:val="71EDF511"/>
    <w:rsid w:val="71F8E3EC"/>
    <w:rsid w:val="7218364F"/>
    <w:rsid w:val="7227672A"/>
    <w:rsid w:val="722958AD"/>
    <w:rsid w:val="72466944"/>
    <w:rsid w:val="72559E93"/>
    <w:rsid w:val="72682AEE"/>
    <w:rsid w:val="72976009"/>
    <w:rsid w:val="72999D37"/>
    <w:rsid w:val="72A41F73"/>
    <w:rsid w:val="72DCF32A"/>
    <w:rsid w:val="73072C23"/>
    <w:rsid w:val="730BFED4"/>
    <w:rsid w:val="732690F4"/>
    <w:rsid w:val="732FFB3A"/>
    <w:rsid w:val="73317053"/>
    <w:rsid w:val="733B19AF"/>
    <w:rsid w:val="733CE71C"/>
    <w:rsid w:val="7347D860"/>
    <w:rsid w:val="735604EA"/>
    <w:rsid w:val="73609067"/>
    <w:rsid w:val="736229F3"/>
    <w:rsid w:val="736CF1A5"/>
    <w:rsid w:val="737B2C2E"/>
    <w:rsid w:val="73AADF9A"/>
    <w:rsid w:val="73AC5A0D"/>
    <w:rsid w:val="73B112B7"/>
    <w:rsid w:val="73B2E0A9"/>
    <w:rsid w:val="73E317CF"/>
    <w:rsid w:val="7417AE89"/>
    <w:rsid w:val="743FF3B7"/>
    <w:rsid w:val="74559361"/>
    <w:rsid w:val="746F25FA"/>
    <w:rsid w:val="74730B7E"/>
    <w:rsid w:val="749289AE"/>
    <w:rsid w:val="74A86922"/>
    <w:rsid w:val="74A8CC23"/>
    <w:rsid w:val="74A9531C"/>
    <w:rsid w:val="74AE7A52"/>
    <w:rsid w:val="74C15B61"/>
    <w:rsid w:val="74D10429"/>
    <w:rsid w:val="74D492EB"/>
    <w:rsid w:val="74DEEFCB"/>
    <w:rsid w:val="75328FCB"/>
    <w:rsid w:val="7543D5A2"/>
    <w:rsid w:val="7570B67F"/>
    <w:rsid w:val="75737260"/>
    <w:rsid w:val="758259C2"/>
    <w:rsid w:val="759D3338"/>
    <w:rsid w:val="759D746B"/>
    <w:rsid w:val="75B88C9A"/>
    <w:rsid w:val="75C4229B"/>
    <w:rsid w:val="75D099BB"/>
    <w:rsid w:val="75D49A44"/>
    <w:rsid w:val="75E23ECE"/>
    <w:rsid w:val="75E36FF6"/>
    <w:rsid w:val="75E88F75"/>
    <w:rsid w:val="75F99988"/>
    <w:rsid w:val="761E293D"/>
    <w:rsid w:val="7626107A"/>
    <w:rsid w:val="762AC968"/>
    <w:rsid w:val="763A306C"/>
    <w:rsid w:val="764A644B"/>
    <w:rsid w:val="765277E1"/>
    <w:rsid w:val="7662110F"/>
    <w:rsid w:val="76822628"/>
    <w:rsid w:val="768ABFD3"/>
    <w:rsid w:val="769B094F"/>
    <w:rsid w:val="769E9DBA"/>
    <w:rsid w:val="76A5A45A"/>
    <w:rsid w:val="76AEDFBA"/>
    <w:rsid w:val="76E02591"/>
    <w:rsid w:val="76E0291A"/>
    <w:rsid w:val="76EDAE4B"/>
    <w:rsid w:val="76F8AD9D"/>
    <w:rsid w:val="76FC269B"/>
    <w:rsid w:val="77004075"/>
    <w:rsid w:val="7706EE98"/>
    <w:rsid w:val="7715850F"/>
    <w:rsid w:val="77279FA1"/>
    <w:rsid w:val="77288DCA"/>
    <w:rsid w:val="772B0526"/>
    <w:rsid w:val="774AE9FC"/>
    <w:rsid w:val="7759CAB9"/>
    <w:rsid w:val="7769A639"/>
    <w:rsid w:val="77810941"/>
    <w:rsid w:val="779EB6F8"/>
    <w:rsid w:val="77ADA796"/>
    <w:rsid w:val="77C1CB2F"/>
    <w:rsid w:val="77DAC627"/>
    <w:rsid w:val="77E7C615"/>
    <w:rsid w:val="77FC70B8"/>
    <w:rsid w:val="780457EF"/>
    <w:rsid w:val="7809E0BB"/>
    <w:rsid w:val="7826EB01"/>
    <w:rsid w:val="782A8325"/>
    <w:rsid w:val="782D8B94"/>
    <w:rsid w:val="7830C80B"/>
    <w:rsid w:val="783269FD"/>
    <w:rsid w:val="78457CC8"/>
    <w:rsid w:val="784C7586"/>
    <w:rsid w:val="784D020A"/>
    <w:rsid w:val="784D206F"/>
    <w:rsid w:val="787262B0"/>
    <w:rsid w:val="787970D6"/>
    <w:rsid w:val="787F70C5"/>
    <w:rsid w:val="788AF595"/>
    <w:rsid w:val="788D1C8D"/>
    <w:rsid w:val="789A9C11"/>
    <w:rsid w:val="78B67AF5"/>
    <w:rsid w:val="78C4CE65"/>
    <w:rsid w:val="78CB4B19"/>
    <w:rsid w:val="79182332"/>
    <w:rsid w:val="791B09F5"/>
    <w:rsid w:val="7930530D"/>
    <w:rsid w:val="794C3408"/>
    <w:rsid w:val="79573A23"/>
    <w:rsid w:val="79608279"/>
    <w:rsid w:val="7975310E"/>
    <w:rsid w:val="797853F9"/>
    <w:rsid w:val="7986DF8C"/>
    <w:rsid w:val="79C4D36A"/>
    <w:rsid w:val="79D72BC1"/>
    <w:rsid w:val="79DCD1FB"/>
    <w:rsid w:val="7A0BD959"/>
    <w:rsid w:val="7A53FC28"/>
    <w:rsid w:val="7A562D1D"/>
    <w:rsid w:val="7A5B65E0"/>
    <w:rsid w:val="7A5D7D41"/>
    <w:rsid w:val="7A73E9DE"/>
    <w:rsid w:val="7A7F5E63"/>
    <w:rsid w:val="7AA21E13"/>
    <w:rsid w:val="7AAC3624"/>
    <w:rsid w:val="7AC559C5"/>
    <w:rsid w:val="7AFD28BC"/>
    <w:rsid w:val="7B27B560"/>
    <w:rsid w:val="7B46F5B9"/>
    <w:rsid w:val="7B480429"/>
    <w:rsid w:val="7B4D78B8"/>
    <w:rsid w:val="7B5E56EF"/>
    <w:rsid w:val="7B803A27"/>
    <w:rsid w:val="7B8572D8"/>
    <w:rsid w:val="7B894094"/>
    <w:rsid w:val="7B8B83E4"/>
    <w:rsid w:val="7B8E7CE4"/>
    <w:rsid w:val="7B9DDF2A"/>
    <w:rsid w:val="7BAC8202"/>
    <w:rsid w:val="7BB396B4"/>
    <w:rsid w:val="7BC90199"/>
    <w:rsid w:val="7BDC4333"/>
    <w:rsid w:val="7BEF6602"/>
    <w:rsid w:val="7BFC2872"/>
    <w:rsid w:val="7BFDAB50"/>
    <w:rsid w:val="7C1775C6"/>
    <w:rsid w:val="7C1F03F9"/>
    <w:rsid w:val="7C23BA2D"/>
    <w:rsid w:val="7C2FF10B"/>
    <w:rsid w:val="7C320019"/>
    <w:rsid w:val="7C49BD3D"/>
    <w:rsid w:val="7C67E6E2"/>
    <w:rsid w:val="7C8616DF"/>
    <w:rsid w:val="7C919FC7"/>
    <w:rsid w:val="7CAF0469"/>
    <w:rsid w:val="7CB4AF43"/>
    <w:rsid w:val="7CB6AE88"/>
    <w:rsid w:val="7CD18FC5"/>
    <w:rsid w:val="7CFDFDEC"/>
    <w:rsid w:val="7CFFADA3"/>
    <w:rsid w:val="7D059939"/>
    <w:rsid w:val="7D0D5707"/>
    <w:rsid w:val="7D3B881C"/>
    <w:rsid w:val="7D403B46"/>
    <w:rsid w:val="7D539F68"/>
    <w:rsid w:val="7D62D173"/>
    <w:rsid w:val="7D67EF21"/>
    <w:rsid w:val="7D828FAD"/>
    <w:rsid w:val="7D8B1837"/>
    <w:rsid w:val="7D942D4E"/>
    <w:rsid w:val="7D96EE5F"/>
    <w:rsid w:val="7DAB99DB"/>
    <w:rsid w:val="7DB38929"/>
    <w:rsid w:val="7DFBDA45"/>
    <w:rsid w:val="7E0186FC"/>
    <w:rsid w:val="7E182474"/>
    <w:rsid w:val="7E1E1038"/>
    <w:rsid w:val="7E1F45CD"/>
    <w:rsid w:val="7E36458B"/>
    <w:rsid w:val="7E4AD4CA"/>
    <w:rsid w:val="7E56D18D"/>
    <w:rsid w:val="7E911989"/>
    <w:rsid w:val="7E93B172"/>
    <w:rsid w:val="7E9C7E0E"/>
    <w:rsid w:val="7EBDD845"/>
    <w:rsid w:val="7EBE39F4"/>
    <w:rsid w:val="7EC5DA10"/>
    <w:rsid w:val="7ED3B88A"/>
    <w:rsid w:val="7ED75E6C"/>
    <w:rsid w:val="7EE08FD5"/>
    <w:rsid w:val="7EE8AE11"/>
    <w:rsid w:val="7EF75678"/>
    <w:rsid w:val="7F1CE5B5"/>
    <w:rsid w:val="7F2014F2"/>
    <w:rsid w:val="7F23EB9A"/>
    <w:rsid w:val="7F6B6F15"/>
    <w:rsid w:val="7F6C0388"/>
    <w:rsid w:val="7F6F7297"/>
    <w:rsid w:val="7F743C41"/>
    <w:rsid w:val="7F7FE5A8"/>
    <w:rsid w:val="7F850BA5"/>
    <w:rsid w:val="7F993E17"/>
    <w:rsid w:val="7FA50A99"/>
    <w:rsid w:val="7FA6F6B0"/>
    <w:rsid w:val="7FCD2BBA"/>
    <w:rsid w:val="7FD566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18C4A92"/>
  <w15:docId w15:val="{C492D9EE-8CD3-4B05-95F6-EF6B3F50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D3709"/>
    <w:pPr>
      <w:spacing w:before="200"/>
      <w:jc w:val="both"/>
    </w:pPr>
    <w:rPr>
      <w:rFonts w:eastAsia="Times New Roman" w:cs="Times New Roman"/>
      <w:sz w:val="19"/>
      <w:szCs w:val="20"/>
    </w:rPr>
  </w:style>
  <w:style w:type="paragraph" w:styleId="Naslov1">
    <w:name w:val="heading 1"/>
    <w:basedOn w:val="Navaden"/>
    <w:next w:val="Navaden"/>
    <w:link w:val="Naslov1Znak"/>
    <w:qFormat/>
    <w:rsid w:val="002B5207"/>
    <w:pPr>
      <w:numPr>
        <w:numId w:val="13"/>
      </w:numPr>
      <w:pBdr>
        <w:top w:val="single" w:sz="24" w:space="0" w:color="548DD4" w:themeColor="text2" w:themeTint="99"/>
        <w:left w:val="single" w:sz="24" w:space="0" w:color="548DD4" w:themeColor="text2" w:themeTint="99"/>
        <w:bottom w:val="single" w:sz="24" w:space="0" w:color="548DD4" w:themeColor="text2" w:themeTint="99"/>
        <w:right w:val="single" w:sz="24" w:space="0" w:color="548DD4" w:themeColor="text2" w:themeTint="99"/>
      </w:pBdr>
      <w:shd w:val="clear" w:color="auto" w:fill="548DD4" w:themeFill="text2" w:themeFillTint="99"/>
      <w:spacing w:before="360" w:after="120"/>
      <w:ind w:left="425" w:hanging="431"/>
      <w:outlineLvl w:val="0"/>
    </w:pPr>
    <w:rPr>
      <w:b/>
      <w:caps/>
      <w:color w:val="FFFFFF" w:themeColor="background1"/>
      <w:spacing w:val="15"/>
      <w:sz w:val="24"/>
      <w:lang w:eastAsia="sl-SI"/>
    </w:rPr>
  </w:style>
  <w:style w:type="paragraph" w:styleId="Naslov2">
    <w:name w:val="heading 2"/>
    <w:basedOn w:val="Navaden"/>
    <w:next w:val="Navaden"/>
    <w:link w:val="Naslov2Znak"/>
    <w:qFormat/>
    <w:rsid w:val="001547DF"/>
    <w:pPr>
      <w:keepNext/>
      <w:keepLines/>
      <w:numPr>
        <w:ilvl w:val="1"/>
        <w:numId w:val="13"/>
      </w:numPr>
      <w:pBdr>
        <w:top w:val="single" w:sz="24" w:space="0" w:color="C6D9F1" w:themeColor="text2" w:themeTint="33"/>
        <w:left w:val="single" w:sz="24" w:space="0" w:color="C6D9F1" w:themeColor="text2" w:themeTint="33"/>
        <w:bottom w:val="single" w:sz="24" w:space="0" w:color="C6D9F1" w:themeColor="text2" w:themeTint="33"/>
        <w:right w:val="single" w:sz="24" w:space="0" w:color="C6D9F1" w:themeColor="text2" w:themeTint="33"/>
      </w:pBdr>
      <w:shd w:val="clear" w:color="auto" w:fill="C6D9F1" w:themeFill="text2" w:themeFillTint="33"/>
      <w:spacing w:before="240" w:after="0"/>
      <w:outlineLvl w:val="1"/>
    </w:pPr>
    <w:rPr>
      <w:caps/>
      <w:spacing w:val="15"/>
      <w:sz w:val="22"/>
      <w:lang w:eastAsia="sl-SI"/>
    </w:rPr>
  </w:style>
  <w:style w:type="paragraph" w:styleId="Naslov3">
    <w:name w:val="heading 3"/>
    <w:basedOn w:val="Navaden"/>
    <w:next w:val="Navaden"/>
    <w:link w:val="Naslov3Znak"/>
    <w:qFormat/>
    <w:rsid w:val="001547DF"/>
    <w:pPr>
      <w:keepNext/>
      <w:keepLines/>
      <w:numPr>
        <w:ilvl w:val="2"/>
        <w:numId w:val="13"/>
      </w:numPr>
      <w:pBdr>
        <w:top w:val="single" w:sz="6" w:space="2" w:color="8DB3E2" w:themeColor="text2" w:themeTint="66"/>
        <w:left w:val="single" w:sz="6" w:space="2" w:color="8DB3E2" w:themeColor="text2" w:themeTint="66"/>
      </w:pBdr>
      <w:spacing w:before="240" w:after="0"/>
      <w:outlineLvl w:val="2"/>
    </w:pPr>
    <w:rPr>
      <w:caps/>
      <w:spacing w:val="15"/>
      <w:lang w:eastAsia="sl-SI"/>
    </w:rPr>
  </w:style>
  <w:style w:type="paragraph" w:styleId="Naslov4">
    <w:name w:val="heading 4"/>
    <w:basedOn w:val="Navaden"/>
    <w:next w:val="Navaden"/>
    <w:link w:val="Naslov4Znak"/>
    <w:rsid w:val="00874168"/>
    <w:pPr>
      <w:keepNext/>
      <w:numPr>
        <w:ilvl w:val="3"/>
        <w:numId w:val="13"/>
      </w:numPr>
      <w:spacing w:before="240" w:after="60" w:line="240" w:lineRule="auto"/>
      <w:outlineLvl w:val="3"/>
    </w:pPr>
    <w:rPr>
      <w:rFonts w:ascii="Times New Roman" w:hAnsi="Times New Roman"/>
      <w:b/>
      <w:bCs/>
      <w:sz w:val="28"/>
      <w:szCs w:val="28"/>
    </w:rPr>
  </w:style>
  <w:style w:type="paragraph" w:styleId="Naslov5">
    <w:name w:val="heading 5"/>
    <w:basedOn w:val="Navaden"/>
    <w:next w:val="Navaden"/>
    <w:link w:val="Naslov5Znak"/>
    <w:rsid w:val="00874168"/>
    <w:pPr>
      <w:keepNext/>
      <w:numPr>
        <w:ilvl w:val="4"/>
        <w:numId w:val="13"/>
      </w:numPr>
      <w:spacing w:after="0" w:line="240" w:lineRule="auto"/>
      <w:outlineLvl w:val="4"/>
    </w:pPr>
    <w:rPr>
      <w:rFonts w:ascii="Arial" w:hAnsi="Arial"/>
      <w:b/>
      <w:bCs/>
      <w:sz w:val="24"/>
      <w:szCs w:val="24"/>
      <w:lang w:val="en-GB"/>
    </w:rPr>
  </w:style>
  <w:style w:type="paragraph" w:styleId="Naslov6">
    <w:name w:val="heading 6"/>
    <w:basedOn w:val="Navaden"/>
    <w:next w:val="Navaden"/>
    <w:link w:val="Naslov6Znak"/>
    <w:uiPriority w:val="9"/>
    <w:semiHidden/>
    <w:unhideWhenUsed/>
    <w:rsid w:val="00481897"/>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rsid w:val="00874168"/>
    <w:pPr>
      <w:keepNext/>
      <w:numPr>
        <w:ilvl w:val="6"/>
        <w:numId w:val="13"/>
      </w:numPr>
      <w:spacing w:after="0" w:line="240" w:lineRule="auto"/>
      <w:outlineLvl w:val="6"/>
    </w:pPr>
    <w:rPr>
      <w:rFonts w:ascii="Arial Narrow" w:hAnsi="Arial Narrow"/>
      <w:b/>
      <w:sz w:val="24"/>
    </w:rPr>
  </w:style>
  <w:style w:type="paragraph" w:styleId="Naslov8">
    <w:name w:val="heading 8"/>
    <w:basedOn w:val="Navaden"/>
    <w:next w:val="Navaden"/>
    <w:link w:val="Naslov8Znak"/>
    <w:rsid w:val="00874168"/>
    <w:pPr>
      <w:numPr>
        <w:ilvl w:val="7"/>
        <w:numId w:val="13"/>
      </w:numPr>
      <w:spacing w:before="240" w:after="60" w:line="240" w:lineRule="auto"/>
      <w:outlineLvl w:val="7"/>
    </w:pPr>
    <w:rPr>
      <w:rFonts w:ascii="Calibri" w:hAnsi="Calibri"/>
      <w:i/>
      <w:iCs/>
      <w:sz w:val="24"/>
      <w:szCs w:val="24"/>
    </w:rPr>
  </w:style>
  <w:style w:type="paragraph" w:styleId="Naslov9">
    <w:name w:val="heading 9"/>
    <w:basedOn w:val="Navaden"/>
    <w:next w:val="Navaden"/>
    <w:link w:val="Naslov9Znak"/>
    <w:uiPriority w:val="9"/>
    <w:semiHidden/>
    <w:unhideWhenUsed/>
    <w:rsid w:val="00481897"/>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2B5207"/>
    <w:rPr>
      <w:rFonts w:eastAsia="Times New Roman" w:cs="Times New Roman"/>
      <w:b/>
      <w:caps/>
      <w:color w:val="FFFFFF" w:themeColor="background1"/>
      <w:spacing w:val="15"/>
      <w:sz w:val="24"/>
      <w:szCs w:val="20"/>
      <w:shd w:val="clear" w:color="auto" w:fill="548DD4" w:themeFill="text2" w:themeFillTint="99"/>
      <w:lang w:eastAsia="sl-SI"/>
    </w:rPr>
  </w:style>
  <w:style w:type="character" w:customStyle="1" w:styleId="Naslov2Znak">
    <w:name w:val="Naslov 2 Znak"/>
    <w:link w:val="Naslov2"/>
    <w:rsid w:val="001547DF"/>
    <w:rPr>
      <w:rFonts w:eastAsia="Times New Roman" w:cs="Times New Roman"/>
      <w:caps/>
      <w:spacing w:val="15"/>
      <w:szCs w:val="20"/>
      <w:shd w:val="clear" w:color="auto" w:fill="C6D9F1" w:themeFill="text2" w:themeFillTint="33"/>
      <w:lang w:eastAsia="sl-SI"/>
    </w:rPr>
  </w:style>
  <w:style w:type="character" w:customStyle="1" w:styleId="Naslov3Znak">
    <w:name w:val="Naslov 3 Znak"/>
    <w:link w:val="Naslov3"/>
    <w:rsid w:val="001547DF"/>
    <w:rPr>
      <w:rFonts w:eastAsia="Times New Roman" w:cs="Times New Roman"/>
      <w:caps/>
      <w:spacing w:val="15"/>
      <w:sz w:val="19"/>
      <w:szCs w:val="20"/>
      <w:lang w:eastAsia="sl-SI"/>
    </w:rPr>
  </w:style>
  <w:style w:type="character" w:customStyle="1" w:styleId="Naslov4Znak">
    <w:name w:val="Naslov 4 Znak"/>
    <w:basedOn w:val="Privzetapisavaodstavka"/>
    <w:link w:val="Naslov4"/>
    <w:rsid w:val="00874168"/>
    <w:rPr>
      <w:rFonts w:ascii="Times New Roman" w:eastAsia="Times New Roman" w:hAnsi="Times New Roman" w:cs="Times New Roman"/>
      <w:b/>
      <w:bCs/>
      <w:sz w:val="28"/>
      <w:szCs w:val="28"/>
    </w:rPr>
  </w:style>
  <w:style w:type="character" w:customStyle="1" w:styleId="Naslov5Znak">
    <w:name w:val="Naslov 5 Znak"/>
    <w:basedOn w:val="Privzetapisavaodstavka"/>
    <w:link w:val="Naslov5"/>
    <w:rsid w:val="00874168"/>
    <w:rPr>
      <w:rFonts w:ascii="Arial" w:eastAsia="Times New Roman" w:hAnsi="Arial" w:cs="Times New Roman"/>
      <w:b/>
      <w:bCs/>
      <w:sz w:val="24"/>
      <w:szCs w:val="24"/>
      <w:lang w:val="en-GB"/>
    </w:rPr>
  </w:style>
  <w:style w:type="character" w:customStyle="1" w:styleId="Naslov7Znak">
    <w:name w:val="Naslov 7 Znak"/>
    <w:basedOn w:val="Privzetapisavaodstavka"/>
    <w:link w:val="Naslov7"/>
    <w:rsid w:val="00874168"/>
    <w:rPr>
      <w:rFonts w:ascii="Arial Narrow" w:eastAsia="Times New Roman" w:hAnsi="Arial Narrow" w:cs="Times New Roman"/>
      <w:b/>
      <w:sz w:val="24"/>
      <w:szCs w:val="20"/>
    </w:rPr>
  </w:style>
  <w:style w:type="character" w:customStyle="1" w:styleId="Naslov8Znak">
    <w:name w:val="Naslov 8 Znak"/>
    <w:basedOn w:val="Privzetapisavaodstavka"/>
    <w:link w:val="Naslov8"/>
    <w:rsid w:val="00874168"/>
    <w:rPr>
      <w:rFonts w:ascii="Calibri" w:eastAsia="Times New Roman" w:hAnsi="Calibri" w:cs="Times New Roman"/>
      <w:i/>
      <w:iCs/>
      <w:sz w:val="24"/>
      <w:szCs w:val="24"/>
    </w:rPr>
  </w:style>
  <w:style w:type="paragraph" w:styleId="Glava">
    <w:name w:val="header"/>
    <w:basedOn w:val="Navaden"/>
    <w:link w:val="GlavaZnak"/>
    <w:rsid w:val="00874168"/>
    <w:pPr>
      <w:tabs>
        <w:tab w:val="center" w:pos="4536"/>
        <w:tab w:val="right" w:pos="9072"/>
      </w:tabs>
      <w:spacing w:after="0" w:line="240" w:lineRule="auto"/>
    </w:pPr>
    <w:rPr>
      <w:rFonts w:ascii="Arial" w:hAnsi="Arial"/>
      <w:sz w:val="24"/>
      <w:szCs w:val="24"/>
    </w:rPr>
  </w:style>
  <w:style w:type="character" w:customStyle="1" w:styleId="GlavaZnak">
    <w:name w:val="Glava Znak"/>
    <w:basedOn w:val="Privzetapisavaodstavka"/>
    <w:link w:val="Glava"/>
    <w:rsid w:val="00874168"/>
    <w:rPr>
      <w:rFonts w:ascii="Arial" w:eastAsia="Times New Roman" w:hAnsi="Arial" w:cs="Times New Roman"/>
      <w:sz w:val="24"/>
      <w:szCs w:val="24"/>
    </w:rPr>
  </w:style>
  <w:style w:type="paragraph" w:styleId="Noga">
    <w:name w:val="footer"/>
    <w:basedOn w:val="Navaden"/>
    <w:link w:val="NogaZnak"/>
    <w:uiPriority w:val="99"/>
    <w:rsid w:val="00874168"/>
    <w:pPr>
      <w:tabs>
        <w:tab w:val="center" w:pos="4536"/>
        <w:tab w:val="right" w:pos="9072"/>
      </w:tabs>
      <w:spacing w:after="0" w:line="240" w:lineRule="auto"/>
    </w:pPr>
    <w:rPr>
      <w:rFonts w:ascii="Arial" w:hAnsi="Arial"/>
      <w:sz w:val="24"/>
      <w:szCs w:val="24"/>
    </w:rPr>
  </w:style>
  <w:style w:type="character" w:customStyle="1" w:styleId="NogaZnak">
    <w:name w:val="Noga Znak"/>
    <w:basedOn w:val="Privzetapisavaodstavka"/>
    <w:link w:val="Noga"/>
    <w:uiPriority w:val="99"/>
    <w:rsid w:val="00874168"/>
    <w:rPr>
      <w:rFonts w:ascii="Arial" w:eastAsia="Times New Roman" w:hAnsi="Arial" w:cs="Times New Roman"/>
      <w:sz w:val="24"/>
      <w:szCs w:val="24"/>
    </w:rPr>
  </w:style>
  <w:style w:type="paragraph" w:styleId="Telobesedila-zamik">
    <w:name w:val="Body Text Indent"/>
    <w:basedOn w:val="Navaden"/>
    <w:link w:val="Telobesedila-zamikZnak"/>
    <w:rsid w:val="00874168"/>
    <w:pPr>
      <w:spacing w:after="0" w:line="240" w:lineRule="auto"/>
      <w:ind w:left="-26" w:hanging="26"/>
      <w:jc w:val="center"/>
    </w:pPr>
    <w:rPr>
      <w:rFonts w:ascii="Arial" w:hAnsi="Arial"/>
      <w:sz w:val="28"/>
      <w:szCs w:val="24"/>
    </w:rPr>
  </w:style>
  <w:style w:type="character" w:customStyle="1" w:styleId="Telobesedila-zamikZnak">
    <w:name w:val="Telo besedila - zamik Znak"/>
    <w:basedOn w:val="Privzetapisavaodstavka"/>
    <w:link w:val="Telobesedila-zamik"/>
    <w:rsid w:val="00874168"/>
    <w:rPr>
      <w:rFonts w:ascii="Arial" w:eastAsia="Times New Roman" w:hAnsi="Arial" w:cs="Times New Roman"/>
      <w:sz w:val="28"/>
      <w:szCs w:val="24"/>
    </w:rPr>
  </w:style>
  <w:style w:type="paragraph" w:styleId="Besedilooblaka">
    <w:name w:val="Balloon Text"/>
    <w:basedOn w:val="Navaden"/>
    <w:link w:val="BesedilooblakaZnak"/>
    <w:semiHidden/>
    <w:rsid w:val="0087416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semiHidden/>
    <w:rsid w:val="00874168"/>
    <w:rPr>
      <w:rFonts w:ascii="Tahoma" w:eastAsia="Times New Roman" w:hAnsi="Tahoma" w:cs="Tahoma"/>
      <w:sz w:val="16"/>
      <w:szCs w:val="16"/>
    </w:rPr>
  </w:style>
  <w:style w:type="table" w:styleId="Tabelamrea">
    <w:name w:val="Table Grid"/>
    <w:basedOn w:val="Navadnatabela"/>
    <w:uiPriority w:val="39"/>
    <w:rsid w:val="0087416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874168"/>
    <w:pPr>
      <w:spacing w:line="240" w:lineRule="auto"/>
    </w:pPr>
    <w:rPr>
      <w:rFonts w:ascii="Arial" w:hAnsi="Arial"/>
      <w:sz w:val="24"/>
      <w:szCs w:val="24"/>
    </w:rPr>
  </w:style>
  <w:style w:type="character" w:customStyle="1" w:styleId="TelobesedilaZnak">
    <w:name w:val="Telo besedila Znak"/>
    <w:basedOn w:val="Privzetapisavaodstavka"/>
    <w:link w:val="Telobesedila"/>
    <w:rsid w:val="00874168"/>
    <w:rPr>
      <w:rFonts w:ascii="Arial" w:eastAsia="Times New Roman" w:hAnsi="Arial" w:cs="Times New Roman"/>
      <w:sz w:val="24"/>
      <w:szCs w:val="24"/>
    </w:rPr>
  </w:style>
  <w:style w:type="paragraph" w:customStyle="1" w:styleId="Olivera">
    <w:name w:val="Olivera"/>
    <w:basedOn w:val="Navaden"/>
    <w:rsid w:val="00874168"/>
    <w:pPr>
      <w:spacing w:after="0" w:line="240" w:lineRule="auto"/>
    </w:pPr>
    <w:rPr>
      <w:rFonts w:ascii="Arial" w:hAnsi="Arial"/>
      <w:sz w:val="24"/>
    </w:rPr>
  </w:style>
  <w:style w:type="paragraph" w:styleId="Navadensplet">
    <w:name w:val="Normal (Web)"/>
    <w:basedOn w:val="Navaden"/>
    <w:uiPriority w:val="99"/>
    <w:rsid w:val="00874168"/>
    <w:pPr>
      <w:spacing w:before="100" w:beforeAutospacing="1" w:after="100" w:afterAutospacing="1" w:line="240" w:lineRule="auto"/>
    </w:pPr>
    <w:rPr>
      <w:rFonts w:ascii="Times New Roman" w:hAnsi="Times New Roman"/>
      <w:sz w:val="24"/>
      <w:szCs w:val="24"/>
      <w:lang w:val="en-US"/>
    </w:rPr>
  </w:style>
  <w:style w:type="paragraph" w:customStyle="1" w:styleId="Brezrazmikov1">
    <w:name w:val="Brez razmikov1"/>
    <w:rsid w:val="00874168"/>
    <w:pPr>
      <w:suppressAutoHyphens/>
      <w:spacing w:after="120" w:line="240" w:lineRule="auto"/>
    </w:pPr>
    <w:rPr>
      <w:rFonts w:ascii="Calibri" w:eastAsia="Times New Roman" w:hAnsi="Calibri" w:cs="Calibri"/>
      <w:lang w:eastAsia="ar-SA"/>
    </w:rPr>
  </w:style>
  <w:style w:type="table" w:styleId="Tabelaelegantna">
    <w:name w:val="Table Elegant"/>
    <w:basedOn w:val="Navadnatabela"/>
    <w:rsid w:val="00874168"/>
    <w:pPr>
      <w:spacing w:after="0" w:line="240" w:lineRule="auto"/>
    </w:pPr>
    <w:rPr>
      <w:rFonts w:ascii="Times New Roman" w:eastAsia="Times New Roman" w:hAnsi="Times New Roman" w:cs="Times New Roman"/>
      <w:sz w:val="20"/>
      <w:szCs w:val="20"/>
      <w:lang w:eastAsia="sl-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repko">
    <w:name w:val="Strong"/>
    <w:rsid w:val="00307470"/>
    <w:rPr>
      <w:b/>
      <w:bCs/>
    </w:rPr>
  </w:style>
  <w:style w:type="paragraph" w:styleId="Naslov">
    <w:name w:val="Title"/>
    <w:basedOn w:val="Navaden"/>
    <w:next w:val="Navaden"/>
    <w:link w:val="NaslovZnak"/>
    <w:uiPriority w:val="99"/>
    <w:qFormat/>
    <w:rsid w:val="001547DF"/>
    <w:rPr>
      <w:rFonts w:ascii="Arial" w:hAnsi="Arial"/>
      <w:sz w:val="72"/>
      <w:lang w:eastAsia="sl-SI"/>
    </w:rPr>
  </w:style>
  <w:style w:type="character" w:customStyle="1" w:styleId="NaslovZnak">
    <w:name w:val="Naslov Znak"/>
    <w:link w:val="Naslov"/>
    <w:uiPriority w:val="99"/>
    <w:rsid w:val="001547DF"/>
    <w:rPr>
      <w:rFonts w:ascii="Arial" w:eastAsia="Times New Roman" w:hAnsi="Arial" w:cs="Times New Roman"/>
      <w:sz w:val="72"/>
      <w:szCs w:val="20"/>
      <w:lang w:eastAsia="sl-SI"/>
    </w:rPr>
  </w:style>
  <w:style w:type="paragraph" w:styleId="NaslovTOC">
    <w:name w:val="TOC Heading"/>
    <w:basedOn w:val="Naslov1"/>
    <w:next w:val="Navaden"/>
    <w:uiPriority w:val="39"/>
    <w:qFormat/>
    <w:rsid w:val="00294527"/>
    <w:pPr>
      <w:keepLines/>
      <w:numPr>
        <w:numId w:val="0"/>
      </w:numPr>
      <w:spacing w:before="480"/>
      <w:jc w:val="left"/>
      <w:outlineLvl w:val="9"/>
    </w:pPr>
    <w:rPr>
      <w:bCs/>
      <w:szCs w:val="28"/>
    </w:rPr>
  </w:style>
  <w:style w:type="paragraph" w:styleId="Kazalovsebine1">
    <w:name w:val="toc 1"/>
    <w:basedOn w:val="Navaden"/>
    <w:next w:val="Navaden"/>
    <w:autoRedefine/>
    <w:uiPriority w:val="39"/>
    <w:qFormat/>
    <w:rsid w:val="002611D0"/>
    <w:pPr>
      <w:spacing w:after="0" w:line="240" w:lineRule="auto"/>
    </w:pPr>
    <w:rPr>
      <w:rFonts w:ascii="Calibri" w:hAnsi="Calibri"/>
      <w:sz w:val="24"/>
      <w:szCs w:val="24"/>
    </w:rPr>
  </w:style>
  <w:style w:type="paragraph" w:styleId="Kazalovsebine3">
    <w:name w:val="toc 3"/>
    <w:basedOn w:val="Navaden"/>
    <w:next w:val="Navaden"/>
    <w:autoRedefine/>
    <w:uiPriority w:val="39"/>
    <w:qFormat/>
    <w:rsid w:val="00A658B2"/>
    <w:pPr>
      <w:spacing w:after="0" w:line="240" w:lineRule="auto"/>
      <w:ind w:left="480"/>
    </w:pPr>
    <w:rPr>
      <w:rFonts w:ascii="Calibri" w:hAnsi="Calibri"/>
      <w:sz w:val="20"/>
      <w:szCs w:val="24"/>
    </w:rPr>
  </w:style>
  <w:style w:type="character" w:styleId="Hiperpovezava">
    <w:name w:val="Hyperlink"/>
    <w:uiPriority w:val="99"/>
    <w:unhideWhenUsed/>
    <w:rsid w:val="00874168"/>
    <w:rPr>
      <w:color w:val="0000FF"/>
      <w:u w:val="single"/>
    </w:rPr>
  </w:style>
  <w:style w:type="paragraph" w:styleId="Kazalovsebine2">
    <w:name w:val="toc 2"/>
    <w:basedOn w:val="Navaden"/>
    <w:next w:val="Navaden"/>
    <w:autoRedefine/>
    <w:uiPriority w:val="39"/>
    <w:unhideWhenUsed/>
    <w:qFormat/>
    <w:rsid w:val="00874168"/>
    <w:pPr>
      <w:spacing w:after="100"/>
      <w:ind w:left="220"/>
    </w:pPr>
    <w:rPr>
      <w:rFonts w:ascii="Calibri" w:hAnsi="Calibri"/>
      <w:lang w:eastAsia="sl-SI"/>
    </w:rPr>
  </w:style>
  <w:style w:type="paragraph" w:styleId="Odstavekseznama">
    <w:name w:val="List Paragraph"/>
    <w:basedOn w:val="Navaden"/>
    <w:uiPriority w:val="34"/>
    <w:qFormat/>
    <w:rsid w:val="00874168"/>
    <w:pPr>
      <w:numPr>
        <w:numId w:val="7"/>
      </w:numPr>
      <w:contextualSpacing/>
    </w:pPr>
  </w:style>
  <w:style w:type="table" w:customStyle="1" w:styleId="Tabelamrea1">
    <w:name w:val="Tabela – mreža1"/>
    <w:basedOn w:val="Navadnatabela"/>
    <w:next w:val="Tabelamrea"/>
    <w:uiPriority w:val="59"/>
    <w:rsid w:val="00874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1">
    <w:name w:val="Odstavek seznama1"/>
    <w:basedOn w:val="Navaden"/>
    <w:uiPriority w:val="99"/>
    <w:rsid w:val="00874168"/>
    <w:pPr>
      <w:ind w:left="720"/>
      <w:contextualSpacing/>
    </w:pPr>
    <w:rPr>
      <w:rFonts w:ascii="Calibri" w:hAnsi="Calibri"/>
    </w:rPr>
  </w:style>
  <w:style w:type="table" w:customStyle="1" w:styleId="Tabelamrea2">
    <w:name w:val="Tabela – mreža2"/>
    <w:basedOn w:val="Navadnatabela"/>
    <w:next w:val="Tabelamrea"/>
    <w:uiPriority w:val="59"/>
    <w:rsid w:val="00C80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385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385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F0CF4"/>
    <w:pPr>
      <w:autoSpaceDE w:val="0"/>
      <w:autoSpaceDN w:val="0"/>
      <w:adjustRightInd w:val="0"/>
      <w:spacing w:after="0" w:line="240" w:lineRule="auto"/>
    </w:pPr>
    <w:rPr>
      <w:rFonts w:ascii="Calibri" w:eastAsia="Times New Roman" w:hAnsi="Calibri" w:cs="Calibri"/>
      <w:color w:val="000000"/>
      <w:sz w:val="24"/>
      <w:szCs w:val="24"/>
      <w:lang w:eastAsia="sl-SI"/>
    </w:rPr>
  </w:style>
  <w:style w:type="character" w:customStyle="1" w:styleId="apple-converted-space">
    <w:name w:val="apple-converted-space"/>
    <w:basedOn w:val="Privzetapisavaodstavka"/>
    <w:rsid w:val="001F0CF4"/>
  </w:style>
  <w:style w:type="character" w:styleId="Pripombasklic">
    <w:name w:val="annotation reference"/>
    <w:basedOn w:val="Privzetapisavaodstavka"/>
    <w:uiPriority w:val="99"/>
    <w:semiHidden/>
    <w:unhideWhenUsed/>
    <w:rsid w:val="006C4518"/>
    <w:rPr>
      <w:sz w:val="16"/>
      <w:szCs w:val="16"/>
    </w:rPr>
  </w:style>
  <w:style w:type="paragraph" w:styleId="Pripombabesedilo">
    <w:name w:val="annotation text"/>
    <w:basedOn w:val="Navaden"/>
    <w:link w:val="PripombabesediloZnak"/>
    <w:uiPriority w:val="99"/>
    <w:semiHidden/>
    <w:unhideWhenUsed/>
    <w:rsid w:val="006C4518"/>
    <w:pPr>
      <w:spacing w:line="240" w:lineRule="auto"/>
    </w:pPr>
    <w:rPr>
      <w:sz w:val="20"/>
    </w:rPr>
  </w:style>
  <w:style w:type="character" w:customStyle="1" w:styleId="PripombabesediloZnak">
    <w:name w:val="Pripomba – besedilo Znak"/>
    <w:basedOn w:val="Privzetapisavaodstavka"/>
    <w:link w:val="Pripombabesedilo"/>
    <w:uiPriority w:val="99"/>
    <w:semiHidden/>
    <w:rsid w:val="006C4518"/>
    <w:rPr>
      <w:sz w:val="20"/>
      <w:szCs w:val="20"/>
    </w:rPr>
  </w:style>
  <w:style w:type="paragraph" w:styleId="Zadevapripombe">
    <w:name w:val="annotation subject"/>
    <w:basedOn w:val="Pripombabesedilo"/>
    <w:next w:val="Pripombabesedilo"/>
    <w:link w:val="ZadevapripombeZnak"/>
    <w:uiPriority w:val="99"/>
    <w:semiHidden/>
    <w:unhideWhenUsed/>
    <w:rsid w:val="006C4518"/>
    <w:rPr>
      <w:b/>
      <w:bCs/>
    </w:rPr>
  </w:style>
  <w:style w:type="character" w:customStyle="1" w:styleId="ZadevapripombeZnak">
    <w:name w:val="Zadeva pripombe Znak"/>
    <w:basedOn w:val="PripombabesediloZnak"/>
    <w:link w:val="Zadevapripombe"/>
    <w:uiPriority w:val="99"/>
    <w:semiHidden/>
    <w:rsid w:val="006C4518"/>
    <w:rPr>
      <w:b/>
      <w:bCs/>
      <w:sz w:val="20"/>
      <w:szCs w:val="20"/>
    </w:rPr>
  </w:style>
  <w:style w:type="table" w:customStyle="1" w:styleId="Tabelamrea5">
    <w:name w:val="Tabela – mreža5"/>
    <w:basedOn w:val="Navadnatabela"/>
    <w:next w:val="Tabelamrea"/>
    <w:uiPriority w:val="39"/>
    <w:rsid w:val="00FC5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znaenseznam">
    <w:name w:val="List Bullet"/>
    <w:basedOn w:val="Navaden"/>
    <w:uiPriority w:val="99"/>
    <w:rsid w:val="00893E68"/>
    <w:pPr>
      <w:numPr>
        <w:numId w:val="1"/>
      </w:numPr>
      <w:spacing w:after="0"/>
      <w:contextualSpacing/>
    </w:pPr>
    <w:rPr>
      <w:rFonts w:ascii="Times New Roman" w:hAnsi="Times New Roman"/>
      <w:sz w:val="20"/>
      <w:lang w:val="en-US"/>
    </w:rPr>
  </w:style>
  <w:style w:type="paragraph" w:styleId="Oznaenseznam2">
    <w:name w:val="List Bullet 2"/>
    <w:basedOn w:val="Navaden"/>
    <w:uiPriority w:val="99"/>
    <w:rsid w:val="00893E68"/>
    <w:pPr>
      <w:numPr>
        <w:numId w:val="2"/>
      </w:numPr>
      <w:spacing w:after="0"/>
    </w:pPr>
    <w:rPr>
      <w:rFonts w:ascii="Times New Roman" w:hAnsi="Times New Roman"/>
      <w:sz w:val="20"/>
      <w:lang w:val="en-US"/>
    </w:rPr>
  </w:style>
  <w:style w:type="paragraph" w:styleId="Oznaenseznam3">
    <w:name w:val="List Bullet 3"/>
    <w:basedOn w:val="Navaden"/>
    <w:uiPriority w:val="99"/>
    <w:rsid w:val="00893E68"/>
    <w:pPr>
      <w:numPr>
        <w:numId w:val="3"/>
      </w:numPr>
      <w:spacing w:after="0"/>
    </w:pPr>
    <w:rPr>
      <w:rFonts w:ascii="Times New Roman" w:hAnsi="Times New Roman"/>
      <w:sz w:val="20"/>
      <w:lang w:val="en-US"/>
    </w:rPr>
  </w:style>
  <w:style w:type="paragraph" w:styleId="Oznaenseznam5">
    <w:name w:val="List Bullet 5"/>
    <w:basedOn w:val="Navaden"/>
    <w:uiPriority w:val="99"/>
    <w:rsid w:val="00893E68"/>
    <w:pPr>
      <w:numPr>
        <w:numId w:val="4"/>
      </w:numPr>
      <w:spacing w:after="0"/>
    </w:pPr>
    <w:rPr>
      <w:rFonts w:ascii="Times New Roman" w:hAnsi="Times New Roman"/>
      <w:sz w:val="20"/>
      <w:lang w:val="en-US"/>
    </w:rPr>
  </w:style>
  <w:style w:type="character" w:customStyle="1" w:styleId="Naslov6Znak">
    <w:name w:val="Naslov 6 Znak"/>
    <w:basedOn w:val="Privzetapisavaodstavka"/>
    <w:link w:val="Naslov6"/>
    <w:uiPriority w:val="9"/>
    <w:semiHidden/>
    <w:rsid w:val="00481897"/>
    <w:rPr>
      <w:rFonts w:asciiTheme="majorHAnsi" w:eastAsiaTheme="majorEastAsia" w:hAnsiTheme="majorHAnsi" w:cstheme="majorBidi"/>
      <w:color w:val="243F60" w:themeColor="accent1" w:themeShade="7F"/>
      <w:sz w:val="19"/>
      <w:szCs w:val="20"/>
    </w:rPr>
  </w:style>
  <w:style w:type="character" w:customStyle="1" w:styleId="Naslov9Znak">
    <w:name w:val="Naslov 9 Znak"/>
    <w:basedOn w:val="Privzetapisavaodstavka"/>
    <w:link w:val="Naslov9"/>
    <w:uiPriority w:val="9"/>
    <w:semiHidden/>
    <w:rsid w:val="00481897"/>
    <w:rPr>
      <w:rFonts w:asciiTheme="majorHAnsi" w:eastAsiaTheme="majorEastAsia" w:hAnsiTheme="majorHAnsi" w:cstheme="majorBidi"/>
      <w:i/>
      <w:iCs/>
      <w:color w:val="272727" w:themeColor="text1" w:themeTint="D8"/>
      <w:sz w:val="21"/>
      <w:szCs w:val="21"/>
    </w:rPr>
  </w:style>
  <w:style w:type="paragraph" w:styleId="Brezrazmikov">
    <w:name w:val="No Spacing"/>
    <w:uiPriority w:val="1"/>
    <w:qFormat/>
    <w:rsid w:val="007245BE"/>
    <w:pPr>
      <w:spacing w:after="0" w:line="240" w:lineRule="auto"/>
    </w:pPr>
  </w:style>
  <w:style w:type="character" w:styleId="Naslovknjige">
    <w:name w:val="Book Title"/>
    <w:basedOn w:val="Privzetapisavaodstavka"/>
    <w:uiPriority w:val="33"/>
    <w:qFormat/>
    <w:rsid w:val="002611D0"/>
    <w:rPr>
      <w:b/>
      <w:bCs/>
      <w:i/>
      <w:iCs/>
      <w:spacing w:val="5"/>
    </w:rPr>
  </w:style>
  <w:style w:type="paragraph" w:customStyle="1" w:styleId="paragraph">
    <w:name w:val="paragraph"/>
    <w:basedOn w:val="Navaden"/>
    <w:rsid w:val="00494037"/>
    <w:pPr>
      <w:spacing w:before="100" w:beforeAutospacing="1" w:after="100" w:afterAutospacing="1" w:line="240" w:lineRule="auto"/>
      <w:jc w:val="left"/>
    </w:pPr>
    <w:rPr>
      <w:rFonts w:ascii="Times New Roman" w:hAnsi="Times New Roman"/>
      <w:sz w:val="24"/>
      <w:szCs w:val="24"/>
      <w:lang w:eastAsia="sl-SI"/>
    </w:rPr>
  </w:style>
  <w:style w:type="character" w:customStyle="1" w:styleId="normaltextrun">
    <w:name w:val="normaltextrun"/>
    <w:basedOn w:val="Privzetapisavaodstavka"/>
    <w:rsid w:val="00494037"/>
  </w:style>
  <w:style w:type="character" w:customStyle="1" w:styleId="eop">
    <w:name w:val="eop"/>
    <w:basedOn w:val="Privzetapisavaodstavka"/>
    <w:rsid w:val="00494037"/>
  </w:style>
  <w:style w:type="character" w:customStyle="1" w:styleId="scxw197523409">
    <w:name w:val="scxw197523409"/>
    <w:basedOn w:val="Privzetapisavaodstavka"/>
    <w:rsid w:val="00494037"/>
  </w:style>
  <w:style w:type="character" w:customStyle="1" w:styleId="scxw144344951">
    <w:name w:val="scxw144344951"/>
    <w:basedOn w:val="Privzetapisavaodstavka"/>
    <w:rsid w:val="00494037"/>
  </w:style>
  <w:style w:type="paragraph" w:customStyle="1" w:styleId="Malinaslov">
    <w:name w:val="Mali naslov"/>
    <w:basedOn w:val="Navaden"/>
    <w:link w:val="MalinaslovZnak"/>
    <w:rsid w:val="001B4547"/>
    <w:pPr>
      <w:spacing w:before="240"/>
    </w:pPr>
    <w:rPr>
      <w:b/>
    </w:rPr>
  </w:style>
  <w:style w:type="character" w:customStyle="1" w:styleId="MalinaslovZnak">
    <w:name w:val="Mali naslov Znak"/>
    <w:basedOn w:val="Privzetapisavaodstavka"/>
    <w:link w:val="Malinaslov"/>
    <w:rsid w:val="001B4547"/>
    <w:rPr>
      <w:b/>
    </w:rPr>
  </w:style>
  <w:style w:type="paragraph" w:customStyle="1" w:styleId="xmsonormal">
    <w:name w:val="x_msonormal"/>
    <w:basedOn w:val="Navaden"/>
    <w:rsid w:val="00583B95"/>
    <w:pPr>
      <w:spacing w:before="100" w:beforeAutospacing="1" w:after="100" w:afterAutospacing="1" w:line="240" w:lineRule="auto"/>
      <w:jc w:val="left"/>
    </w:pPr>
    <w:rPr>
      <w:rFonts w:ascii="Times New Roman" w:hAnsi="Times New Roman"/>
      <w:sz w:val="24"/>
      <w:szCs w:val="24"/>
      <w:lang w:eastAsia="sl-SI"/>
    </w:rPr>
  </w:style>
  <w:style w:type="character" w:customStyle="1" w:styleId="mark6q9gsk2da">
    <w:name w:val="mark6q9gsk2da"/>
    <w:basedOn w:val="Privzetapisavaodstavka"/>
    <w:rsid w:val="00583B95"/>
  </w:style>
  <w:style w:type="table" w:styleId="Tabelamrea4poudarek1">
    <w:name w:val="Grid Table 4 Accent 1"/>
    <w:basedOn w:val="Navadnatabela"/>
    <w:uiPriority w:val="49"/>
    <w:rsid w:val="00AD123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2873">
      <w:bodyDiv w:val="1"/>
      <w:marLeft w:val="0"/>
      <w:marRight w:val="0"/>
      <w:marTop w:val="0"/>
      <w:marBottom w:val="0"/>
      <w:divBdr>
        <w:top w:val="none" w:sz="0" w:space="0" w:color="auto"/>
        <w:left w:val="none" w:sz="0" w:space="0" w:color="auto"/>
        <w:bottom w:val="none" w:sz="0" w:space="0" w:color="auto"/>
        <w:right w:val="none" w:sz="0" w:space="0" w:color="auto"/>
      </w:divBdr>
    </w:div>
    <w:div w:id="87047392">
      <w:bodyDiv w:val="1"/>
      <w:marLeft w:val="0"/>
      <w:marRight w:val="0"/>
      <w:marTop w:val="0"/>
      <w:marBottom w:val="0"/>
      <w:divBdr>
        <w:top w:val="none" w:sz="0" w:space="0" w:color="auto"/>
        <w:left w:val="none" w:sz="0" w:space="0" w:color="auto"/>
        <w:bottom w:val="none" w:sz="0" w:space="0" w:color="auto"/>
        <w:right w:val="none" w:sz="0" w:space="0" w:color="auto"/>
      </w:divBdr>
    </w:div>
    <w:div w:id="134612486">
      <w:bodyDiv w:val="1"/>
      <w:marLeft w:val="0"/>
      <w:marRight w:val="0"/>
      <w:marTop w:val="0"/>
      <w:marBottom w:val="0"/>
      <w:divBdr>
        <w:top w:val="none" w:sz="0" w:space="0" w:color="auto"/>
        <w:left w:val="none" w:sz="0" w:space="0" w:color="auto"/>
        <w:bottom w:val="none" w:sz="0" w:space="0" w:color="auto"/>
        <w:right w:val="none" w:sz="0" w:space="0" w:color="auto"/>
      </w:divBdr>
    </w:div>
    <w:div w:id="169024077">
      <w:bodyDiv w:val="1"/>
      <w:marLeft w:val="0"/>
      <w:marRight w:val="0"/>
      <w:marTop w:val="0"/>
      <w:marBottom w:val="0"/>
      <w:divBdr>
        <w:top w:val="none" w:sz="0" w:space="0" w:color="auto"/>
        <w:left w:val="none" w:sz="0" w:space="0" w:color="auto"/>
        <w:bottom w:val="none" w:sz="0" w:space="0" w:color="auto"/>
        <w:right w:val="none" w:sz="0" w:space="0" w:color="auto"/>
      </w:divBdr>
    </w:div>
    <w:div w:id="244385235">
      <w:bodyDiv w:val="1"/>
      <w:marLeft w:val="0"/>
      <w:marRight w:val="0"/>
      <w:marTop w:val="0"/>
      <w:marBottom w:val="0"/>
      <w:divBdr>
        <w:top w:val="none" w:sz="0" w:space="0" w:color="auto"/>
        <w:left w:val="none" w:sz="0" w:space="0" w:color="auto"/>
        <w:bottom w:val="none" w:sz="0" w:space="0" w:color="auto"/>
        <w:right w:val="none" w:sz="0" w:space="0" w:color="auto"/>
      </w:divBdr>
    </w:div>
    <w:div w:id="245186445">
      <w:bodyDiv w:val="1"/>
      <w:marLeft w:val="0"/>
      <w:marRight w:val="0"/>
      <w:marTop w:val="0"/>
      <w:marBottom w:val="0"/>
      <w:divBdr>
        <w:top w:val="none" w:sz="0" w:space="0" w:color="auto"/>
        <w:left w:val="none" w:sz="0" w:space="0" w:color="auto"/>
        <w:bottom w:val="none" w:sz="0" w:space="0" w:color="auto"/>
        <w:right w:val="none" w:sz="0" w:space="0" w:color="auto"/>
      </w:divBdr>
    </w:div>
    <w:div w:id="279844127">
      <w:bodyDiv w:val="1"/>
      <w:marLeft w:val="0"/>
      <w:marRight w:val="0"/>
      <w:marTop w:val="0"/>
      <w:marBottom w:val="0"/>
      <w:divBdr>
        <w:top w:val="none" w:sz="0" w:space="0" w:color="auto"/>
        <w:left w:val="none" w:sz="0" w:space="0" w:color="auto"/>
        <w:bottom w:val="none" w:sz="0" w:space="0" w:color="auto"/>
        <w:right w:val="none" w:sz="0" w:space="0" w:color="auto"/>
      </w:divBdr>
    </w:div>
    <w:div w:id="355546258">
      <w:bodyDiv w:val="1"/>
      <w:marLeft w:val="0"/>
      <w:marRight w:val="0"/>
      <w:marTop w:val="0"/>
      <w:marBottom w:val="0"/>
      <w:divBdr>
        <w:top w:val="none" w:sz="0" w:space="0" w:color="auto"/>
        <w:left w:val="none" w:sz="0" w:space="0" w:color="auto"/>
        <w:bottom w:val="none" w:sz="0" w:space="0" w:color="auto"/>
        <w:right w:val="none" w:sz="0" w:space="0" w:color="auto"/>
      </w:divBdr>
    </w:div>
    <w:div w:id="373627024">
      <w:bodyDiv w:val="1"/>
      <w:marLeft w:val="0"/>
      <w:marRight w:val="0"/>
      <w:marTop w:val="0"/>
      <w:marBottom w:val="0"/>
      <w:divBdr>
        <w:top w:val="none" w:sz="0" w:space="0" w:color="auto"/>
        <w:left w:val="none" w:sz="0" w:space="0" w:color="auto"/>
        <w:bottom w:val="none" w:sz="0" w:space="0" w:color="auto"/>
        <w:right w:val="none" w:sz="0" w:space="0" w:color="auto"/>
      </w:divBdr>
    </w:div>
    <w:div w:id="394426851">
      <w:bodyDiv w:val="1"/>
      <w:marLeft w:val="0"/>
      <w:marRight w:val="0"/>
      <w:marTop w:val="0"/>
      <w:marBottom w:val="0"/>
      <w:divBdr>
        <w:top w:val="none" w:sz="0" w:space="0" w:color="auto"/>
        <w:left w:val="none" w:sz="0" w:space="0" w:color="auto"/>
        <w:bottom w:val="none" w:sz="0" w:space="0" w:color="auto"/>
        <w:right w:val="none" w:sz="0" w:space="0" w:color="auto"/>
      </w:divBdr>
    </w:div>
    <w:div w:id="462964704">
      <w:bodyDiv w:val="1"/>
      <w:marLeft w:val="0"/>
      <w:marRight w:val="0"/>
      <w:marTop w:val="0"/>
      <w:marBottom w:val="0"/>
      <w:divBdr>
        <w:top w:val="none" w:sz="0" w:space="0" w:color="auto"/>
        <w:left w:val="none" w:sz="0" w:space="0" w:color="auto"/>
        <w:bottom w:val="none" w:sz="0" w:space="0" w:color="auto"/>
        <w:right w:val="none" w:sz="0" w:space="0" w:color="auto"/>
      </w:divBdr>
    </w:div>
    <w:div w:id="511841113">
      <w:bodyDiv w:val="1"/>
      <w:marLeft w:val="0"/>
      <w:marRight w:val="0"/>
      <w:marTop w:val="0"/>
      <w:marBottom w:val="0"/>
      <w:divBdr>
        <w:top w:val="none" w:sz="0" w:space="0" w:color="auto"/>
        <w:left w:val="none" w:sz="0" w:space="0" w:color="auto"/>
        <w:bottom w:val="none" w:sz="0" w:space="0" w:color="auto"/>
        <w:right w:val="none" w:sz="0" w:space="0" w:color="auto"/>
      </w:divBdr>
    </w:div>
    <w:div w:id="641354038">
      <w:bodyDiv w:val="1"/>
      <w:marLeft w:val="0"/>
      <w:marRight w:val="0"/>
      <w:marTop w:val="0"/>
      <w:marBottom w:val="0"/>
      <w:divBdr>
        <w:top w:val="none" w:sz="0" w:space="0" w:color="auto"/>
        <w:left w:val="none" w:sz="0" w:space="0" w:color="auto"/>
        <w:bottom w:val="none" w:sz="0" w:space="0" w:color="auto"/>
        <w:right w:val="none" w:sz="0" w:space="0" w:color="auto"/>
      </w:divBdr>
    </w:div>
    <w:div w:id="924844640">
      <w:bodyDiv w:val="1"/>
      <w:marLeft w:val="0"/>
      <w:marRight w:val="0"/>
      <w:marTop w:val="0"/>
      <w:marBottom w:val="0"/>
      <w:divBdr>
        <w:top w:val="none" w:sz="0" w:space="0" w:color="auto"/>
        <w:left w:val="none" w:sz="0" w:space="0" w:color="auto"/>
        <w:bottom w:val="none" w:sz="0" w:space="0" w:color="auto"/>
        <w:right w:val="none" w:sz="0" w:space="0" w:color="auto"/>
      </w:divBdr>
    </w:div>
    <w:div w:id="945116374">
      <w:bodyDiv w:val="1"/>
      <w:marLeft w:val="0"/>
      <w:marRight w:val="0"/>
      <w:marTop w:val="0"/>
      <w:marBottom w:val="0"/>
      <w:divBdr>
        <w:top w:val="none" w:sz="0" w:space="0" w:color="auto"/>
        <w:left w:val="none" w:sz="0" w:space="0" w:color="auto"/>
        <w:bottom w:val="none" w:sz="0" w:space="0" w:color="auto"/>
        <w:right w:val="none" w:sz="0" w:space="0" w:color="auto"/>
      </w:divBdr>
    </w:div>
    <w:div w:id="1098408119">
      <w:bodyDiv w:val="1"/>
      <w:marLeft w:val="0"/>
      <w:marRight w:val="0"/>
      <w:marTop w:val="0"/>
      <w:marBottom w:val="0"/>
      <w:divBdr>
        <w:top w:val="none" w:sz="0" w:space="0" w:color="auto"/>
        <w:left w:val="none" w:sz="0" w:space="0" w:color="auto"/>
        <w:bottom w:val="none" w:sz="0" w:space="0" w:color="auto"/>
        <w:right w:val="none" w:sz="0" w:space="0" w:color="auto"/>
      </w:divBdr>
    </w:div>
    <w:div w:id="1146162811">
      <w:bodyDiv w:val="1"/>
      <w:marLeft w:val="0"/>
      <w:marRight w:val="0"/>
      <w:marTop w:val="0"/>
      <w:marBottom w:val="0"/>
      <w:divBdr>
        <w:top w:val="none" w:sz="0" w:space="0" w:color="auto"/>
        <w:left w:val="none" w:sz="0" w:space="0" w:color="auto"/>
        <w:bottom w:val="none" w:sz="0" w:space="0" w:color="auto"/>
        <w:right w:val="none" w:sz="0" w:space="0" w:color="auto"/>
      </w:divBdr>
    </w:div>
    <w:div w:id="1159886248">
      <w:bodyDiv w:val="1"/>
      <w:marLeft w:val="0"/>
      <w:marRight w:val="0"/>
      <w:marTop w:val="0"/>
      <w:marBottom w:val="0"/>
      <w:divBdr>
        <w:top w:val="none" w:sz="0" w:space="0" w:color="auto"/>
        <w:left w:val="none" w:sz="0" w:space="0" w:color="auto"/>
        <w:bottom w:val="none" w:sz="0" w:space="0" w:color="auto"/>
        <w:right w:val="none" w:sz="0" w:space="0" w:color="auto"/>
      </w:divBdr>
    </w:div>
    <w:div w:id="1335065241">
      <w:bodyDiv w:val="1"/>
      <w:marLeft w:val="0"/>
      <w:marRight w:val="0"/>
      <w:marTop w:val="0"/>
      <w:marBottom w:val="0"/>
      <w:divBdr>
        <w:top w:val="none" w:sz="0" w:space="0" w:color="auto"/>
        <w:left w:val="none" w:sz="0" w:space="0" w:color="auto"/>
        <w:bottom w:val="none" w:sz="0" w:space="0" w:color="auto"/>
        <w:right w:val="none" w:sz="0" w:space="0" w:color="auto"/>
      </w:divBdr>
    </w:div>
    <w:div w:id="1422407525">
      <w:bodyDiv w:val="1"/>
      <w:marLeft w:val="0"/>
      <w:marRight w:val="0"/>
      <w:marTop w:val="0"/>
      <w:marBottom w:val="0"/>
      <w:divBdr>
        <w:top w:val="none" w:sz="0" w:space="0" w:color="auto"/>
        <w:left w:val="none" w:sz="0" w:space="0" w:color="auto"/>
        <w:bottom w:val="none" w:sz="0" w:space="0" w:color="auto"/>
        <w:right w:val="none" w:sz="0" w:space="0" w:color="auto"/>
      </w:divBdr>
    </w:div>
    <w:div w:id="1426610086">
      <w:bodyDiv w:val="1"/>
      <w:marLeft w:val="0"/>
      <w:marRight w:val="0"/>
      <w:marTop w:val="0"/>
      <w:marBottom w:val="0"/>
      <w:divBdr>
        <w:top w:val="none" w:sz="0" w:space="0" w:color="auto"/>
        <w:left w:val="none" w:sz="0" w:space="0" w:color="auto"/>
        <w:bottom w:val="none" w:sz="0" w:space="0" w:color="auto"/>
        <w:right w:val="none" w:sz="0" w:space="0" w:color="auto"/>
      </w:divBdr>
    </w:div>
    <w:div w:id="1428427962">
      <w:bodyDiv w:val="1"/>
      <w:marLeft w:val="0"/>
      <w:marRight w:val="0"/>
      <w:marTop w:val="0"/>
      <w:marBottom w:val="0"/>
      <w:divBdr>
        <w:top w:val="none" w:sz="0" w:space="0" w:color="auto"/>
        <w:left w:val="none" w:sz="0" w:space="0" w:color="auto"/>
        <w:bottom w:val="none" w:sz="0" w:space="0" w:color="auto"/>
        <w:right w:val="none" w:sz="0" w:space="0" w:color="auto"/>
      </w:divBdr>
    </w:div>
    <w:div w:id="1471246298">
      <w:bodyDiv w:val="1"/>
      <w:marLeft w:val="0"/>
      <w:marRight w:val="0"/>
      <w:marTop w:val="0"/>
      <w:marBottom w:val="0"/>
      <w:divBdr>
        <w:top w:val="none" w:sz="0" w:space="0" w:color="auto"/>
        <w:left w:val="none" w:sz="0" w:space="0" w:color="auto"/>
        <w:bottom w:val="none" w:sz="0" w:space="0" w:color="auto"/>
        <w:right w:val="none" w:sz="0" w:space="0" w:color="auto"/>
      </w:divBdr>
    </w:div>
    <w:div w:id="1518538868">
      <w:bodyDiv w:val="1"/>
      <w:marLeft w:val="0"/>
      <w:marRight w:val="0"/>
      <w:marTop w:val="0"/>
      <w:marBottom w:val="0"/>
      <w:divBdr>
        <w:top w:val="none" w:sz="0" w:space="0" w:color="auto"/>
        <w:left w:val="none" w:sz="0" w:space="0" w:color="auto"/>
        <w:bottom w:val="none" w:sz="0" w:space="0" w:color="auto"/>
        <w:right w:val="none" w:sz="0" w:space="0" w:color="auto"/>
      </w:divBdr>
    </w:div>
    <w:div w:id="1613705039">
      <w:bodyDiv w:val="1"/>
      <w:marLeft w:val="0"/>
      <w:marRight w:val="0"/>
      <w:marTop w:val="0"/>
      <w:marBottom w:val="0"/>
      <w:divBdr>
        <w:top w:val="none" w:sz="0" w:space="0" w:color="auto"/>
        <w:left w:val="none" w:sz="0" w:space="0" w:color="auto"/>
        <w:bottom w:val="none" w:sz="0" w:space="0" w:color="auto"/>
        <w:right w:val="none" w:sz="0" w:space="0" w:color="auto"/>
      </w:divBdr>
    </w:div>
    <w:div w:id="1708337297">
      <w:bodyDiv w:val="1"/>
      <w:marLeft w:val="0"/>
      <w:marRight w:val="0"/>
      <w:marTop w:val="0"/>
      <w:marBottom w:val="0"/>
      <w:divBdr>
        <w:top w:val="none" w:sz="0" w:space="0" w:color="auto"/>
        <w:left w:val="none" w:sz="0" w:space="0" w:color="auto"/>
        <w:bottom w:val="none" w:sz="0" w:space="0" w:color="auto"/>
        <w:right w:val="none" w:sz="0" w:space="0" w:color="auto"/>
      </w:divBdr>
    </w:div>
    <w:div w:id="1750541824">
      <w:bodyDiv w:val="1"/>
      <w:marLeft w:val="0"/>
      <w:marRight w:val="0"/>
      <w:marTop w:val="0"/>
      <w:marBottom w:val="0"/>
      <w:divBdr>
        <w:top w:val="none" w:sz="0" w:space="0" w:color="auto"/>
        <w:left w:val="none" w:sz="0" w:space="0" w:color="auto"/>
        <w:bottom w:val="none" w:sz="0" w:space="0" w:color="auto"/>
        <w:right w:val="none" w:sz="0" w:space="0" w:color="auto"/>
      </w:divBdr>
    </w:div>
    <w:div w:id="1759791468">
      <w:bodyDiv w:val="1"/>
      <w:marLeft w:val="0"/>
      <w:marRight w:val="0"/>
      <w:marTop w:val="0"/>
      <w:marBottom w:val="0"/>
      <w:divBdr>
        <w:top w:val="none" w:sz="0" w:space="0" w:color="auto"/>
        <w:left w:val="none" w:sz="0" w:space="0" w:color="auto"/>
        <w:bottom w:val="none" w:sz="0" w:space="0" w:color="auto"/>
        <w:right w:val="none" w:sz="0" w:space="0" w:color="auto"/>
      </w:divBdr>
    </w:div>
    <w:div w:id="1811052123">
      <w:bodyDiv w:val="1"/>
      <w:marLeft w:val="0"/>
      <w:marRight w:val="0"/>
      <w:marTop w:val="0"/>
      <w:marBottom w:val="0"/>
      <w:divBdr>
        <w:top w:val="none" w:sz="0" w:space="0" w:color="auto"/>
        <w:left w:val="none" w:sz="0" w:space="0" w:color="auto"/>
        <w:bottom w:val="none" w:sz="0" w:space="0" w:color="auto"/>
        <w:right w:val="none" w:sz="0" w:space="0" w:color="auto"/>
      </w:divBdr>
    </w:div>
    <w:div w:id="1819686895">
      <w:bodyDiv w:val="1"/>
      <w:marLeft w:val="0"/>
      <w:marRight w:val="0"/>
      <w:marTop w:val="0"/>
      <w:marBottom w:val="0"/>
      <w:divBdr>
        <w:top w:val="none" w:sz="0" w:space="0" w:color="auto"/>
        <w:left w:val="none" w:sz="0" w:space="0" w:color="auto"/>
        <w:bottom w:val="none" w:sz="0" w:space="0" w:color="auto"/>
        <w:right w:val="none" w:sz="0" w:space="0" w:color="auto"/>
      </w:divBdr>
    </w:div>
    <w:div w:id="1884319445">
      <w:bodyDiv w:val="1"/>
      <w:marLeft w:val="0"/>
      <w:marRight w:val="0"/>
      <w:marTop w:val="0"/>
      <w:marBottom w:val="0"/>
      <w:divBdr>
        <w:top w:val="none" w:sz="0" w:space="0" w:color="auto"/>
        <w:left w:val="none" w:sz="0" w:space="0" w:color="auto"/>
        <w:bottom w:val="none" w:sz="0" w:space="0" w:color="auto"/>
        <w:right w:val="none" w:sz="0" w:space="0" w:color="auto"/>
      </w:divBdr>
    </w:div>
    <w:div w:id="1900435858">
      <w:bodyDiv w:val="1"/>
      <w:marLeft w:val="0"/>
      <w:marRight w:val="0"/>
      <w:marTop w:val="0"/>
      <w:marBottom w:val="0"/>
      <w:divBdr>
        <w:top w:val="none" w:sz="0" w:space="0" w:color="auto"/>
        <w:left w:val="none" w:sz="0" w:space="0" w:color="auto"/>
        <w:bottom w:val="none" w:sz="0" w:space="0" w:color="auto"/>
        <w:right w:val="none" w:sz="0" w:space="0" w:color="auto"/>
      </w:divBdr>
    </w:div>
    <w:div w:id="2036543576">
      <w:bodyDiv w:val="1"/>
      <w:marLeft w:val="0"/>
      <w:marRight w:val="0"/>
      <w:marTop w:val="0"/>
      <w:marBottom w:val="0"/>
      <w:divBdr>
        <w:top w:val="none" w:sz="0" w:space="0" w:color="auto"/>
        <w:left w:val="none" w:sz="0" w:space="0" w:color="auto"/>
        <w:bottom w:val="none" w:sz="0" w:space="0" w:color="auto"/>
        <w:right w:val="none" w:sz="0" w:space="0" w:color="auto"/>
      </w:divBdr>
    </w:div>
    <w:div w:id="209296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9D59C7-A33F-475A-B8FD-830A37A3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25</Pages>
  <Words>7281</Words>
  <Characters>41502</Characters>
  <Application>Microsoft Office Word</Application>
  <DocSecurity>0</DocSecurity>
  <Lines>345</Lines>
  <Paragraphs>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Cetin</dc:creator>
  <cp:lastModifiedBy>Aljoša Marko</cp:lastModifiedBy>
  <cp:revision>116</cp:revision>
  <cp:lastPrinted>2024-09-25T12:09:00Z</cp:lastPrinted>
  <dcterms:created xsi:type="dcterms:W3CDTF">2024-09-25T08:54:00Z</dcterms:created>
  <dcterms:modified xsi:type="dcterms:W3CDTF">2024-09-25T12:10:00Z</dcterms:modified>
</cp:coreProperties>
</file>